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61534" w14:textId="77777777" w:rsidR="00BC1C93" w:rsidRDefault="00BC1C93" w:rsidP="00BC1C93">
      <w:pPr>
        <w:pStyle w:val="Title"/>
      </w:pPr>
    </w:p>
    <w:p w14:paraId="65E33AD5" w14:textId="587CD189" w:rsidR="00BC1C93" w:rsidRPr="00BC1C93" w:rsidRDefault="00BC1C93" w:rsidP="00BC1C93">
      <w:pPr>
        <w:pStyle w:val="Title"/>
        <w:rPr>
          <w:sz w:val="144"/>
          <w:szCs w:val="144"/>
        </w:rPr>
      </w:pPr>
      <w:r>
        <w:t>SCoPEd Methodology Update</w:t>
      </w:r>
    </w:p>
    <w:p w14:paraId="7A420BC6" w14:textId="05E485B0" w:rsidR="00BC1C93" w:rsidRPr="00F71583" w:rsidRDefault="00BC1C93" w:rsidP="00BC1C93">
      <w:pPr>
        <w:pStyle w:val="Title"/>
        <w:rPr>
          <w:b w:val="0"/>
          <w:bCs/>
          <w:sz w:val="96"/>
          <w:szCs w:val="96"/>
        </w:rPr>
      </w:pPr>
      <w:r w:rsidRPr="00F71583">
        <w:rPr>
          <w:b w:val="0"/>
          <w:bCs/>
          <w:sz w:val="96"/>
          <w:szCs w:val="96"/>
        </w:rPr>
        <w:t>January 2022</w:t>
      </w:r>
    </w:p>
    <w:p w14:paraId="2AE96264" w14:textId="77777777" w:rsidR="00BC1C93" w:rsidRDefault="00BC1C93">
      <w:pPr>
        <w:spacing w:after="0"/>
        <w:rPr>
          <w:rFonts w:eastAsiaTheme="majorEastAsia" w:cstheme="majorBidi"/>
          <w:bCs/>
          <w:spacing w:val="-10"/>
          <w:kern w:val="28"/>
          <w:sz w:val="120"/>
          <w:szCs w:val="56"/>
        </w:rPr>
      </w:pPr>
      <w:r>
        <w:rPr>
          <w:b/>
          <w:bCs/>
        </w:rPr>
        <w:br w:type="page"/>
      </w:r>
    </w:p>
    <w:bookmarkStart w:id="0" w:name="Contents"/>
    <w:bookmarkEnd w:id="0"/>
    <w:p w14:paraId="623ED289" w14:textId="780A5B4E" w:rsidR="00B5139F" w:rsidRPr="00980727" w:rsidRDefault="00980727" w:rsidP="00A10348">
      <w:pPr>
        <w:rPr>
          <w:b/>
          <w:bCs/>
          <w:color w:val="000000" w:themeColor="text1"/>
          <w:sz w:val="56"/>
          <w:szCs w:val="56"/>
        </w:rPr>
      </w:pPr>
      <w:r w:rsidRPr="00980727">
        <w:rPr>
          <w:b/>
          <w:bCs/>
          <w:color w:val="000000" w:themeColor="text1"/>
          <w:sz w:val="56"/>
          <w:szCs w:val="56"/>
        </w:rPr>
        <w:lastRenderedPageBreak/>
        <w:fldChar w:fldCharType="begin"/>
      </w:r>
      <w:r w:rsidRPr="00980727">
        <w:rPr>
          <w:b/>
          <w:bCs/>
          <w:color w:val="000000" w:themeColor="text1"/>
          <w:sz w:val="56"/>
          <w:szCs w:val="56"/>
        </w:rPr>
        <w:instrText xml:space="preserve"> HYPERLINK  \l "Contents" </w:instrText>
      </w:r>
      <w:r w:rsidRPr="00980727">
        <w:rPr>
          <w:b/>
          <w:bCs/>
          <w:color w:val="000000" w:themeColor="text1"/>
          <w:sz w:val="56"/>
          <w:szCs w:val="56"/>
        </w:rPr>
        <w:fldChar w:fldCharType="separate"/>
      </w:r>
      <w:r w:rsidR="00B5139F" w:rsidRPr="00980727">
        <w:rPr>
          <w:rStyle w:val="Hyperlink"/>
          <w:bCs/>
          <w:color w:val="000000" w:themeColor="text1"/>
          <w:sz w:val="56"/>
          <w:szCs w:val="56"/>
          <w:u w:val="none"/>
        </w:rPr>
        <w:t>Contents</w:t>
      </w:r>
      <w:r w:rsidRPr="00980727">
        <w:rPr>
          <w:b/>
          <w:bCs/>
          <w:color w:val="000000" w:themeColor="text1"/>
          <w:sz w:val="56"/>
          <w:szCs w:val="56"/>
        </w:rPr>
        <w:fldChar w:fldCharType="end"/>
      </w:r>
    </w:p>
    <w:p w14:paraId="276EA9DE" w14:textId="225DFF85" w:rsidR="005D3E1D" w:rsidRDefault="00B5139F">
      <w:pPr>
        <w:pStyle w:val="TOC1"/>
        <w:rPr>
          <w:rFonts w:asciiTheme="minorHAnsi" w:eastAsiaTheme="minorEastAsia" w:hAnsiTheme="minorHAnsi" w:cstheme="minorBidi"/>
          <w:b w:val="0"/>
          <w:bCs w:val="0"/>
          <w:noProof/>
          <w:sz w:val="24"/>
          <w:szCs w:val="24"/>
          <w:lang w:eastAsia="en-GB"/>
        </w:rPr>
      </w:pPr>
      <w:r>
        <w:rPr>
          <w:rFonts w:asciiTheme="minorHAnsi" w:hAnsiTheme="minorHAnsi"/>
          <w:b w:val="0"/>
          <w:bCs w:val="0"/>
          <w:sz w:val="20"/>
        </w:rPr>
        <w:fldChar w:fldCharType="begin"/>
      </w:r>
      <w:r>
        <w:rPr>
          <w:rFonts w:asciiTheme="minorHAnsi" w:hAnsiTheme="minorHAnsi"/>
          <w:b w:val="0"/>
          <w:bCs w:val="0"/>
          <w:sz w:val="20"/>
        </w:rPr>
        <w:instrText xml:space="preserve"> TOC \o "1-2" \h \z \u </w:instrText>
      </w:r>
      <w:r>
        <w:rPr>
          <w:rFonts w:asciiTheme="minorHAnsi" w:hAnsiTheme="minorHAnsi"/>
          <w:b w:val="0"/>
          <w:bCs w:val="0"/>
          <w:sz w:val="20"/>
        </w:rPr>
        <w:fldChar w:fldCharType="separate"/>
      </w:r>
      <w:hyperlink w:anchor="_Toc93317071" w:history="1">
        <w:r w:rsidR="005D3E1D" w:rsidRPr="00C91B28">
          <w:rPr>
            <w:rStyle w:val="Hyperlink"/>
            <w:noProof/>
          </w:rPr>
          <w:t>1.0</w:t>
        </w:r>
        <w:r w:rsidR="005D3E1D">
          <w:rPr>
            <w:rFonts w:asciiTheme="minorHAnsi" w:eastAsiaTheme="minorEastAsia" w:hAnsiTheme="minorHAnsi" w:cstheme="minorBidi"/>
            <w:b w:val="0"/>
            <w:bCs w:val="0"/>
            <w:noProof/>
            <w:sz w:val="24"/>
            <w:szCs w:val="24"/>
            <w:lang w:eastAsia="en-GB"/>
          </w:rPr>
          <w:tab/>
        </w:r>
        <w:r w:rsidR="005D3E1D" w:rsidRPr="00C91B28">
          <w:rPr>
            <w:rStyle w:val="Hyperlink"/>
            <w:noProof/>
          </w:rPr>
          <w:t>Introduction</w:t>
        </w:r>
        <w:r w:rsidR="005D3E1D">
          <w:rPr>
            <w:noProof/>
            <w:webHidden/>
          </w:rPr>
          <w:tab/>
        </w:r>
        <w:r w:rsidR="005D3E1D">
          <w:rPr>
            <w:noProof/>
            <w:webHidden/>
          </w:rPr>
          <w:fldChar w:fldCharType="begin"/>
        </w:r>
        <w:r w:rsidR="005D3E1D">
          <w:rPr>
            <w:noProof/>
            <w:webHidden/>
          </w:rPr>
          <w:instrText xml:space="preserve"> PAGEREF _Toc93317071 \h </w:instrText>
        </w:r>
        <w:r w:rsidR="005D3E1D">
          <w:rPr>
            <w:noProof/>
            <w:webHidden/>
          </w:rPr>
        </w:r>
        <w:r w:rsidR="005D3E1D">
          <w:rPr>
            <w:noProof/>
            <w:webHidden/>
          </w:rPr>
          <w:fldChar w:fldCharType="separate"/>
        </w:r>
        <w:r w:rsidR="00EF58F4">
          <w:rPr>
            <w:noProof/>
            <w:webHidden/>
          </w:rPr>
          <w:t>4</w:t>
        </w:r>
        <w:r w:rsidR="005D3E1D">
          <w:rPr>
            <w:noProof/>
            <w:webHidden/>
          </w:rPr>
          <w:fldChar w:fldCharType="end"/>
        </w:r>
      </w:hyperlink>
    </w:p>
    <w:p w14:paraId="5B776FC8" w14:textId="663EDB70" w:rsidR="005D3E1D" w:rsidRDefault="000D1933">
      <w:pPr>
        <w:pStyle w:val="TOC1"/>
        <w:rPr>
          <w:rFonts w:asciiTheme="minorHAnsi" w:eastAsiaTheme="minorEastAsia" w:hAnsiTheme="minorHAnsi" w:cstheme="minorBidi"/>
          <w:b w:val="0"/>
          <w:bCs w:val="0"/>
          <w:noProof/>
          <w:sz w:val="24"/>
          <w:szCs w:val="24"/>
          <w:lang w:eastAsia="en-GB"/>
        </w:rPr>
      </w:pPr>
      <w:hyperlink w:anchor="_Toc93317072" w:history="1">
        <w:r w:rsidR="005D3E1D" w:rsidRPr="00C91B28">
          <w:rPr>
            <w:rStyle w:val="Hyperlink"/>
            <w:noProof/>
          </w:rPr>
          <w:t>2.0</w:t>
        </w:r>
        <w:r w:rsidR="005D3E1D">
          <w:rPr>
            <w:rFonts w:asciiTheme="minorHAnsi" w:eastAsiaTheme="minorEastAsia" w:hAnsiTheme="minorHAnsi" w:cstheme="minorBidi"/>
            <w:b w:val="0"/>
            <w:bCs w:val="0"/>
            <w:noProof/>
            <w:sz w:val="24"/>
            <w:szCs w:val="24"/>
            <w:lang w:eastAsia="en-GB"/>
          </w:rPr>
          <w:tab/>
        </w:r>
        <w:r w:rsidR="005D3E1D" w:rsidRPr="00C91B28">
          <w:rPr>
            <w:rStyle w:val="Hyperlink"/>
            <w:noProof/>
          </w:rPr>
          <w:t>Feedback from members</w:t>
        </w:r>
        <w:r w:rsidR="005D3E1D">
          <w:rPr>
            <w:noProof/>
            <w:webHidden/>
          </w:rPr>
          <w:tab/>
        </w:r>
        <w:r w:rsidR="005D3E1D">
          <w:rPr>
            <w:noProof/>
            <w:webHidden/>
          </w:rPr>
          <w:fldChar w:fldCharType="begin"/>
        </w:r>
        <w:r w:rsidR="005D3E1D">
          <w:rPr>
            <w:noProof/>
            <w:webHidden/>
          </w:rPr>
          <w:instrText xml:space="preserve"> PAGEREF _Toc93317072 \h </w:instrText>
        </w:r>
        <w:r w:rsidR="005D3E1D">
          <w:rPr>
            <w:noProof/>
            <w:webHidden/>
          </w:rPr>
        </w:r>
        <w:r w:rsidR="005D3E1D">
          <w:rPr>
            <w:noProof/>
            <w:webHidden/>
          </w:rPr>
          <w:fldChar w:fldCharType="separate"/>
        </w:r>
        <w:r w:rsidR="00EF58F4">
          <w:rPr>
            <w:noProof/>
            <w:webHidden/>
          </w:rPr>
          <w:t>5</w:t>
        </w:r>
        <w:r w:rsidR="005D3E1D">
          <w:rPr>
            <w:noProof/>
            <w:webHidden/>
          </w:rPr>
          <w:fldChar w:fldCharType="end"/>
        </w:r>
      </w:hyperlink>
    </w:p>
    <w:p w14:paraId="10082619" w14:textId="42D752B0" w:rsidR="005D3E1D" w:rsidRDefault="000D1933">
      <w:pPr>
        <w:pStyle w:val="TOC2"/>
        <w:rPr>
          <w:rFonts w:asciiTheme="minorHAnsi" w:eastAsiaTheme="minorEastAsia" w:hAnsiTheme="minorHAnsi" w:cstheme="minorBidi"/>
          <w:iCs w:val="0"/>
          <w:noProof/>
          <w:sz w:val="24"/>
          <w:szCs w:val="24"/>
          <w:lang w:eastAsia="en-GB"/>
        </w:rPr>
      </w:pPr>
      <w:hyperlink w:anchor="_Toc93317073" w:history="1">
        <w:r w:rsidR="005D3E1D" w:rsidRPr="00C91B28">
          <w:rPr>
            <w:rStyle w:val="Hyperlink"/>
            <w:noProof/>
          </w:rPr>
          <w:t>2.1</w:t>
        </w:r>
        <w:r w:rsidR="005D3E1D">
          <w:rPr>
            <w:rFonts w:asciiTheme="minorHAnsi" w:eastAsiaTheme="minorEastAsia" w:hAnsiTheme="minorHAnsi" w:cstheme="minorBidi"/>
            <w:iCs w:val="0"/>
            <w:noProof/>
            <w:sz w:val="24"/>
            <w:szCs w:val="24"/>
            <w:lang w:eastAsia="en-GB"/>
          </w:rPr>
          <w:tab/>
        </w:r>
        <w:r w:rsidR="005D3E1D" w:rsidRPr="00C91B28">
          <w:rPr>
            <w:rStyle w:val="Hyperlink"/>
            <w:noProof/>
          </w:rPr>
          <w:t>Independent questionnaire to members in response to revised framework</w:t>
        </w:r>
        <w:r w:rsidR="005D3E1D">
          <w:rPr>
            <w:noProof/>
            <w:webHidden/>
          </w:rPr>
          <w:tab/>
        </w:r>
        <w:r w:rsidR="005D3E1D">
          <w:rPr>
            <w:noProof/>
            <w:webHidden/>
          </w:rPr>
          <w:fldChar w:fldCharType="begin"/>
        </w:r>
        <w:r w:rsidR="005D3E1D">
          <w:rPr>
            <w:noProof/>
            <w:webHidden/>
          </w:rPr>
          <w:instrText xml:space="preserve"> PAGEREF _Toc93317073 \h </w:instrText>
        </w:r>
        <w:r w:rsidR="005D3E1D">
          <w:rPr>
            <w:noProof/>
            <w:webHidden/>
          </w:rPr>
        </w:r>
        <w:r w:rsidR="005D3E1D">
          <w:rPr>
            <w:noProof/>
            <w:webHidden/>
          </w:rPr>
          <w:fldChar w:fldCharType="separate"/>
        </w:r>
        <w:r w:rsidR="00EF58F4">
          <w:rPr>
            <w:noProof/>
            <w:webHidden/>
          </w:rPr>
          <w:t>5</w:t>
        </w:r>
        <w:r w:rsidR="005D3E1D">
          <w:rPr>
            <w:noProof/>
            <w:webHidden/>
          </w:rPr>
          <w:fldChar w:fldCharType="end"/>
        </w:r>
      </w:hyperlink>
    </w:p>
    <w:p w14:paraId="23AA49C7" w14:textId="18610B08" w:rsidR="005D3E1D" w:rsidRDefault="000D1933">
      <w:pPr>
        <w:pStyle w:val="TOC2"/>
        <w:rPr>
          <w:rFonts w:asciiTheme="minorHAnsi" w:eastAsiaTheme="minorEastAsia" w:hAnsiTheme="minorHAnsi" w:cstheme="minorBidi"/>
          <w:iCs w:val="0"/>
          <w:noProof/>
          <w:sz w:val="24"/>
          <w:szCs w:val="24"/>
          <w:lang w:eastAsia="en-GB"/>
        </w:rPr>
      </w:pPr>
      <w:hyperlink w:anchor="_Toc93317074" w:history="1">
        <w:r w:rsidR="005D3E1D" w:rsidRPr="00C91B28">
          <w:rPr>
            <w:rStyle w:val="Hyperlink"/>
            <w:noProof/>
          </w:rPr>
          <w:t>2.2</w:t>
        </w:r>
        <w:r w:rsidR="005D3E1D">
          <w:rPr>
            <w:rFonts w:asciiTheme="minorHAnsi" w:eastAsiaTheme="minorEastAsia" w:hAnsiTheme="minorHAnsi" w:cstheme="minorBidi"/>
            <w:iCs w:val="0"/>
            <w:noProof/>
            <w:sz w:val="24"/>
            <w:szCs w:val="24"/>
            <w:lang w:eastAsia="en-GB"/>
          </w:rPr>
          <w:tab/>
        </w:r>
        <w:r w:rsidR="005D3E1D" w:rsidRPr="00C91B28">
          <w:rPr>
            <w:rStyle w:val="Hyperlink"/>
            <w:noProof/>
          </w:rPr>
          <w:t>Members’ questionnaire</w:t>
        </w:r>
        <w:r w:rsidR="005D3E1D">
          <w:rPr>
            <w:noProof/>
            <w:webHidden/>
          </w:rPr>
          <w:tab/>
        </w:r>
        <w:r w:rsidR="005D3E1D">
          <w:rPr>
            <w:noProof/>
            <w:webHidden/>
          </w:rPr>
          <w:fldChar w:fldCharType="begin"/>
        </w:r>
        <w:r w:rsidR="005D3E1D">
          <w:rPr>
            <w:noProof/>
            <w:webHidden/>
          </w:rPr>
          <w:instrText xml:space="preserve"> PAGEREF _Toc93317074 \h </w:instrText>
        </w:r>
        <w:r w:rsidR="005D3E1D">
          <w:rPr>
            <w:noProof/>
            <w:webHidden/>
          </w:rPr>
        </w:r>
        <w:r w:rsidR="005D3E1D">
          <w:rPr>
            <w:noProof/>
            <w:webHidden/>
          </w:rPr>
          <w:fldChar w:fldCharType="separate"/>
        </w:r>
        <w:r w:rsidR="00EF58F4">
          <w:rPr>
            <w:noProof/>
            <w:webHidden/>
          </w:rPr>
          <w:t>6</w:t>
        </w:r>
        <w:r w:rsidR="005D3E1D">
          <w:rPr>
            <w:noProof/>
            <w:webHidden/>
          </w:rPr>
          <w:fldChar w:fldCharType="end"/>
        </w:r>
      </w:hyperlink>
    </w:p>
    <w:p w14:paraId="56DD0FB7" w14:textId="0AD95935" w:rsidR="005D3E1D" w:rsidRDefault="000D1933">
      <w:pPr>
        <w:pStyle w:val="TOC2"/>
        <w:rPr>
          <w:rFonts w:asciiTheme="minorHAnsi" w:eastAsiaTheme="minorEastAsia" w:hAnsiTheme="minorHAnsi" w:cstheme="minorBidi"/>
          <w:iCs w:val="0"/>
          <w:noProof/>
          <w:sz w:val="24"/>
          <w:szCs w:val="24"/>
          <w:lang w:eastAsia="en-GB"/>
        </w:rPr>
      </w:pPr>
      <w:hyperlink w:anchor="_Toc93317075" w:history="1">
        <w:r w:rsidR="005D3E1D" w:rsidRPr="00C91B28">
          <w:rPr>
            <w:rStyle w:val="Hyperlink"/>
            <w:noProof/>
          </w:rPr>
          <w:t>2.3</w:t>
        </w:r>
        <w:r w:rsidR="005D3E1D">
          <w:rPr>
            <w:rFonts w:asciiTheme="minorHAnsi" w:eastAsiaTheme="minorEastAsia" w:hAnsiTheme="minorHAnsi" w:cstheme="minorBidi"/>
            <w:iCs w:val="0"/>
            <w:noProof/>
            <w:sz w:val="24"/>
            <w:szCs w:val="24"/>
            <w:lang w:eastAsia="en-GB"/>
          </w:rPr>
          <w:tab/>
        </w:r>
        <w:r w:rsidR="005D3E1D" w:rsidRPr="00C91B28">
          <w:rPr>
            <w:rStyle w:val="Hyperlink"/>
            <w:noProof/>
          </w:rPr>
          <w:t>Questionnaire findings</w:t>
        </w:r>
        <w:r w:rsidR="005D3E1D">
          <w:rPr>
            <w:noProof/>
            <w:webHidden/>
          </w:rPr>
          <w:tab/>
        </w:r>
        <w:r w:rsidR="005D3E1D">
          <w:rPr>
            <w:noProof/>
            <w:webHidden/>
          </w:rPr>
          <w:fldChar w:fldCharType="begin"/>
        </w:r>
        <w:r w:rsidR="005D3E1D">
          <w:rPr>
            <w:noProof/>
            <w:webHidden/>
          </w:rPr>
          <w:instrText xml:space="preserve"> PAGEREF _Toc93317075 \h </w:instrText>
        </w:r>
        <w:r w:rsidR="005D3E1D">
          <w:rPr>
            <w:noProof/>
            <w:webHidden/>
          </w:rPr>
        </w:r>
        <w:r w:rsidR="005D3E1D">
          <w:rPr>
            <w:noProof/>
            <w:webHidden/>
          </w:rPr>
          <w:fldChar w:fldCharType="separate"/>
        </w:r>
        <w:r w:rsidR="00EF58F4">
          <w:rPr>
            <w:noProof/>
            <w:webHidden/>
          </w:rPr>
          <w:t>11</w:t>
        </w:r>
        <w:r w:rsidR="005D3E1D">
          <w:rPr>
            <w:noProof/>
            <w:webHidden/>
          </w:rPr>
          <w:fldChar w:fldCharType="end"/>
        </w:r>
      </w:hyperlink>
    </w:p>
    <w:p w14:paraId="79B0B0B3" w14:textId="20C49CF0" w:rsidR="005D3E1D" w:rsidRDefault="000D1933">
      <w:pPr>
        <w:pStyle w:val="TOC2"/>
        <w:rPr>
          <w:rFonts w:asciiTheme="minorHAnsi" w:eastAsiaTheme="minorEastAsia" w:hAnsiTheme="minorHAnsi" w:cstheme="minorBidi"/>
          <w:iCs w:val="0"/>
          <w:noProof/>
          <w:sz w:val="24"/>
          <w:szCs w:val="24"/>
          <w:lang w:eastAsia="en-GB"/>
        </w:rPr>
      </w:pPr>
      <w:hyperlink w:anchor="_Toc93317076" w:history="1">
        <w:r w:rsidR="005D3E1D" w:rsidRPr="00C91B28">
          <w:rPr>
            <w:rStyle w:val="Hyperlink"/>
            <w:noProof/>
          </w:rPr>
          <w:t>2.4</w:t>
        </w:r>
        <w:r w:rsidR="005D3E1D">
          <w:rPr>
            <w:rFonts w:asciiTheme="minorHAnsi" w:eastAsiaTheme="minorEastAsia" w:hAnsiTheme="minorHAnsi" w:cstheme="minorBidi"/>
            <w:iCs w:val="0"/>
            <w:noProof/>
            <w:sz w:val="24"/>
            <w:szCs w:val="24"/>
            <w:lang w:eastAsia="en-GB"/>
          </w:rPr>
          <w:tab/>
        </w:r>
        <w:r w:rsidR="005D3E1D" w:rsidRPr="00C91B28">
          <w:rPr>
            <w:rStyle w:val="Hyperlink"/>
            <w:noProof/>
          </w:rPr>
          <w:t>Bulletin board: recruitment and composition</w:t>
        </w:r>
        <w:r w:rsidR="005D3E1D">
          <w:rPr>
            <w:noProof/>
            <w:webHidden/>
          </w:rPr>
          <w:tab/>
        </w:r>
        <w:r w:rsidR="005D3E1D">
          <w:rPr>
            <w:noProof/>
            <w:webHidden/>
          </w:rPr>
          <w:fldChar w:fldCharType="begin"/>
        </w:r>
        <w:r w:rsidR="005D3E1D">
          <w:rPr>
            <w:noProof/>
            <w:webHidden/>
          </w:rPr>
          <w:instrText xml:space="preserve"> PAGEREF _Toc93317076 \h </w:instrText>
        </w:r>
        <w:r w:rsidR="005D3E1D">
          <w:rPr>
            <w:noProof/>
            <w:webHidden/>
          </w:rPr>
        </w:r>
        <w:r w:rsidR="005D3E1D">
          <w:rPr>
            <w:noProof/>
            <w:webHidden/>
          </w:rPr>
          <w:fldChar w:fldCharType="separate"/>
        </w:r>
        <w:r w:rsidR="00EF58F4">
          <w:rPr>
            <w:noProof/>
            <w:webHidden/>
          </w:rPr>
          <w:t>11</w:t>
        </w:r>
        <w:r w:rsidR="005D3E1D">
          <w:rPr>
            <w:noProof/>
            <w:webHidden/>
          </w:rPr>
          <w:fldChar w:fldCharType="end"/>
        </w:r>
      </w:hyperlink>
    </w:p>
    <w:p w14:paraId="0A77BF56" w14:textId="46B7DA56" w:rsidR="005D3E1D" w:rsidRDefault="000D1933">
      <w:pPr>
        <w:pStyle w:val="TOC2"/>
        <w:rPr>
          <w:rFonts w:asciiTheme="minorHAnsi" w:eastAsiaTheme="minorEastAsia" w:hAnsiTheme="minorHAnsi" w:cstheme="minorBidi"/>
          <w:iCs w:val="0"/>
          <w:noProof/>
          <w:sz w:val="24"/>
          <w:szCs w:val="24"/>
          <w:lang w:eastAsia="en-GB"/>
        </w:rPr>
      </w:pPr>
      <w:hyperlink w:anchor="_Toc93317077" w:history="1">
        <w:r w:rsidR="005D3E1D" w:rsidRPr="00C91B28">
          <w:rPr>
            <w:rStyle w:val="Hyperlink"/>
            <w:noProof/>
          </w:rPr>
          <w:t>2.5</w:t>
        </w:r>
        <w:r w:rsidR="005D3E1D">
          <w:rPr>
            <w:rFonts w:asciiTheme="minorHAnsi" w:eastAsiaTheme="minorEastAsia" w:hAnsiTheme="minorHAnsi" w:cstheme="minorBidi"/>
            <w:iCs w:val="0"/>
            <w:noProof/>
            <w:sz w:val="24"/>
            <w:szCs w:val="24"/>
            <w:lang w:eastAsia="en-GB"/>
          </w:rPr>
          <w:tab/>
        </w:r>
        <w:r w:rsidR="005D3E1D" w:rsidRPr="00C91B28">
          <w:rPr>
            <w:rStyle w:val="Hyperlink"/>
            <w:noProof/>
          </w:rPr>
          <w:t>Bulletin board themes and findings</w:t>
        </w:r>
        <w:r w:rsidR="005D3E1D">
          <w:rPr>
            <w:noProof/>
            <w:webHidden/>
          </w:rPr>
          <w:tab/>
        </w:r>
        <w:r w:rsidR="005D3E1D">
          <w:rPr>
            <w:noProof/>
            <w:webHidden/>
          </w:rPr>
          <w:fldChar w:fldCharType="begin"/>
        </w:r>
        <w:r w:rsidR="005D3E1D">
          <w:rPr>
            <w:noProof/>
            <w:webHidden/>
          </w:rPr>
          <w:instrText xml:space="preserve"> PAGEREF _Toc93317077 \h </w:instrText>
        </w:r>
        <w:r w:rsidR="005D3E1D">
          <w:rPr>
            <w:noProof/>
            <w:webHidden/>
          </w:rPr>
        </w:r>
        <w:r w:rsidR="005D3E1D">
          <w:rPr>
            <w:noProof/>
            <w:webHidden/>
          </w:rPr>
          <w:fldChar w:fldCharType="separate"/>
        </w:r>
        <w:r w:rsidR="00EF58F4">
          <w:rPr>
            <w:noProof/>
            <w:webHidden/>
          </w:rPr>
          <w:t>15</w:t>
        </w:r>
        <w:r w:rsidR="005D3E1D">
          <w:rPr>
            <w:noProof/>
            <w:webHidden/>
          </w:rPr>
          <w:fldChar w:fldCharType="end"/>
        </w:r>
      </w:hyperlink>
    </w:p>
    <w:p w14:paraId="2EF406E8" w14:textId="7C36683D" w:rsidR="005D3E1D" w:rsidRDefault="000D1933">
      <w:pPr>
        <w:pStyle w:val="TOC1"/>
        <w:rPr>
          <w:rFonts w:asciiTheme="minorHAnsi" w:eastAsiaTheme="minorEastAsia" w:hAnsiTheme="minorHAnsi" w:cstheme="minorBidi"/>
          <w:b w:val="0"/>
          <w:bCs w:val="0"/>
          <w:noProof/>
          <w:sz w:val="24"/>
          <w:szCs w:val="24"/>
          <w:lang w:eastAsia="en-GB"/>
        </w:rPr>
      </w:pPr>
      <w:hyperlink w:anchor="_Toc93317078" w:history="1">
        <w:r w:rsidR="005D3E1D" w:rsidRPr="00C91B28">
          <w:rPr>
            <w:rStyle w:val="Hyperlink"/>
            <w:noProof/>
          </w:rPr>
          <w:t>3.0</w:t>
        </w:r>
        <w:r w:rsidR="005D3E1D">
          <w:rPr>
            <w:rFonts w:asciiTheme="minorHAnsi" w:eastAsiaTheme="minorEastAsia" w:hAnsiTheme="minorHAnsi" w:cstheme="minorBidi"/>
            <w:b w:val="0"/>
            <w:bCs w:val="0"/>
            <w:noProof/>
            <w:sz w:val="24"/>
            <w:szCs w:val="24"/>
            <w:lang w:eastAsia="en-GB"/>
          </w:rPr>
          <w:tab/>
        </w:r>
        <w:r w:rsidR="005D3E1D" w:rsidRPr="00C91B28">
          <w:rPr>
            <w:rStyle w:val="Hyperlink"/>
            <w:noProof/>
          </w:rPr>
          <w:t>Context</w:t>
        </w:r>
        <w:r w:rsidR="005D3E1D">
          <w:rPr>
            <w:noProof/>
            <w:webHidden/>
          </w:rPr>
          <w:tab/>
        </w:r>
        <w:r w:rsidR="005D3E1D">
          <w:rPr>
            <w:noProof/>
            <w:webHidden/>
          </w:rPr>
          <w:fldChar w:fldCharType="begin"/>
        </w:r>
        <w:r w:rsidR="005D3E1D">
          <w:rPr>
            <w:noProof/>
            <w:webHidden/>
          </w:rPr>
          <w:instrText xml:space="preserve"> PAGEREF _Toc93317078 \h </w:instrText>
        </w:r>
        <w:r w:rsidR="005D3E1D">
          <w:rPr>
            <w:noProof/>
            <w:webHidden/>
          </w:rPr>
        </w:r>
        <w:r w:rsidR="005D3E1D">
          <w:rPr>
            <w:noProof/>
            <w:webHidden/>
          </w:rPr>
          <w:fldChar w:fldCharType="separate"/>
        </w:r>
        <w:r w:rsidR="00EF58F4">
          <w:rPr>
            <w:noProof/>
            <w:webHidden/>
          </w:rPr>
          <w:t>17</w:t>
        </w:r>
        <w:r w:rsidR="005D3E1D">
          <w:rPr>
            <w:noProof/>
            <w:webHidden/>
          </w:rPr>
          <w:fldChar w:fldCharType="end"/>
        </w:r>
      </w:hyperlink>
    </w:p>
    <w:p w14:paraId="62B9C2C1" w14:textId="2F551438" w:rsidR="005D3E1D" w:rsidRDefault="000D1933">
      <w:pPr>
        <w:pStyle w:val="TOC2"/>
        <w:rPr>
          <w:rFonts w:asciiTheme="minorHAnsi" w:eastAsiaTheme="minorEastAsia" w:hAnsiTheme="minorHAnsi" w:cstheme="minorBidi"/>
          <w:iCs w:val="0"/>
          <w:noProof/>
          <w:sz w:val="24"/>
          <w:szCs w:val="24"/>
          <w:lang w:eastAsia="en-GB"/>
        </w:rPr>
      </w:pPr>
      <w:hyperlink w:anchor="_Toc93317079" w:history="1">
        <w:r w:rsidR="005D3E1D" w:rsidRPr="00C91B28">
          <w:rPr>
            <w:rStyle w:val="Hyperlink"/>
            <w:noProof/>
          </w:rPr>
          <w:t>3.1</w:t>
        </w:r>
        <w:r w:rsidR="005D3E1D">
          <w:rPr>
            <w:rFonts w:asciiTheme="minorHAnsi" w:eastAsiaTheme="minorEastAsia" w:hAnsiTheme="minorHAnsi" w:cstheme="minorBidi"/>
            <w:iCs w:val="0"/>
            <w:noProof/>
            <w:sz w:val="24"/>
            <w:szCs w:val="24"/>
            <w:lang w:eastAsia="en-GB"/>
          </w:rPr>
          <w:tab/>
        </w:r>
        <w:r w:rsidR="005D3E1D" w:rsidRPr="00C91B28">
          <w:rPr>
            <w:rStyle w:val="Hyperlink"/>
            <w:noProof/>
          </w:rPr>
          <w:t>Widening the partnership</w:t>
        </w:r>
        <w:r w:rsidR="005D3E1D">
          <w:rPr>
            <w:noProof/>
            <w:webHidden/>
          </w:rPr>
          <w:tab/>
        </w:r>
        <w:r w:rsidR="005D3E1D">
          <w:rPr>
            <w:noProof/>
            <w:webHidden/>
          </w:rPr>
          <w:fldChar w:fldCharType="begin"/>
        </w:r>
        <w:r w:rsidR="005D3E1D">
          <w:rPr>
            <w:noProof/>
            <w:webHidden/>
          </w:rPr>
          <w:instrText xml:space="preserve"> PAGEREF _Toc93317079 \h </w:instrText>
        </w:r>
        <w:r w:rsidR="005D3E1D">
          <w:rPr>
            <w:noProof/>
            <w:webHidden/>
          </w:rPr>
        </w:r>
        <w:r w:rsidR="005D3E1D">
          <w:rPr>
            <w:noProof/>
            <w:webHidden/>
          </w:rPr>
          <w:fldChar w:fldCharType="separate"/>
        </w:r>
        <w:r w:rsidR="00EF58F4">
          <w:rPr>
            <w:noProof/>
            <w:webHidden/>
          </w:rPr>
          <w:t>17</w:t>
        </w:r>
        <w:r w:rsidR="005D3E1D">
          <w:rPr>
            <w:noProof/>
            <w:webHidden/>
          </w:rPr>
          <w:fldChar w:fldCharType="end"/>
        </w:r>
      </w:hyperlink>
    </w:p>
    <w:p w14:paraId="0B71431A" w14:textId="72D2905E" w:rsidR="005D3E1D" w:rsidRDefault="000D1933">
      <w:pPr>
        <w:pStyle w:val="TOC2"/>
        <w:rPr>
          <w:rFonts w:asciiTheme="minorHAnsi" w:eastAsiaTheme="minorEastAsia" w:hAnsiTheme="minorHAnsi" w:cstheme="minorBidi"/>
          <w:iCs w:val="0"/>
          <w:noProof/>
          <w:sz w:val="24"/>
          <w:szCs w:val="24"/>
          <w:lang w:eastAsia="en-GB"/>
        </w:rPr>
      </w:pPr>
      <w:hyperlink w:anchor="_Toc93317080" w:history="1">
        <w:r w:rsidR="005D3E1D" w:rsidRPr="00C91B28">
          <w:rPr>
            <w:rStyle w:val="Hyperlink"/>
            <w:noProof/>
          </w:rPr>
          <w:t>3.2</w:t>
        </w:r>
        <w:r w:rsidR="005D3E1D">
          <w:rPr>
            <w:rFonts w:asciiTheme="minorHAnsi" w:eastAsiaTheme="minorEastAsia" w:hAnsiTheme="minorHAnsi" w:cstheme="minorBidi"/>
            <w:iCs w:val="0"/>
            <w:noProof/>
            <w:sz w:val="24"/>
            <w:szCs w:val="24"/>
            <w:lang w:eastAsia="en-GB"/>
          </w:rPr>
          <w:tab/>
        </w:r>
        <w:r w:rsidR="005D3E1D" w:rsidRPr="00C91B28">
          <w:rPr>
            <w:rStyle w:val="Hyperlink"/>
            <w:noProof/>
          </w:rPr>
          <w:t>Facilitating the work</w:t>
        </w:r>
        <w:r w:rsidR="005D3E1D">
          <w:rPr>
            <w:noProof/>
            <w:webHidden/>
          </w:rPr>
          <w:tab/>
        </w:r>
        <w:r w:rsidR="005D3E1D">
          <w:rPr>
            <w:noProof/>
            <w:webHidden/>
          </w:rPr>
          <w:fldChar w:fldCharType="begin"/>
        </w:r>
        <w:r w:rsidR="005D3E1D">
          <w:rPr>
            <w:noProof/>
            <w:webHidden/>
          </w:rPr>
          <w:instrText xml:space="preserve"> PAGEREF _Toc93317080 \h </w:instrText>
        </w:r>
        <w:r w:rsidR="005D3E1D">
          <w:rPr>
            <w:noProof/>
            <w:webHidden/>
          </w:rPr>
        </w:r>
        <w:r w:rsidR="005D3E1D">
          <w:rPr>
            <w:noProof/>
            <w:webHidden/>
          </w:rPr>
          <w:fldChar w:fldCharType="separate"/>
        </w:r>
        <w:r w:rsidR="00EF58F4">
          <w:rPr>
            <w:noProof/>
            <w:webHidden/>
          </w:rPr>
          <w:t>18</w:t>
        </w:r>
        <w:r w:rsidR="005D3E1D">
          <w:rPr>
            <w:noProof/>
            <w:webHidden/>
          </w:rPr>
          <w:fldChar w:fldCharType="end"/>
        </w:r>
      </w:hyperlink>
    </w:p>
    <w:p w14:paraId="1327FFE2" w14:textId="07450839" w:rsidR="005D3E1D" w:rsidRDefault="000D1933">
      <w:pPr>
        <w:pStyle w:val="TOC1"/>
        <w:rPr>
          <w:rFonts w:asciiTheme="minorHAnsi" w:eastAsiaTheme="minorEastAsia" w:hAnsiTheme="minorHAnsi" w:cstheme="minorBidi"/>
          <w:b w:val="0"/>
          <w:bCs w:val="0"/>
          <w:noProof/>
          <w:sz w:val="24"/>
          <w:szCs w:val="24"/>
          <w:lang w:eastAsia="en-GB"/>
        </w:rPr>
      </w:pPr>
      <w:hyperlink w:anchor="_Toc93317081" w:history="1">
        <w:r w:rsidR="005D3E1D" w:rsidRPr="00C91B28">
          <w:rPr>
            <w:rStyle w:val="Hyperlink"/>
            <w:noProof/>
          </w:rPr>
          <w:t>4.0</w:t>
        </w:r>
        <w:r w:rsidR="005D3E1D">
          <w:rPr>
            <w:rFonts w:asciiTheme="minorHAnsi" w:eastAsiaTheme="minorEastAsia" w:hAnsiTheme="minorHAnsi" w:cstheme="minorBidi"/>
            <w:b w:val="0"/>
            <w:bCs w:val="0"/>
            <w:noProof/>
            <w:sz w:val="24"/>
            <w:szCs w:val="24"/>
            <w:lang w:eastAsia="en-GB"/>
          </w:rPr>
          <w:tab/>
        </w:r>
        <w:r w:rsidR="005D3E1D" w:rsidRPr="00C91B28">
          <w:rPr>
            <w:rStyle w:val="Hyperlink"/>
            <w:noProof/>
          </w:rPr>
          <w:t>Undertaking the work</w:t>
        </w:r>
        <w:r w:rsidR="005D3E1D">
          <w:rPr>
            <w:noProof/>
            <w:webHidden/>
          </w:rPr>
          <w:tab/>
        </w:r>
        <w:r w:rsidR="005D3E1D">
          <w:rPr>
            <w:noProof/>
            <w:webHidden/>
          </w:rPr>
          <w:fldChar w:fldCharType="begin"/>
        </w:r>
        <w:r w:rsidR="005D3E1D">
          <w:rPr>
            <w:noProof/>
            <w:webHidden/>
          </w:rPr>
          <w:instrText xml:space="preserve"> PAGEREF _Toc93317081 \h </w:instrText>
        </w:r>
        <w:r w:rsidR="005D3E1D">
          <w:rPr>
            <w:noProof/>
            <w:webHidden/>
          </w:rPr>
        </w:r>
        <w:r w:rsidR="005D3E1D">
          <w:rPr>
            <w:noProof/>
            <w:webHidden/>
          </w:rPr>
          <w:fldChar w:fldCharType="separate"/>
        </w:r>
        <w:r w:rsidR="00EF58F4">
          <w:rPr>
            <w:noProof/>
            <w:webHidden/>
          </w:rPr>
          <w:t>20</w:t>
        </w:r>
        <w:r w:rsidR="005D3E1D">
          <w:rPr>
            <w:noProof/>
            <w:webHidden/>
          </w:rPr>
          <w:fldChar w:fldCharType="end"/>
        </w:r>
      </w:hyperlink>
    </w:p>
    <w:p w14:paraId="009046DD" w14:textId="15A325D0" w:rsidR="005D3E1D" w:rsidRDefault="000D1933">
      <w:pPr>
        <w:pStyle w:val="TOC2"/>
        <w:rPr>
          <w:rFonts w:asciiTheme="minorHAnsi" w:eastAsiaTheme="minorEastAsia" w:hAnsiTheme="minorHAnsi" w:cstheme="minorBidi"/>
          <w:iCs w:val="0"/>
          <w:noProof/>
          <w:sz w:val="24"/>
          <w:szCs w:val="24"/>
          <w:lang w:eastAsia="en-GB"/>
        </w:rPr>
      </w:pPr>
      <w:hyperlink w:anchor="_Toc93317082" w:history="1">
        <w:r w:rsidR="005D3E1D" w:rsidRPr="00C91B28">
          <w:rPr>
            <w:rStyle w:val="Hyperlink"/>
            <w:noProof/>
          </w:rPr>
          <w:t>4.1</w:t>
        </w:r>
        <w:r w:rsidR="005D3E1D">
          <w:rPr>
            <w:rFonts w:asciiTheme="minorHAnsi" w:eastAsiaTheme="minorEastAsia" w:hAnsiTheme="minorHAnsi" w:cstheme="minorBidi"/>
            <w:iCs w:val="0"/>
            <w:noProof/>
            <w:sz w:val="24"/>
            <w:szCs w:val="24"/>
            <w:lang w:eastAsia="en-GB"/>
          </w:rPr>
          <w:tab/>
        </w:r>
        <w:r w:rsidR="005D3E1D" w:rsidRPr="00C91B28">
          <w:rPr>
            <w:rStyle w:val="Hyperlink"/>
            <w:noProof/>
          </w:rPr>
          <w:t>Work of the expanded Technical Group and the Expert Reference Group</w:t>
        </w:r>
        <w:r w:rsidR="005D3E1D">
          <w:rPr>
            <w:noProof/>
            <w:webHidden/>
          </w:rPr>
          <w:tab/>
        </w:r>
        <w:r w:rsidR="005D3E1D">
          <w:rPr>
            <w:noProof/>
            <w:webHidden/>
          </w:rPr>
          <w:fldChar w:fldCharType="begin"/>
        </w:r>
        <w:r w:rsidR="005D3E1D">
          <w:rPr>
            <w:noProof/>
            <w:webHidden/>
          </w:rPr>
          <w:instrText xml:space="preserve"> PAGEREF _Toc93317082 \h </w:instrText>
        </w:r>
        <w:r w:rsidR="005D3E1D">
          <w:rPr>
            <w:noProof/>
            <w:webHidden/>
          </w:rPr>
        </w:r>
        <w:r w:rsidR="005D3E1D">
          <w:rPr>
            <w:noProof/>
            <w:webHidden/>
          </w:rPr>
          <w:fldChar w:fldCharType="separate"/>
        </w:r>
        <w:r w:rsidR="00EF58F4">
          <w:rPr>
            <w:noProof/>
            <w:webHidden/>
          </w:rPr>
          <w:t>20</w:t>
        </w:r>
        <w:r w:rsidR="005D3E1D">
          <w:rPr>
            <w:noProof/>
            <w:webHidden/>
          </w:rPr>
          <w:fldChar w:fldCharType="end"/>
        </w:r>
      </w:hyperlink>
    </w:p>
    <w:p w14:paraId="39FB43E2" w14:textId="61A240D8" w:rsidR="005D3E1D" w:rsidRDefault="000D1933">
      <w:pPr>
        <w:pStyle w:val="TOC2"/>
        <w:rPr>
          <w:rFonts w:asciiTheme="minorHAnsi" w:eastAsiaTheme="minorEastAsia" w:hAnsiTheme="minorHAnsi" w:cstheme="minorBidi"/>
          <w:iCs w:val="0"/>
          <w:noProof/>
          <w:sz w:val="24"/>
          <w:szCs w:val="24"/>
          <w:lang w:eastAsia="en-GB"/>
        </w:rPr>
      </w:pPr>
      <w:hyperlink w:anchor="_Toc93317083" w:history="1">
        <w:r w:rsidR="005D3E1D" w:rsidRPr="00C91B28">
          <w:rPr>
            <w:rStyle w:val="Hyperlink"/>
            <w:noProof/>
          </w:rPr>
          <w:t>4.2</w:t>
        </w:r>
        <w:r w:rsidR="005D3E1D">
          <w:rPr>
            <w:rFonts w:asciiTheme="minorHAnsi" w:eastAsiaTheme="minorEastAsia" w:hAnsiTheme="minorHAnsi" w:cstheme="minorBidi"/>
            <w:iCs w:val="0"/>
            <w:noProof/>
            <w:sz w:val="24"/>
            <w:szCs w:val="24"/>
            <w:lang w:eastAsia="en-GB"/>
          </w:rPr>
          <w:tab/>
        </w:r>
        <w:r w:rsidR="005D3E1D" w:rsidRPr="00C91B28">
          <w:rPr>
            <w:rStyle w:val="Hyperlink"/>
            <w:noProof/>
          </w:rPr>
          <w:t>Ethical considerations</w:t>
        </w:r>
        <w:r w:rsidR="005D3E1D">
          <w:rPr>
            <w:noProof/>
            <w:webHidden/>
          </w:rPr>
          <w:tab/>
        </w:r>
        <w:r w:rsidR="005D3E1D">
          <w:rPr>
            <w:noProof/>
            <w:webHidden/>
          </w:rPr>
          <w:fldChar w:fldCharType="begin"/>
        </w:r>
        <w:r w:rsidR="005D3E1D">
          <w:rPr>
            <w:noProof/>
            <w:webHidden/>
          </w:rPr>
          <w:instrText xml:space="preserve"> PAGEREF _Toc93317083 \h </w:instrText>
        </w:r>
        <w:r w:rsidR="005D3E1D">
          <w:rPr>
            <w:noProof/>
            <w:webHidden/>
          </w:rPr>
        </w:r>
        <w:r w:rsidR="005D3E1D">
          <w:rPr>
            <w:noProof/>
            <w:webHidden/>
          </w:rPr>
          <w:fldChar w:fldCharType="separate"/>
        </w:r>
        <w:r w:rsidR="00EF58F4">
          <w:rPr>
            <w:noProof/>
            <w:webHidden/>
          </w:rPr>
          <w:t>20</w:t>
        </w:r>
        <w:r w:rsidR="005D3E1D">
          <w:rPr>
            <w:noProof/>
            <w:webHidden/>
          </w:rPr>
          <w:fldChar w:fldCharType="end"/>
        </w:r>
      </w:hyperlink>
    </w:p>
    <w:p w14:paraId="77680666" w14:textId="616C0B67" w:rsidR="005D3E1D" w:rsidRDefault="000D1933">
      <w:pPr>
        <w:pStyle w:val="TOC2"/>
        <w:rPr>
          <w:rFonts w:asciiTheme="minorHAnsi" w:eastAsiaTheme="minorEastAsia" w:hAnsiTheme="minorHAnsi" w:cstheme="minorBidi"/>
          <w:iCs w:val="0"/>
          <w:noProof/>
          <w:sz w:val="24"/>
          <w:szCs w:val="24"/>
          <w:lang w:eastAsia="en-GB"/>
        </w:rPr>
      </w:pPr>
      <w:hyperlink w:anchor="_Toc93317084" w:history="1">
        <w:r w:rsidR="005D3E1D" w:rsidRPr="00C91B28">
          <w:rPr>
            <w:rStyle w:val="Hyperlink"/>
            <w:noProof/>
          </w:rPr>
          <w:t>4.3</w:t>
        </w:r>
        <w:r w:rsidR="005D3E1D">
          <w:rPr>
            <w:rFonts w:asciiTheme="minorHAnsi" w:eastAsiaTheme="minorEastAsia" w:hAnsiTheme="minorHAnsi" w:cstheme="minorBidi"/>
            <w:iCs w:val="0"/>
            <w:noProof/>
            <w:sz w:val="24"/>
            <w:szCs w:val="24"/>
            <w:lang w:eastAsia="en-GB"/>
          </w:rPr>
          <w:tab/>
        </w:r>
        <w:r w:rsidR="005D3E1D" w:rsidRPr="00C91B28">
          <w:rPr>
            <w:rStyle w:val="Hyperlink"/>
            <w:noProof/>
          </w:rPr>
          <w:t>Collaborative working</w:t>
        </w:r>
        <w:r w:rsidR="005D3E1D">
          <w:rPr>
            <w:noProof/>
            <w:webHidden/>
          </w:rPr>
          <w:tab/>
        </w:r>
        <w:r w:rsidR="005D3E1D">
          <w:rPr>
            <w:noProof/>
            <w:webHidden/>
          </w:rPr>
          <w:fldChar w:fldCharType="begin"/>
        </w:r>
        <w:r w:rsidR="005D3E1D">
          <w:rPr>
            <w:noProof/>
            <w:webHidden/>
          </w:rPr>
          <w:instrText xml:space="preserve"> PAGEREF _Toc93317084 \h </w:instrText>
        </w:r>
        <w:r w:rsidR="005D3E1D">
          <w:rPr>
            <w:noProof/>
            <w:webHidden/>
          </w:rPr>
        </w:r>
        <w:r w:rsidR="005D3E1D">
          <w:rPr>
            <w:noProof/>
            <w:webHidden/>
          </w:rPr>
          <w:fldChar w:fldCharType="separate"/>
        </w:r>
        <w:r w:rsidR="00EF58F4">
          <w:rPr>
            <w:noProof/>
            <w:webHidden/>
          </w:rPr>
          <w:t>21</w:t>
        </w:r>
        <w:r w:rsidR="005D3E1D">
          <w:rPr>
            <w:noProof/>
            <w:webHidden/>
          </w:rPr>
          <w:fldChar w:fldCharType="end"/>
        </w:r>
      </w:hyperlink>
    </w:p>
    <w:p w14:paraId="6CCA5F6D" w14:textId="53767129" w:rsidR="005D3E1D" w:rsidRDefault="000D1933">
      <w:pPr>
        <w:pStyle w:val="TOC1"/>
        <w:rPr>
          <w:rStyle w:val="Hyperlink"/>
          <w:noProof/>
        </w:rPr>
      </w:pPr>
      <w:hyperlink w:anchor="_Toc93317085" w:history="1">
        <w:r w:rsidR="005D3E1D" w:rsidRPr="00C91B28">
          <w:rPr>
            <w:rStyle w:val="Hyperlink"/>
            <w:noProof/>
          </w:rPr>
          <w:t>5.0</w:t>
        </w:r>
        <w:r w:rsidR="005D3E1D">
          <w:rPr>
            <w:rFonts w:asciiTheme="minorHAnsi" w:eastAsiaTheme="minorEastAsia" w:hAnsiTheme="minorHAnsi" w:cstheme="minorBidi"/>
            <w:b w:val="0"/>
            <w:bCs w:val="0"/>
            <w:noProof/>
            <w:sz w:val="24"/>
            <w:szCs w:val="24"/>
            <w:lang w:eastAsia="en-GB"/>
          </w:rPr>
          <w:tab/>
        </w:r>
        <w:r w:rsidR="005D3E1D" w:rsidRPr="00C91B28">
          <w:rPr>
            <w:rStyle w:val="Hyperlink"/>
            <w:noProof/>
          </w:rPr>
          <w:t>Final agreement and publication</w:t>
        </w:r>
        <w:r w:rsidR="005D3E1D">
          <w:rPr>
            <w:noProof/>
            <w:webHidden/>
          </w:rPr>
          <w:tab/>
        </w:r>
        <w:r w:rsidR="005D3E1D">
          <w:rPr>
            <w:noProof/>
            <w:webHidden/>
          </w:rPr>
          <w:fldChar w:fldCharType="begin"/>
        </w:r>
        <w:r w:rsidR="005D3E1D">
          <w:rPr>
            <w:noProof/>
            <w:webHidden/>
          </w:rPr>
          <w:instrText xml:space="preserve"> PAGEREF _Toc93317085 \h </w:instrText>
        </w:r>
        <w:r w:rsidR="005D3E1D">
          <w:rPr>
            <w:noProof/>
            <w:webHidden/>
          </w:rPr>
        </w:r>
        <w:r w:rsidR="005D3E1D">
          <w:rPr>
            <w:noProof/>
            <w:webHidden/>
          </w:rPr>
          <w:fldChar w:fldCharType="separate"/>
        </w:r>
        <w:r w:rsidR="00EF58F4">
          <w:rPr>
            <w:noProof/>
            <w:webHidden/>
          </w:rPr>
          <w:t>24</w:t>
        </w:r>
        <w:r w:rsidR="005D3E1D">
          <w:rPr>
            <w:noProof/>
            <w:webHidden/>
          </w:rPr>
          <w:fldChar w:fldCharType="end"/>
        </w:r>
      </w:hyperlink>
    </w:p>
    <w:p w14:paraId="6A080080" w14:textId="77777777" w:rsidR="005D3E1D" w:rsidRDefault="005D3E1D">
      <w:pPr>
        <w:tabs>
          <w:tab w:val="clear" w:pos="567"/>
          <w:tab w:val="clear" w:pos="851"/>
          <w:tab w:val="clear" w:pos="1418"/>
        </w:tabs>
        <w:spacing w:after="0" w:line="240" w:lineRule="auto"/>
        <w:rPr>
          <w:rStyle w:val="Hyperlink"/>
          <w:rFonts w:cstheme="minorHAnsi"/>
          <w:b w:val="0"/>
          <w:bCs/>
          <w:noProof/>
          <w:szCs w:val="20"/>
        </w:rPr>
      </w:pPr>
      <w:r>
        <w:rPr>
          <w:rStyle w:val="Hyperlink"/>
          <w:noProof/>
        </w:rPr>
        <w:br w:type="page"/>
      </w:r>
    </w:p>
    <w:p w14:paraId="2ABBD9DA" w14:textId="368442B4" w:rsidR="005D3E1D" w:rsidRDefault="000D1933">
      <w:pPr>
        <w:pStyle w:val="TOC1"/>
        <w:rPr>
          <w:rFonts w:asciiTheme="minorHAnsi" w:eastAsiaTheme="minorEastAsia" w:hAnsiTheme="minorHAnsi" w:cstheme="minorBidi"/>
          <w:b w:val="0"/>
          <w:bCs w:val="0"/>
          <w:noProof/>
          <w:sz w:val="24"/>
          <w:szCs w:val="24"/>
          <w:lang w:eastAsia="en-GB"/>
        </w:rPr>
      </w:pPr>
      <w:hyperlink w:anchor="_Toc93317086" w:history="1">
        <w:r w:rsidR="005D3E1D" w:rsidRPr="00C91B28">
          <w:rPr>
            <w:rStyle w:val="Hyperlink"/>
            <w:noProof/>
          </w:rPr>
          <w:t xml:space="preserve">Appendix 1: </w:t>
        </w:r>
        <w:r w:rsidR="005D3E1D" w:rsidRPr="00F844B5">
          <w:rPr>
            <w:rStyle w:val="Hyperlink"/>
            <w:noProof/>
          </w:rPr>
          <w:t>Summary of methods and stages from the first two methodology documents, October 2016-July 2020</w:t>
        </w:r>
        <w:r w:rsidR="005D3E1D">
          <w:rPr>
            <w:noProof/>
            <w:webHidden/>
          </w:rPr>
          <w:tab/>
        </w:r>
        <w:r w:rsidR="005D3E1D">
          <w:rPr>
            <w:noProof/>
            <w:webHidden/>
          </w:rPr>
          <w:fldChar w:fldCharType="begin"/>
        </w:r>
        <w:r w:rsidR="005D3E1D">
          <w:rPr>
            <w:noProof/>
            <w:webHidden/>
          </w:rPr>
          <w:instrText xml:space="preserve"> PAGEREF _Toc93317086 \h </w:instrText>
        </w:r>
        <w:r w:rsidR="005D3E1D">
          <w:rPr>
            <w:noProof/>
            <w:webHidden/>
          </w:rPr>
        </w:r>
        <w:r w:rsidR="005D3E1D">
          <w:rPr>
            <w:noProof/>
            <w:webHidden/>
          </w:rPr>
          <w:fldChar w:fldCharType="separate"/>
        </w:r>
        <w:r w:rsidR="00EF58F4">
          <w:rPr>
            <w:noProof/>
            <w:webHidden/>
          </w:rPr>
          <w:t>25</w:t>
        </w:r>
        <w:r w:rsidR="005D3E1D">
          <w:rPr>
            <w:noProof/>
            <w:webHidden/>
          </w:rPr>
          <w:fldChar w:fldCharType="end"/>
        </w:r>
      </w:hyperlink>
    </w:p>
    <w:p w14:paraId="03A1406A" w14:textId="5E76BD78" w:rsidR="005D3E1D" w:rsidRDefault="000D1933">
      <w:pPr>
        <w:pStyle w:val="TOC1"/>
        <w:rPr>
          <w:rFonts w:asciiTheme="minorHAnsi" w:eastAsiaTheme="minorEastAsia" w:hAnsiTheme="minorHAnsi" w:cstheme="minorBidi"/>
          <w:b w:val="0"/>
          <w:bCs w:val="0"/>
          <w:noProof/>
          <w:sz w:val="24"/>
          <w:szCs w:val="24"/>
          <w:lang w:eastAsia="en-GB"/>
        </w:rPr>
      </w:pPr>
      <w:hyperlink w:anchor="_Toc93317087" w:history="1">
        <w:r w:rsidR="005D3E1D" w:rsidRPr="00C91B28">
          <w:rPr>
            <w:rStyle w:val="Hyperlink"/>
            <w:noProof/>
          </w:rPr>
          <w:t xml:space="preserve">Appendix 2: Full list of sources, stages one and two, </w:t>
        </w:r>
        <w:r w:rsidR="005D3E1D">
          <w:rPr>
            <w:rStyle w:val="Hyperlink"/>
            <w:noProof/>
          </w:rPr>
          <w:br/>
        </w:r>
        <w:r w:rsidR="005D3E1D" w:rsidRPr="00C91B28">
          <w:rPr>
            <w:rStyle w:val="Hyperlink"/>
            <w:noProof/>
          </w:rPr>
          <w:t>October 2016-July 2020</w:t>
        </w:r>
        <w:r w:rsidR="005D3E1D">
          <w:rPr>
            <w:noProof/>
            <w:webHidden/>
          </w:rPr>
          <w:tab/>
        </w:r>
        <w:r w:rsidR="005D3E1D">
          <w:rPr>
            <w:noProof/>
            <w:webHidden/>
          </w:rPr>
          <w:fldChar w:fldCharType="begin"/>
        </w:r>
        <w:r w:rsidR="005D3E1D">
          <w:rPr>
            <w:noProof/>
            <w:webHidden/>
          </w:rPr>
          <w:instrText xml:space="preserve"> PAGEREF _Toc93317087 \h </w:instrText>
        </w:r>
        <w:r w:rsidR="005D3E1D">
          <w:rPr>
            <w:noProof/>
            <w:webHidden/>
          </w:rPr>
        </w:r>
        <w:r w:rsidR="005D3E1D">
          <w:rPr>
            <w:noProof/>
            <w:webHidden/>
          </w:rPr>
          <w:fldChar w:fldCharType="separate"/>
        </w:r>
        <w:r w:rsidR="00EF58F4">
          <w:rPr>
            <w:noProof/>
            <w:webHidden/>
          </w:rPr>
          <w:t>28</w:t>
        </w:r>
        <w:r w:rsidR="005D3E1D">
          <w:rPr>
            <w:noProof/>
            <w:webHidden/>
          </w:rPr>
          <w:fldChar w:fldCharType="end"/>
        </w:r>
      </w:hyperlink>
    </w:p>
    <w:p w14:paraId="5C30C92B" w14:textId="3D5AAA27" w:rsidR="005D3E1D" w:rsidRDefault="000D1933">
      <w:pPr>
        <w:pStyle w:val="TOC1"/>
        <w:rPr>
          <w:rFonts w:asciiTheme="minorHAnsi" w:eastAsiaTheme="minorEastAsia" w:hAnsiTheme="minorHAnsi" w:cstheme="minorBidi"/>
          <w:b w:val="0"/>
          <w:bCs w:val="0"/>
          <w:noProof/>
          <w:sz w:val="24"/>
          <w:szCs w:val="24"/>
          <w:lang w:eastAsia="en-GB"/>
        </w:rPr>
      </w:pPr>
      <w:hyperlink w:anchor="_Toc93317088" w:history="1">
        <w:r w:rsidR="005D3E1D" w:rsidRPr="00C91B28">
          <w:rPr>
            <w:rStyle w:val="Hyperlink"/>
            <w:noProof/>
          </w:rPr>
          <w:t xml:space="preserve">Appendix 3: Combined questionnaire findings – </w:t>
        </w:r>
        <w:r w:rsidR="005D3E1D">
          <w:rPr>
            <w:rStyle w:val="Hyperlink"/>
            <w:noProof/>
          </w:rPr>
          <w:br/>
        </w:r>
        <w:r w:rsidR="005D3E1D" w:rsidRPr="00C91B28">
          <w:rPr>
            <w:rStyle w:val="Hyperlink"/>
            <w:noProof/>
          </w:rPr>
          <w:t>quantitative questions</w:t>
        </w:r>
        <w:r w:rsidR="005D3E1D">
          <w:rPr>
            <w:noProof/>
            <w:webHidden/>
          </w:rPr>
          <w:tab/>
        </w:r>
        <w:r w:rsidR="005D3E1D">
          <w:rPr>
            <w:noProof/>
            <w:webHidden/>
          </w:rPr>
          <w:fldChar w:fldCharType="begin"/>
        </w:r>
        <w:r w:rsidR="005D3E1D">
          <w:rPr>
            <w:noProof/>
            <w:webHidden/>
          </w:rPr>
          <w:instrText xml:space="preserve"> PAGEREF _Toc93317088 \h </w:instrText>
        </w:r>
        <w:r w:rsidR="005D3E1D">
          <w:rPr>
            <w:noProof/>
            <w:webHidden/>
          </w:rPr>
        </w:r>
        <w:r w:rsidR="005D3E1D">
          <w:rPr>
            <w:noProof/>
            <w:webHidden/>
          </w:rPr>
          <w:fldChar w:fldCharType="separate"/>
        </w:r>
        <w:r w:rsidR="00EF58F4">
          <w:rPr>
            <w:noProof/>
            <w:webHidden/>
          </w:rPr>
          <w:t>32</w:t>
        </w:r>
        <w:r w:rsidR="005D3E1D">
          <w:rPr>
            <w:noProof/>
            <w:webHidden/>
          </w:rPr>
          <w:fldChar w:fldCharType="end"/>
        </w:r>
      </w:hyperlink>
    </w:p>
    <w:p w14:paraId="56A26C55" w14:textId="2CCE58F2" w:rsidR="005D3E1D" w:rsidRDefault="000D1933">
      <w:pPr>
        <w:pStyle w:val="TOC1"/>
        <w:rPr>
          <w:rFonts w:asciiTheme="minorHAnsi" w:eastAsiaTheme="minorEastAsia" w:hAnsiTheme="minorHAnsi" w:cstheme="minorBidi"/>
          <w:b w:val="0"/>
          <w:bCs w:val="0"/>
          <w:noProof/>
          <w:sz w:val="24"/>
          <w:szCs w:val="24"/>
          <w:lang w:eastAsia="en-GB"/>
        </w:rPr>
      </w:pPr>
      <w:hyperlink w:anchor="_Toc93317089" w:history="1">
        <w:r w:rsidR="005D3E1D" w:rsidRPr="00C91B28">
          <w:rPr>
            <w:rStyle w:val="Hyperlink"/>
            <w:noProof/>
          </w:rPr>
          <w:t>Appendix 4: Membership of Technical Group and Expert Reference Group, and Experts by Experience</w:t>
        </w:r>
        <w:r w:rsidR="005D3E1D">
          <w:rPr>
            <w:noProof/>
            <w:webHidden/>
          </w:rPr>
          <w:tab/>
        </w:r>
        <w:r w:rsidR="005D3E1D">
          <w:rPr>
            <w:noProof/>
            <w:webHidden/>
          </w:rPr>
          <w:fldChar w:fldCharType="begin"/>
        </w:r>
        <w:r w:rsidR="005D3E1D">
          <w:rPr>
            <w:noProof/>
            <w:webHidden/>
          </w:rPr>
          <w:instrText xml:space="preserve"> PAGEREF _Toc93317089 \h </w:instrText>
        </w:r>
        <w:r w:rsidR="005D3E1D">
          <w:rPr>
            <w:noProof/>
            <w:webHidden/>
          </w:rPr>
        </w:r>
        <w:r w:rsidR="005D3E1D">
          <w:rPr>
            <w:noProof/>
            <w:webHidden/>
          </w:rPr>
          <w:fldChar w:fldCharType="separate"/>
        </w:r>
        <w:r w:rsidR="00EF58F4">
          <w:rPr>
            <w:noProof/>
            <w:webHidden/>
          </w:rPr>
          <w:t>35</w:t>
        </w:r>
        <w:r w:rsidR="005D3E1D">
          <w:rPr>
            <w:noProof/>
            <w:webHidden/>
          </w:rPr>
          <w:fldChar w:fldCharType="end"/>
        </w:r>
      </w:hyperlink>
    </w:p>
    <w:p w14:paraId="3022E06E" w14:textId="2E832FDE" w:rsidR="005D3E1D" w:rsidRDefault="000D1933">
      <w:pPr>
        <w:pStyle w:val="TOC1"/>
        <w:rPr>
          <w:rFonts w:asciiTheme="minorHAnsi" w:eastAsiaTheme="minorEastAsia" w:hAnsiTheme="minorHAnsi" w:cstheme="minorBidi"/>
          <w:b w:val="0"/>
          <w:bCs w:val="0"/>
          <w:noProof/>
          <w:sz w:val="24"/>
          <w:szCs w:val="24"/>
          <w:lang w:eastAsia="en-GB"/>
        </w:rPr>
      </w:pPr>
      <w:hyperlink w:anchor="_Toc93317090" w:history="1">
        <w:r w:rsidR="005D3E1D" w:rsidRPr="00C91B28">
          <w:rPr>
            <w:rStyle w:val="Hyperlink"/>
            <w:noProof/>
          </w:rPr>
          <w:t>Appendix 5: Additional sources consulted</w:t>
        </w:r>
        <w:r w:rsidR="005D3E1D">
          <w:rPr>
            <w:noProof/>
            <w:webHidden/>
          </w:rPr>
          <w:tab/>
        </w:r>
        <w:r w:rsidR="005D3E1D">
          <w:rPr>
            <w:noProof/>
            <w:webHidden/>
          </w:rPr>
          <w:fldChar w:fldCharType="begin"/>
        </w:r>
        <w:r w:rsidR="005D3E1D">
          <w:rPr>
            <w:noProof/>
            <w:webHidden/>
          </w:rPr>
          <w:instrText xml:space="preserve"> PAGEREF _Toc93317090 \h </w:instrText>
        </w:r>
        <w:r w:rsidR="005D3E1D">
          <w:rPr>
            <w:noProof/>
            <w:webHidden/>
          </w:rPr>
        </w:r>
        <w:r w:rsidR="005D3E1D">
          <w:rPr>
            <w:noProof/>
            <w:webHidden/>
          </w:rPr>
          <w:fldChar w:fldCharType="separate"/>
        </w:r>
        <w:r w:rsidR="00EF58F4">
          <w:rPr>
            <w:noProof/>
            <w:webHidden/>
          </w:rPr>
          <w:t>43</w:t>
        </w:r>
        <w:r w:rsidR="005D3E1D">
          <w:rPr>
            <w:noProof/>
            <w:webHidden/>
          </w:rPr>
          <w:fldChar w:fldCharType="end"/>
        </w:r>
      </w:hyperlink>
    </w:p>
    <w:p w14:paraId="4508B6D9" w14:textId="2C39898A" w:rsidR="005D3E1D" w:rsidRDefault="000D1933">
      <w:pPr>
        <w:pStyle w:val="TOC1"/>
        <w:rPr>
          <w:rFonts w:asciiTheme="minorHAnsi" w:eastAsiaTheme="minorEastAsia" w:hAnsiTheme="minorHAnsi" w:cstheme="minorBidi"/>
          <w:b w:val="0"/>
          <w:bCs w:val="0"/>
          <w:noProof/>
          <w:sz w:val="24"/>
          <w:szCs w:val="24"/>
          <w:lang w:eastAsia="en-GB"/>
        </w:rPr>
      </w:pPr>
      <w:hyperlink w:anchor="_Toc93317091" w:history="1">
        <w:r w:rsidR="005D3E1D" w:rsidRPr="00C91B28">
          <w:rPr>
            <w:rStyle w:val="Hyperlink"/>
            <w:noProof/>
          </w:rPr>
          <w:t>Appendix 6: Summary of feedback and decisions</w:t>
        </w:r>
        <w:r w:rsidR="005D3E1D">
          <w:rPr>
            <w:noProof/>
            <w:webHidden/>
          </w:rPr>
          <w:tab/>
        </w:r>
        <w:r w:rsidR="005D3E1D">
          <w:rPr>
            <w:noProof/>
            <w:webHidden/>
          </w:rPr>
          <w:fldChar w:fldCharType="begin"/>
        </w:r>
        <w:r w:rsidR="005D3E1D">
          <w:rPr>
            <w:noProof/>
            <w:webHidden/>
          </w:rPr>
          <w:instrText xml:space="preserve"> PAGEREF _Toc93317091 \h </w:instrText>
        </w:r>
        <w:r w:rsidR="005D3E1D">
          <w:rPr>
            <w:noProof/>
            <w:webHidden/>
          </w:rPr>
        </w:r>
        <w:r w:rsidR="005D3E1D">
          <w:rPr>
            <w:noProof/>
            <w:webHidden/>
          </w:rPr>
          <w:fldChar w:fldCharType="separate"/>
        </w:r>
        <w:r w:rsidR="00EF58F4">
          <w:rPr>
            <w:noProof/>
            <w:webHidden/>
          </w:rPr>
          <w:t>45</w:t>
        </w:r>
        <w:r w:rsidR="005D3E1D">
          <w:rPr>
            <w:noProof/>
            <w:webHidden/>
          </w:rPr>
          <w:fldChar w:fldCharType="end"/>
        </w:r>
      </w:hyperlink>
    </w:p>
    <w:p w14:paraId="7A5B8955" w14:textId="71FC46F9" w:rsidR="005D3E1D" w:rsidRDefault="000D1933">
      <w:pPr>
        <w:pStyle w:val="TOC1"/>
        <w:rPr>
          <w:rFonts w:asciiTheme="minorHAnsi" w:eastAsiaTheme="minorEastAsia" w:hAnsiTheme="minorHAnsi" w:cstheme="minorBidi"/>
          <w:b w:val="0"/>
          <w:bCs w:val="0"/>
          <w:noProof/>
          <w:sz w:val="24"/>
          <w:szCs w:val="24"/>
          <w:lang w:eastAsia="en-GB"/>
        </w:rPr>
      </w:pPr>
      <w:hyperlink w:anchor="_Toc93317092" w:history="1">
        <w:r w:rsidR="005D3E1D" w:rsidRPr="00C91B28">
          <w:rPr>
            <w:rStyle w:val="Hyperlink"/>
            <w:noProof/>
          </w:rPr>
          <w:t>Appendix 7: List of sources consulted by the Information Analyst</w:t>
        </w:r>
        <w:r w:rsidR="005D3E1D">
          <w:rPr>
            <w:noProof/>
            <w:webHidden/>
          </w:rPr>
          <w:tab/>
        </w:r>
        <w:r w:rsidR="005D3E1D">
          <w:rPr>
            <w:noProof/>
            <w:webHidden/>
          </w:rPr>
          <w:fldChar w:fldCharType="begin"/>
        </w:r>
        <w:r w:rsidR="005D3E1D">
          <w:rPr>
            <w:noProof/>
            <w:webHidden/>
          </w:rPr>
          <w:instrText xml:space="preserve"> PAGEREF _Toc93317092 \h </w:instrText>
        </w:r>
        <w:r w:rsidR="005D3E1D">
          <w:rPr>
            <w:noProof/>
            <w:webHidden/>
          </w:rPr>
        </w:r>
        <w:r w:rsidR="005D3E1D">
          <w:rPr>
            <w:noProof/>
            <w:webHidden/>
          </w:rPr>
          <w:fldChar w:fldCharType="separate"/>
        </w:r>
        <w:r w:rsidR="00EF58F4">
          <w:rPr>
            <w:noProof/>
            <w:webHidden/>
          </w:rPr>
          <w:t>148</w:t>
        </w:r>
        <w:r w:rsidR="005D3E1D">
          <w:rPr>
            <w:noProof/>
            <w:webHidden/>
          </w:rPr>
          <w:fldChar w:fldCharType="end"/>
        </w:r>
      </w:hyperlink>
    </w:p>
    <w:p w14:paraId="24B06E4D" w14:textId="41FF6B82" w:rsidR="005D3E1D" w:rsidRDefault="000D1933">
      <w:pPr>
        <w:pStyle w:val="TOC1"/>
        <w:rPr>
          <w:rFonts w:asciiTheme="minorHAnsi" w:eastAsiaTheme="minorEastAsia" w:hAnsiTheme="minorHAnsi" w:cstheme="minorBidi"/>
          <w:b w:val="0"/>
          <w:bCs w:val="0"/>
          <w:noProof/>
          <w:sz w:val="24"/>
          <w:szCs w:val="24"/>
          <w:lang w:eastAsia="en-GB"/>
        </w:rPr>
      </w:pPr>
      <w:hyperlink w:anchor="_Toc93317093" w:history="1">
        <w:r w:rsidR="005D3E1D" w:rsidRPr="00C91B28">
          <w:rPr>
            <w:rStyle w:val="Hyperlink"/>
            <w:noProof/>
          </w:rPr>
          <w:t>Appendix 8: Changes to the framework</w:t>
        </w:r>
        <w:r w:rsidR="005D3E1D">
          <w:rPr>
            <w:noProof/>
            <w:webHidden/>
          </w:rPr>
          <w:tab/>
        </w:r>
        <w:r w:rsidR="005D3E1D">
          <w:rPr>
            <w:noProof/>
            <w:webHidden/>
          </w:rPr>
          <w:fldChar w:fldCharType="begin"/>
        </w:r>
        <w:r w:rsidR="005D3E1D">
          <w:rPr>
            <w:noProof/>
            <w:webHidden/>
          </w:rPr>
          <w:instrText xml:space="preserve"> PAGEREF _Toc93317093 \h </w:instrText>
        </w:r>
        <w:r w:rsidR="005D3E1D">
          <w:rPr>
            <w:noProof/>
            <w:webHidden/>
          </w:rPr>
        </w:r>
        <w:r w:rsidR="005D3E1D">
          <w:rPr>
            <w:noProof/>
            <w:webHidden/>
          </w:rPr>
          <w:fldChar w:fldCharType="separate"/>
        </w:r>
        <w:r w:rsidR="00EF58F4">
          <w:rPr>
            <w:noProof/>
            <w:webHidden/>
          </w:rPr>
          <w:t>154</w:t>
        </w:r>
        <w:r w:rsidR="005D3E1D">
          <w:rPr>
            <w:noProof/>
            <w:webHidden/>
          </w:rPr>
          <w:fldChar w:fldCharType="end"/>
        </w:r>
      </w:hyperlink>
    </w:p>
    <w:p w14:paraId="46787E67" w14:textId="1F845385" w:rsidR="00BC1C93" w:rsidRPr="002360CF" w:rsidRDefault="00B5139F" w:rsidP="002360CF">
      <w:r>
        <w:rPr>
          <w:rFonts w:asciiTheme="minorHAnsi" w:hAnsiTheme="minorHAnsi" w:cstheme="minorHAnsi"/>
          <w:b/>
          <w:bCs/>
          <w:sz w:val="20"/>
          <w:szCs w:val="20"/>
        </w:rPr>
        <w:fldChar w:fldCharType="end"/>
      </w:r>
      <w:r w:rsidR="00BC1C93" w:rsidRPr="002360CF">
        <w:br w:type="page"/>
      </w:r>
    </w:p>
    <w:p w14:paraId="4BC6EC21" w14:textId="16E8AE97" w:rsidR="00480B59" w:rsidRDefault="00480B59" w:rsidP="00480B59">
      <w:pPr>
        <w:pStyle w:val="Heading1"/>
      </w:pPr>
      <w:bookmarkStart w:id="1" w:name="_Toc93317071"/>
      <w:r>
        <w:lastRenderedPageBreak/>
        <w:t>1.0</w:t>
      </w:r>
      <w:r>
        <w:tab/>
        <w:t>Introduction</w:t>
      </w:r>
      <w:bookmarkEnd w:id="1"/>
    </w:p>
    <w:p w14:paraId="6BFD8C81" w14:textId="2497AE17" w:rsidR="00CF016C" w:rsidRPr="00470D45" w:rsidRDefault="00FB13B0" w:rsidP="00FB13B0">
      <w:r w:rsidRPr="00FB13B0">
        <w:t>This document sets out the methodological process to develop th</w:t>
      </w:r>
      <w:r w:rsidR="004A06A6">
        <w:t>e</w:t>
      </w:r>
      <w:r w:rsidRPr="00FB13B0">
        <w:t xml:space="preserve"> January 2022 version of the Scope of Practice and Education (SCoPEd) framework. It describes the process used to consider responses to feedback from members of the original three partners (BACP, BPC and UKCP) on the </w:t>
      </w:r>
      <w:r w:rsidRPr="00470D45">
        <w:rPr>
          <w:rStyle w:val="SubtleEmphasis"/>
        </w:rPr>
        <w:t>SCoPEd Framework July 2020</w:t>
      </w:r>
      <w:r w:rsidRPr="00FB13B0">
        <w:t xml:space="preserve"> and also the work undertaken as part of widening the partnership to address challenges and feedback raised by the new partners. It should be read in conjunction with the first two methodology documents – </w:t>
      </w:r>
      <w:r w:rsidRPr="00470D45">
        <w:rPr>
          <w:rStyle w:val="SubtleEmphasis"/>
        </w:rPr>
        <w:t xml:space="preserve">SCoPEd Methodology 2018 </w:t>
      </w:r>
      <w:r w:rsidRPr="00034821">
        <w:t>and</w:t>
      </w:r>
      <w:r w:rsidRPr="00470D45">
        <w:rPr>
          <w:rStyle w:val="SubtleEmphasis"/>
        </w:rPr>
        <w:t xml:space="preserve"> SCoPEd Methodology Update July 2020</w:t>
      </w:r>
      <w:r w:rsidRPr="00FB13B0">
        <w:t xml:space="preserve"> – which detail the process prior to this stage. A brief summary of stages of the work covered by these two previous methodology documents is given at Appendix 1 with a full list of evidence sources consulted during these two stages given at Appendix 2</w:t>
      </w:r>
      <w:r w:rsidRPr="00470D45">
        <w:t xml:space="preserve">. </w:t>
      </w:r>
      <w:r w:rsidR="00CF016C" w:rsidRPr="00470D45">
        <w:br w:type="page"/>
      </w:r>
    </w:p>
    <w:p w14:paraId="509FB1A5" w14:textId="777EA3CE" w:rsidR="00480B59" w:rsidRDefault="00480B59" w:rsidP="00480B59">
      <w:pPr>
        <w:pStyle w:val="Heading1"/>
      </w:pPr>
      <w:bookmarkStart w:id="2" w:name="_Toc93317072"/>
      <w:r>
        <w:lastRenderedPageBreak/>
        <w:t>2.0</w:t>
      </w:r>
      <w:r>
        <w:tab/>
        <w:t>Feedback from members</w:t>
      </w:r>
      <w:bookmarkEnd w:id="2"/>
    </w:p>
    <w:p w14:paraId="196EDA44" w14:textId="7D6EE27B" w:rsidR="00480B59" w:rsidRDefault="00480B59" w:rsidP="00480B59">
      <w:pPr>
        <w:pStyle w:val="Heading2"/>
      </w:pPr>
      <w:bookmarkStart w:id="3" w:name="_Toc93317073"/>
      <w:r>
        <w:t>2.1</w:t>
      </w:r>
      <w:r>
        <w:tab/>
        <w:t>Independent questionnaire to members in response to revised framework</w:t>
      </w:r>
      <w:bookmarkEnd w:id="3"/>
    </w:p>
    <w:p w14:paraId="4CB81594" w14:textId="44708AF3" w:rsidR="00480B59" w:rsidRDefault="00480B59" w:rsidP="00480B59">
      <w:r>
        <w:t xml:space="preserve">The revised SCoPEd framework was published in July 2020 and shortly afterwards a questionnaire to draw out views and feedback about the revised framework was sent to all members of the British Association for Counselling and Psychotherapy (BACP), British Psychoanalytic Council (BPC) and United Kingdom Council for Psychotherapy (UKCP). An independent market research company, </w:t>
      </w:r>
      <w:r w:rsidRPr="00C64E2D">
        <w:rPr>
          <w:rStyle w:val="SubtleEmphasis"/>
        </w:rPr>
        <w:t>Critical Research</w:t>
      </w:r>
      <w:r w:rsidRPr="004A06A6">
        <w:t>,</w:t>
      </w:r>
      <w:r>
        <w:t xml:space="preserve"> was commissioned, having conducted the previous SCoPEd member consultation.</w:t>
      </w:r>
    </w:p>
    <w:p w14:paraId="4D20B56B" w14:textId="0F155EA5" w:rsidR="00480B59" w:rsidRPr="004517BF" w:rsidRDefault="00480B59" w:rsidP="00D2216A">
      <w:pPr>
        <w:rPr>
          <w:rStyle w:val="Strong"/>
          <w:b w:val="0"/>
          <w:bCs w:val="0"/>
        </w:rPr>
      </w:pPr>
      <w:r w:rsidRPr="004517BF">
        <w:rPr>
          <w:rStyle w:val="Strong"/>
          <w:b w:val="0"/>
          <w:bCs w:val="0"/>
        </w:rPr>
        <w:t>The feedback process consisted of two stages:</w:t>
      </w:r>
    </w:p>
    <w:p w14:paraId="7ADC9DDD" w14:textId="685D1E0A" w:rsidR="00480B59" w:rsidRDefault="00480B59" w:rsidP="00F71583">
      <w:pPr>
        <w:ind w:left="567" w:hanging="567"/>
      </w:pPr>
      <w:proofErr w:type="spellStart"/>
      <w:r>
        <w:t>i</w:t>
      </w:r>
      <w:proofErr w:type="spellEnd"/>
      <w:r>
        <w:t>)</w:t>
      </w:r>
      <w:r>
        <w:tab/>
        <w:t>A questionnaire sent to all members to gather a general understanding of members’ thoughts on the July 2020 version of the draft framework and the project itself, and to seek participants for the next stage of the feedback process</w:t>
      </w:r>
    </w:p>
    <w:p w14:paraId="7CA118E0" w14:textId="57565D4B" w:rsidR="00480B59" w:rsidRDefault="00480B59" w:rsidP="00F71583">
      <w:pPr>
        <w:ind w:left="567" w:hanging="567"/>
      </w:pPr>
      <w:r>
        <w:t>ii)</w:t>
      </w:r>
      <w:r>
        <w:tab/>
        <w:t xml:space="preserve">A facilitated and moderated bulletin board online discussion forum to explore in depth a range of members’ views about SCoPEd and particularly those with neutral or unsupportive views of SCoPEd in order to better understand their concerns </w:t>
      </w:r>
    </w:p>
    <w:p w14:paraId="5AC121D5" w14:textId="35442EAB" w:rsidR="00D2216A" w:rsidRDefault="00480B59" w:rsidP="008F53F7">
      <w:r>
        <w:t>Each stage of the feedback process is presented in turn.</w:t>
      </w:r>
      <w:r w:rsidR="00D2216A">
        <w:br w:type="page"/>
      </w:r>
    </w:p>
    <w:p w14:paraId="11157160" w14:textId="505F0494" w:rsidR="00480B59" w:rsidRDefault="00480B59" w:rsidP="00F71583">
      <w:pPr>
        <w:pStyle w:val="Heading2"/>
      </w:pPr>
      <w:bookmarkStart w:id="4" w:name="_Toc93317074"/>
      <w:r>
        <w:lastRenderedPageBreak/>
        <w:t>2.2</w:t>
      </w:r>
      <w:r>
        <w:tab/>
        <w:t>Members’ questionnaire</w:t>
      </w:r>
      <w:bookmarkEnd w:id="4"/>
    </w:p>
    <w:p w14:paraId="7EAB33AE" w14:textId="77777777" w:rsidR="00480B59" w:rsidRDefault="00480B59" w:rsidP="00480B59">
      <w:r>
        <w:t>A quantitative survey was developed which included sentiment statements and a five-point Likert scale (a response scale for people to specify their level of agreement with each statement) to help assess views about the framework. The question, statements and rating scale were as follows:</w:t>
      </w:r>
    </w:p>
    <w:p w14:paraId="08EAA92E" w14:textId="77777777" w:rsidR="00480B59" w:rsidRPr="004A06A6" w:rsidRDefault="00480B59" w:rsidP="004A06A6">
      <w:r w:rsidRPr="004A06A6">
        <w:t>Could you please indicate the extent to which you agree or disagree with each of the following statements:</w:t>
      </w:r>
    </w:p>
    <w:p w14:paraId="2D68ECB4" w14:textId="544F3AAE" w:rsidR="00480B59" w:rsidRDefault="00480B59" w:rsidP="00F71583">
      <w:pPr>
        <w:pStyle w:val="NormalTab"/>
      </w:pPr>
      <w:r>
        <w:t>•</w:t>
      </w:r>
      <w:r>
        <w:tab/>
        <w:t>I am familiar with the updated SCoPEd framework</w:t>
      </w:r>
    </w:p>
    <w:p w14:paraId="2D4D8890" w14:textId="7E8AF6A8" w:rsidR="00480B59" w:rsidRDefault="00480B59" w:rsidP="00F71583">
      <w:pPr>
        <w:pStyle w:val="NormalTab"/>
      </w:pPr>
      <w:r>
        <w:t>•</w:t>
      </w:r>
      <w:r>
        <w:tab/>
        <w:t>I understand the aims of the SCoPEd project</w:t>
      </w:r>
    </w:p>
    <w:p w14:paraId="127CC79E" w14:textId="342575E1" w:rsidR="00480B59" w:rsidRDefault="00480B59" w:rsidP="00F71583">
      <w:pPr>
        <w:pStyle w:val="NormalTab"/>
      </w:pPr>
      <w:r>
        <w:t>•</w:t>
      </w:r>
      <w:r>
        <w:tab/>
        <w:t>I feel supportive of the SCoPEd project aims</w:t>
      </w:r>
    </w:p>
    <w:p w14:paraId="5802C0EE" w14:textId="1C28137B" w:rsidR="00480B59" w:rsidRDefault="00480B59" w:rsidP="00F71583">
      <w:pPr>
        <w:pStyle w:val="NormalTab"/>
      </w:pPr>
      <w:r>
        <w:t>•</w:t>
      </w:r>
      <w:r>
        <w:tab/>
        <w:t>I can see where I’d fit within the SCoPEd framework</w:t>
      </w:r>
    </w:p>
    <w:p w14:paraId="7CB03DB4" w14:textId="488007E3" w:rsidR="00480B59" w:rsidRDefault="00480B59" w:rsidP="00F71583">
      <w:pPr>
        <w:pStyle w:val="NormalTab"/>
      </w:pPr>
      <w:r>
        <w:t>•</w:t>
      </w:r>
      <w:r>
        <w:tab/>
        <w:t>I feel that my voice as a member is being heard in relation to the SCoPEd project</w:t>
      </w:r>
    </w:p>
    <w:p w14:paraId="103C1B07" w14:textId="72BB5DC3" w:rsidR="00480B59" w:rsidRDefault="00480B59" w:rsidP="00F71583">
      <w:pPr>
        <w:pStyle w:val="NormalTab"/>
      </w:pPr>
      <w:r>
        <w:t>•</w:t>
      </w:r>
      <w:r>
        <w:tab/>
        <w:t>I feel positive about the SCoPEd project being able to deliver on its aims</w:t>
      </w:r>
    </w:p>
    <w:p w14:paraId="6CE5A01A" w14:textId="1908FAED" w:rsidR="00D2216A" w:rsidRDefault="00480B59" w:rsidP="00F71583">
      <w:pPr>
        <w:pStyle w:val="NormalTab"/>
      </w:pPr>
      <w:r>
        <w:t>•</w:t>
      </w:r>
      <w:r>
        <w:tab/>
        <w:t>In its current format I would support this iteration of the SCoPEd framework as a structure for the future of the profession</w:t>
      </w:r>
    </w:p>
    <w:p w14:paraId="79B50ED2" w14:textId="50B66817" w:rsidR="00D2216A" w:rsidRDefault="00D2216A">
      <w:pPr>
        <w:tabs>
          <w:tab w:val="clear" w:pos="567"/>
          <w:tab w:val="clear" w:pos="851"/>
          <w:tab w:val="clear" w:pos="1418"/>
        </w:tabs>
        <w:spacing w:after="0" w:line="240" w:lineRule="auto"/>
      </w:pPr>
      <w:r>
        <w:br w:type="page"/>
      </w:r>
    </w:p>
    <w:p w14:paraId="5519D805" w14:textId="3D1FF10C" w:rsidR="00480B59" w:rsidRPr="00684F9F" w:rsidRDefault="00480B59" w:rsidP="00684F9F">
      <w:r w:rsidRPr="00684F9F">
        <w:lastRenderedPageBreak/>
        <w:t>Statements were rated by respondents on a five-point Likert scale:</w:t>
      </w:r>
    </w:p>
    <w:p w14:paraId="477597F9" w14:textId="77777777" w:rsidR="00480B59" w:rsidRDefault="00480B59" w:rsidP="00480B59">
      <w:r>
        <w:t>•</w:t>
      </w:r>
      <w:r>
        <w:tab/>
        <w:t>Strongly disagree</w:t>
      </w:r>
    </w:p>
    <w:p w14:paraId="0553F737" w14:textId="77777777" w:rsidR="00480B59" w:rsidRDefault="00480B59" w:rsidP="00480B59">
      <w:r>
        <w:t>•</w:t>
      </w:r>
      <w:r>
        <w:tab/>
        <w:t>Disagree</w:t>
      </w:r>
    </w:p>
    <w:p w14:paraId="013F9E99" w14:textId="77777777" w:rsidR="00480B59" w:rsidRDefault="00480B59" w:rsidP="00480B59">
      <w:r>
        <w:t>•</w:t>
      </w:r>
      <w:r>
        <w:tab/>
        <w:t>Neither agree nor disagree</w:t>
      </w:r>
    </w:p>
    <w:p w14:paraId="00B40E1B" w14:textId="77777777" w:rsidR="00480B59" w:rsidRDefault="00480B59" w:rsidP="00480B59">
      <w:r>
        <w:t>•</w:t>
      </w:r>
      <w:r>
        <w:tab/>
        <w:t>Agree</w:t>
      </w:r>
    </w:p>
    <w:p w14:paraId="168DCFF8" w14:textId="77777777" w:rsidR="00480B59" w:rsidRDefault="00480B59" w:rsidP="00480B59">
      <w:r>
        <w:t>•</w:t>
      </w:r>
      <w:r>
        <w:tab/>
        <w:t>Strongly agree</w:t>
      </w:r>
    </w:p>
    <w:p w14:paraId="597017DF" w14:textId="77777777" w:rsidR="00480B59" w:rsidRPr="00684F9F" w:rsidRDefault="008F53F7" w:rsidP="00684F9F">
      <w:r>
        <w:br/>
      </w:r>
      <w:r w:rsidR="00480B59" w:rsidRPr="00684F9F">
        <w:t>Specific demographic questions were asked to assist with recruitment to the bulletin board stage. These were:</w:t>
      </w:r>
    </w:p>
    <w:p w14:paraId="5B811CAB" w14:textId="77777777" w:rsidR="00480B59" w:rsidRDefault="00480B59" w:rsidP="00CF016C">
      <w:pPr>
        <w:pStyle w:val="NormalTab"/>
      </w:pPr>
      <w:r>
        <w:t>•</w:t>
      </w:r>
      <w:r>
        <w:tab/>
        <w:t>Professional body or bodies they belong to (could indicate multiple)</w:t>
      </w:r>
    </w:p>
    <w:p w14:paraId="0335B8B2" w14:textId="39D32459" w:rsidR="00480B59" w:rsidRDefault="00480B59" w:rsidP="00CF016C">
      <w:pPr>
        <w:pStyle w:val="NormalTab"/>
      </w:pPr>
      <w:r>
        <w:t>•</w:t>
      </w:r>
      <w:r>
        <w:tab/>
        <w:t>If a BACP member, which membership category</w:t>
      </w:r>
    </w:p>
    <w:p w14:paraId="2005DF62" w14:textId="1C577C09" w:rsidR="00480B59" w:rsidRDefault="00480B59" w:rsidP="00CF016C">
      <w:pPr>
        <w:pStyle w:val="NormalTab"/>
      </w:pPr>
      <w:r>
        <w:t>•</w:t>
      </w:r>
      <w:r>
        <w:tab/>
        <w:t>Career stage ranging from student or trainee to 10+ years qualified</w:t>
      </w:r>
    </w:p>
    <w:p w14:paraId="3C50AF19" w14:textId="77777777" w:rsidR="00480B59" w:rsidRDefault="00480B59" w:rsidP="00CF016C">
      <w:pPr>
        <w:pStyle w:val="NormalTab"/>
      </w:pPr>
      <w:r>
        <w:t>•</w:t>
      </w:r>
      <w:r>
        <w:tab/>
        <w:t>Country of residence</w:t>
      </w:r>
    </w:p>
    <w:p w14:paraId="7E5A3595" w14:textId="77777777" w:rsidR="00480B59" w:rsidRDefault="00480B59" w:rsidP="00CF016C">
      <w:pPr>
        <w:pStyle w:val="NormalTab"/>
      </w:pPr>
      <w:r>
        <w:t>•</w:t>
      </w:r>
      <w:r>
        <w:tab/>
        <w:t>Practice setting(s)</w:t>
      </w:r>
    </w:p>
    <w:p w14:paraId="65C69DB9" w14:textId="77777777" w:rsidR="00480B59" w:rsidRDefault="00480B59" w:rsidP="00CF016C">
      <w:pPr>
        <w:pStyle w:val="NormalTab"/>
      </w:pPr>
      <w:r>
        <w:t>•</w:t>
      </w:r>
      <w:r>
        <w:tab/>
        <w:t>Employed, self-employed, voluntary status</w:t>
      </w:r>
    </w:p>
    <w:p w14:paraId="0F9DA125" w14:textId="77777777" w:rsidR="004517BF" w:rsidRDefault="00480B59" w:rsidP="004517BF">
      <w:pPr>
        <w:pStyle w:val="NormalTab"/>
      </w:pPr>
      <w:r>
        <w:t>•</w:t>
      </w:r>
      <w:r>
        <w:tab/>
        <w:t>Title(s) used in practice</w:t>
      </w:r>
      <w:r w:rsidR="004517BF">
        <w:br w:type="page"/>
      </w:r>
    </w:p>
    <w:p w14:paraId="47C7E1B1" w14:textId="00DF27F1" w:rsidR="00480B59" w:rsidRPr="00684F9F" w:rsidRDefault="00480B59" w:rsidP="00684F9F">
      <w:r w:rsidRPr="00684F9F">
        <w:lastRenderedPageBreak/>
        <w:t>The questionnaire also asked a question about willingness in principle to participate in the bulletin board and three open response questions:</w:t>
      </w:r>
    </w:p>
    <w:p w14:paraId="5A2A1319" w14:textId="77777777" w:rsidR="00480B59" w:rsidRDefault="00480B59" w:rsidP="00CF016C">
      <w:pPr>
        <w:pStyle w:val="NormalTab"/>
      </w:pPr>
      <w:r>
        <w:t>•</w:t>
      </w:r>
      <w:r>
        <w:tab/>
        <w:t>What are your views on the SCoPEd framework so far?  Are there any aspects of the framework so far that you particularly welcome?</w:t>
      </w:r>
    </w:p>
    <w:p w14:paraId="1B2B9115" w14:textId="77777777" w:rsidR="00480B59" w:rsidRDefault="00480B59" w:rsidP="00CF016C">
      <w:pPr>
        <w:pStyle w:val="NormalTab"/>
      </w:pPr>
      <w:r>
        <w:t>•</w:t>
      </w:r>
      <w:r>
        <w:tab/>
        <w:t>Are there any aspects about the SCoPEd framework so far that you are particularly concerned about?</w:t>
      </w:r>
    </w:p>
    <w:p w14:paraId="716994CA" w14:textId="77777777" w:rsidR="00480B59" w:rsidRDefault="00480B59" w:rsidP="00CF016C">
      <w:pPr>
        <w:pStyle w:val="NormalTab"/>
      </w:pPr>
      <w:r>
        <w:t>•</w:t>
      </w:r>
      <w:r>
        <w:tab/>
        <w:t>In your opinion, what impact would the SCoPEd framework have on your work in the profession, and on the wider profession as a whole, if adopted as a structure for the future?</w:t>
      </w:r>
    </w:p>
    <w:p w14:paraId="7A7DF221" w14:textId="0B3991D7" w:rsidR="00D2216A" w:rsidRDefault="00480B59" w:rsidP="00480B59">
      <w:r>
        <w:t>The questionnaire was launched on 27 July 2020 and was open until 31 August 2020. Each of the three partners sent emails to their members and registrants containing a link to the questionnaire (see Table 1), a total of 60,057 members and registrants. Feedback on the previous consultation had suggested that an individual survey link within an email from the independent research company had resulted in many emails going into junk folders. In order to support greater participation and engagement for this questionnaire, a single link was circulated instead to members and registrants of each organisation directly from the organisations themselves.</w:t>
      </w:r>
    </w:p>
    <w:p w14:paraId="3A9C99A2" w14:textId="77777777" w:rsidR="00D2216A" w:rsidRDefault="00D2216A">
      <w:pPr>
        <w:tabs>
          <w:tab w:val="clear" w:pos="567"/>
          <w:tab w:val="clear" w:pos="851"/>
          <w:tab w:val="clear" w:pos="1418"/>
        </w:tabs>
        <w:spacing w:after="0" w:line="240" w:lineRule="auto"/>
      </w:pPr>
      <w:r>
        <w:br w:type="page"/>
      </w:r>
    </w:p>
    <w:p w14:paraId="41544017" w14:textId="17FBB926" w:rsidR="00CE1342" w:rsidRDefault="00480B59" w:rsidP="00480B59">
      <w:pPr>
        <w:sectPr w:rsidR="00CE1342" w:rsidSect="000B7D2B">
          <w:footerReference w:type="even" r:id="rId8"/>
          <w:footerReference w:type="default" r:id="rId9"/>
          <w:footerReference w:type="first" r:id="rId10"/>
          <w:pgSz w:w="11900" w:h="16840"/>
          <w:pgMar w:top="1134" w:right="1134" w:bottom="1134" w:left="1134" w:header="567" w:footer="397" w:gutter="0"/>
          <w:cols w:space="708"/>
          <w:titlePg/>
          <w:docGrid w:linePitch="360"/>
        </w:sectPr>
      </w:pPr>
      <w:r>
        <w:lastRenderedPageBreak/>
        <w:t>A limitation of this approach was that the single open link could have potentially resulted in some members completing the survey more than once. However, to ensure the integrity of the data, all responses were checked by the independent research agency and any duplicate responses removed without being included in the analysis.</w:t>
      </w:r>
    </w:p>
    <w:p w14:paraId="79B30FD4" w14:textId="03357B29" w:rsidR="00CE1342" w:rsidRDefault="00CE1342" w:rsidP="00CE1342">
      <w:pPr>
        <w:pStyle w:val="Heading4"/>
      </w:pPr>
      <w:r w:rsidRPr="00CE1342">
        <w:lastRenderedPageBreak/>
        <w:t>Table 1: Email circulation of questionnaire link</w:t>
      </w: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ook w:val="04A0" w:firstRow="1" w:lastRow="0" w:firstColumn="1" w:lastColumn="0" w:noHBand="0" w:noVBand="1"/>
      </w:tblPr>
      <w:tblGrid>
        <w:gridCol w:w="3661"/>
        <w:gridCol w:w="10915"/>
      </w:tblGrid>
      <w:tr w:rsidR="00B107D2" w14:paraId="2E899952" w14:textId="77777777" w:rsidTr="00B107D2">
        <w:trPr>
          <w:cantSplit/>
        </w:trPr>
        <w:tc>
          <w:tcPr>
            <w:tcW w:w="3661" w:type="dxa"/>
            <w:tcMar>
              <w:top w:w="170" w:type="dxa"/>
              <w:left w:w="170" w:type="dxa"/>
              <w:bottom w:w="113" w:type="dxa"/>
              <w:right w:w="170" w:type="dxa"/>
            </w:tcMar>
          </w:tcPr>
          <w:p w14:paraId="4B8B3EB5" w14:textId="1A5EE235" w:rsidR="00B107D2" w:rsidRPr="00CD7760" w:rsidRDefault="00B107D2" w:rsidP="00D94522">
            <w:pPr>
              <w:spacing w:after="0"/>
              <w:rPr>
                <w:b/>
                <w:bCs/>
              </w:rPr>
            </w:pPr>
            <w:r w:rsidRPr="00CD7760">
              <w:rPr>
                <w:b/>
                <w:bCs/>
              </w:rPr>
              <w:t>Total number of members and registrants emailed</w:t>
            </w:r>
          </w:p>
        </w:tc>
        <w:tc>
          <w:tcPr>
            <w:tcW w:w="10915" w:type="dxa"/>
            <w:tcMar>
              <w:top w:w="170" w:type="dxa"/>
              <w:left w:w="170" w:type="dxa"/>
              <w:bottom w:w="113" w:type="dxa"/>
              <w:right w:w="170" w:type="dxa"/>
            </w:tcMar>
          </w:tcPr>
          <w:p w14:paraId="5DEB639E" w14:textId="0BD7DDC9" w:rsidR="00B107D2" w:rsidRDefault="00B107D2" w:rsidP="00D94522">
            <w:pPr>
              <w:spacing w:after="0"/>
              <w:rPr>
                <w:rStyle w:val="Strong"/>
                <w:b w:val="0"/>
                <w:bCs w:val="0"/>
              </w:rPr>
            </w:pPr>
            <w:r>
              <w:rPr>
                <w:rStyle w:val="Strong"/>
                <w:b w:val="0"/>
                <w:bCs w:val="0"/>
              </w:rPr>
              <w:t xml:space="preserve">BACP: </w:t>
            </w:r>
            <w:r w:rsidRPr="00CD7760">
              <w:rPr>
                <w:rStyle w:val="Strong"/>
                <w:b w:val="0"/>
                <w:bCs w:val="0"/>
              </w:rPr>
              <w:t xml:space="preserve">49,511 (number excludes organisational members, blocked emails </w:t>
            </w:r>
            <w:r>
              <w:rPr>
                <w:rStyle w:val="Strong"/>
                <w:b w:val="0"/>
                <w:bCs w:val="0"/>
              </w:rPr>
              <w:br/>
            </w:r>
            <w:r w:rsidRPr="00CD7760">
              <w:rPr>
                <w:rStyle w:val="Strong"/>
                <w:b w:val="0"/>
                <w:bCs w:val="0"/>
              </w:rPr>
              <w:t>and those who have unsubscribed)</w:t>
            </w:r>
          </w:p>
          <w:p w14:paraId="2A59964B" w14:textId="77777777" w:rsidR="00B107D2" w:rsidRDefault="00B107D2" w:rsidP="00D94522">
            <w:pPr>
              <w:spacing w:after="0"/>
            </w:pPr>
            <w:r>
              <w:rPr>
                <w:rStyle w:val="Strong"/>
                <w:b w:val="0"/>
                <w:bCs w:val="0"/>
              </w:rPr>
              <w:t xml:space="preserve">BPC: </w:t>
            </w:r>
            <w:r w:rsidRPr="00CD7760">
              <w:t>1,677</w:t>
            </w:r>
          </w:p>
          <w:p w14:paraId="419FE7BA" w14:textId="49E77251" w:rsidR="00B107D2" w:rsidRDefault="00B107D2" w:rsidP="00D94522">
            <w:pPr>
              <w:spacing w:after="0"/>
            </w:pPr>
            <w:r>
              <w:t xml:space="preserve">UKCP: </w:t>
            </w:r>
            <w:r w:rsidRPr="00CD7760">
              <w:t>8,869</w:t>
            </w:r>
          </w:p>
        </w:tc>
      </w:tr>
      <w:tr w:rsidR="00B107D2" w14:paraId="25E0ED3E" w14:textId="77777777" w:rsidTr="00B107D2">
        <w:trPr>
          <w:cantSplit/>
        </w:trPr>
        <w:tc>
          <w:tcPr>
            <w:tcW w:w="3661" w:type="dxa"/>
            <w:tcMar>
              <w:top w:w="170" w:type="dxa"/>
              <w:left w:w="170" w:type="dxa"/>
              <w:bottom w:w="113" w:type="dxa"/>
              <w:right w:w="170" w:type="dxa"/>
            </w:tcMar>
          </w:tcPr>
          <w:p w14:paraId="4BE4EF83" w14:textId="3B790F6B" w:rsidR="00B107D2" w:rsidRPr="00CD7760" w:rsidRDefault="00B107D2" w:rsidP="00D94522">
            <w:pPr>
              <w:spacing w:after="0"/>
              <w:rPr>
                <w:b/>
                <w:bCs/>
              </w:rPr>
            </w:pPr>
            <w:r w:rsidRPr="00CD7760">
              <w:rPr>
                <w:b/>
                <w:bCs/>
              </w:rPr>
              <w:t>Undelivered</w:t>
            </w:r>
          </w:p>
        </w:tc>
        <w:tc>
          <w:tcPr>
            <w:tcW w:w="10915" w:type="dxa"/>
            <w:tcMar>
              <w:top w:w="170" w:type="dxa"/>
              <w:left w:w="170" w:type="dxa"/>
              <w:bottom w:w="113" w:type="dxa"/>
              <w:right w:w="170" w:type="dxa"/>
            </w:tcMar>
          </w:tcPr>
          <w:p w14:paraId="71803CAB" w14:textId="77777777" w:rsidR="00B107D2" w:rsidRDefault="00B107D2" w:rsidP="00D94522">
            <w:pPr>
              <w:spacing w:after="0"/>
              <w:rPr>
                <w:rStyle w:val="Strong"/>
                <w:b w:val="0"/>
                <w:bCs w:val="0"/>
              </w:rPr>
            </w:pPr>
            <w:r>
              <w:rPr>
                <w:rStyle w:val="Strong"/>
                <w:b w:val="0"/>
                <w:bCs w:val="0"/>
              </w:rPr>
              <w:t xml:space="preserve">BACP: </w:t>
            </w:r>
            <w:r w:rsidRPr="00CD7760">
              <w:rPr>
                <w:rStyle w:val="Strong"/>
                <w:b w:val="0"/>
                <w:bCs w:val="0"/>
              </w:rPr>
              <w:t>13</w:t>
            </w:r>
          </w:p>
          <w:p w14:paraId="5FA451CC" w14:textId="77777777" w:rsidR="00B107D2" w:rsidRDefault="00B107D2" w:rsidP="00D94522">
            <w:pPr>
              <w:spacing w:after="0"/>
              <w:rPr>
                <w:rStyle w:val="Strong"/>
                <w:b w:val="0"/>
                <w:bCs w:val="0"/>
              </w:rPr>
            </w:pPr>
            <w:r>
              <w:rPr>
                <w:rStyle w:val="Strong"/>
                <w:b w:val="0"/>
                <w:bCs w:val="0"/>
              </w:rPr>
              <w:t>BPC: 1</w:t>
            </w:r>
          </w:p>
          <w:p w14:paraId="5D306D60" w14:textId="3DE2EBAE" w:rsidR="00B107D2" w:rsidRPr="00CD7760" w:rsidRDefault="00B107D2" w:rsidP="00D94522">
            <w:pPr>
              <w:spacing w:after="0"/>
            </w:pPr>
            <w:r>
              <w:rPr>
                <w:rStyle w:val="Strong"/>
                <w:b w:val="0"/>
                <w:bCs w:val="0"/>
              </w:rPr>
              <w:t>UKCP: 13</w:t>
            </w:r>
          </w:p>
        </w:tc>
      </w:tr>
      <w:tr w:rsidR="00B107D2" w14:paraId="6521FBAE" w14:textId="77777777" w:rsidTr="00B107D2">
        <w:trPr>
          <w:cantSplit/>
        </w:trPr>
        <w:tc>
          <w:tcPr>
            <w:tcW w:w="3661" w:type="dxa"/>
            <w:tcMar>
              <w:top w:w="170" w:type="dxa"/>
              <w:left w:w="170" w:type="dxa"/>
              <w:bottom w:w="113" w:type="dxa"/>
              <w:right w:w="170" w:type="dxa"/>
            </w:tcMar>
          </w:tcPr>
          <w:p w14:paraId="1244441F" w14:textId="29451A0C" w:rsidR="00B107D2" w:rsidRPr="00CD7760" w:rsidRDefault="00B107D2" w:rsidP="00D94522">
            <w:pPr>
              <w:spacing w:after="0"/>
              <w:rPr>
                <w:b/>
                <w:bCs/>
              </w:rPr>
            </w:pPr>
            <w:r w:rsidRPr="00CD7760">
              <w:rPr>
                <w:b/>
                <w:bCs/>
              </w:rPr>
              <w:t>Reminders and publicity to members</w:t>
            </w:r>
          </w:p>
        </w:tc>
        <w:tc>
          <w:tcPr>
            <w:tcW w:w="10915" w:type="dxa"/>
            <w:tcMar>
              <w:top w:w="170" w:type="dxa"/>
              <w:left w:w="170" w:type="dxa"/>
              <w:bottom w:w="113" w:type="dxa"/>
              <w:right w:w="170" w:type="dxa"/>
            </w:tcMar>
          </w:tcPr>
          <w:p w14:paraId="509C8910" w14:textId="77777777" w:rsidR="00B107D2" w:rsidRDefault="00B107D2" w:rsidP="00D94522">
            <w:pPr>
              <w:spacing w:after="0"/>
              <w:rPr>
                <w:rStyle w:val="Strong"/>
                <w:b w:val="0"/>
                <w:bCs w:val="0"/>
              </w:rPr>
            </w:pPr>
            <w:r>
              <w:rPr>
                <w:rStyle w:val="Strong"/>
                <w:b w:val="0"/>
                <w:bCs w:val="0"/>
              </w:rPr>
              <w:t xml:space="preserve">BACP: </w:t>
            </w:r>
            <w:r w:rsidRPr="00D94522">
              <w:rPr>
                <w:rStyle w:val="Strong"/>
                <w:b w:val="0"/>
                <w:bCs w:val="0"/>
              </w:rPr>
              <w:t>Email reminders 12.8.20 and 25.8.20 E-bulletin reminder 21.8.20</w:t>
            </w:r>
          </w:p>
          <w:p w14:paraId="20430CF9" w14:textId="77777777" w:rsidR="00B107D2" w:rsidRDefault="00B107D2" w:rsidP="00D94522">
            <w:pPr>
              <w:spacing w:after="0"/>
            </w:pPr>
            <w:r>
              <w:rPr>
                <w:rStyle w:val="Strong"/>
                <w:b w:val="0"/>
                <w:bCs w:val="0"/>
              </w:rPr>
              <w:t xml:space="preserve">BPC: </w:t>
            </w:r>
            <w:r w:rsidRPr="00D94522">
              <w:t>E-newsletter reminder 30.7.20</w:t>
            </w:r>
          </w:p>
          <w:p w14:paraId="4FA0C13C" w14:textId="47556973" w:rsidR="00B107D2" w:rsidRPr="00CD7760" w:rsidRDefault="00B107D2" w:rsidP="00D94522">
            <w:pPr>
              <w:spacing w:after="0"/>
            </w:pPr>
            <w:r>
              <w:t xml:space="preserve">UKCP: </w:t>
            </w:r>
            <w:r w:rsidRPr="00D94522">
              <w:t>Email reminder 20.8.20</w:t>
            </w:r>
          </w:p>
        </w:tc>
      </w:tr>
    </w:tbl>
    <w:p w14:paraId="785E9892" w14:textId="77777777" w:rsidR="00D94522" w:rsidRDefault="00D94522" w:rsidP="00480B59"/>
    <w:p w14:paraId="582B7B2F" w14:textId="77777777" w:rsidR="00D94522" w:rsidRDefault="00D94522" w:rsidP="00480B59">
      <w:pPr>
        <w:sectPr w:rsidR="00D94522" w:rsidSect="000B7D2B">
          <w:footerReference w:type="first" r:id="rId11"/>
          <w:pgSz w:w="16840" w:h="11900" w:orient="landscape"/>
          <w:pgMar w:top="1134" w:right="1134" w:bottom="1134" w:left="1134" w:header="567" w:footer="397" w:gutter="0"/>
          <w:cols w:space="708"/>
          <w:docGrid w:linePitch="381"/>
        </w:sectPr>
      </w:pPr>
    </w:p>
    <w:p w14:paraId="570495AD" w14:textId="563D10EE" w:rsidR="00D94522" w:rsidRPr="00D94522" w:rsidRDefault="00D94522" w:rsidP="00D94522">
      <w:pPr>
        <w:pStyle w:val="Heading2"/>
      </w:pPr>
      <w:bookmarkStart w:id="5" w:name="_Toc93317075"/>
      <w:r w:rsidRPr="00D94522">
        <w:lastRenderedPageBreak/>
        <w:t>2.3</w:t>
      </w:r>
      <w:r w:rsidRPr="00D94522">
        <w:tab/>
        <w:t>Questionnaire findings</w:t>
      </w:r>
      <w:bookmarkEnd w:id="5"/>
    </w:p>
    <w:p w14:paraId="65EEE6C9" w14:textId="77777777" w:rsidR="00D94522" w:rsidRPr="00D94522" w:rsidRDefault="00D94522" w:rsidP="00D94522">
      <w:r w:rsidRPr="00D94522">
        <w:t>Findings from the questionnaire were used to support recruitment to the bulletin board stage of the feedback process. The independent market research agency running the bulletin board used responses to both scale questions (strongly agree to strongly disagree) and the three open comment questions to select a wide range of participants. The bulletin board could only accommodate a limited number of participants, so the aim was to select a cross section of members that was broadly representative of the full membership and which facilitated discussion of a range of opinions on SCoPEd.</w:t>
      </w:r>
    </w:p>
    <w:p w14:paraId="19189E2A" w14:textId="760D2CF4" w:rsidR="00D94522" w:rsidRDefault="00D94522" w:rsidP="00D94522">
      <w:r w:rsidRPr="00D94522">
        <w:t>Details of findings relating to the scaled questions can be found at Appendix 3.</w:t>
      </w:r>
    </w:p>
    <w:p w14:paraId="72829010" w14:textId="77777777" w:rsidR="00D94522" w:rsidRPr="00D94522" w:rsidRDefault="00D94522" w:rsidP="00D94522">
      <w:pPr>
        <w:pStyle w:val="Heading2"/>
      </w:pPr>
    </w:p>
    <w:p w14:paraId="60786F5F" w14:textId="610D0521" w:rsidR="00D94522" w:rsidRPr="00D94522" w:rsidRDefault="00D94522" w:rsidP="00D94522">
      <w:pPr>
        <w:pStyle w:val="Heading2"/>
      </w:pPr>
      <w:bookmarkStart w:id="6" w:name="_Toc93317076"/>
      <w:r w:rsidRPr="00D94522">
        <w:t>2.4</w:t>
      </w:r>
      <w:r w:rsidRPr="00D94522">
        <w:tab/>
        <w:t>Bulletin board: recruitment and composition</w:t>
      </w:r>
      <w:bookmarkEnd w:id="6"/>
    </w:p>
    <w:p w14:paraId="2DA63640" w14:textId="1D2824DE" w:rsidR="00DB49BE" w:rsidRDefault="00D94522" w:rsidP="00DB49BE">
      <w:r w:rsidRPr="00D94522">
        <w:t>The independent research agency ensured bulletin board participants were a representative sample of the broad range of BACP, BPC and UKCP members, by selecting participants anonymously based upon various demographics such as geographical location, length of experience and practice settings (see Table 2).</w:t>
      </w:r>
      <w:r w:rsidR="00DB49BE" w:rsidRPr="00DB49BE">
        <w:t xml:space="preserve"> </w:t>
      </w:r>
      <w:r w:rsidR="00DB49BE">
        <w:br w:type="page"/>
      </w:r>
    </w:p>
    <w:p w14:paraId="50463690" w14:textId="281B1EA2" w:rsidR="00DB49BE" w:rsidRDefault="00DB49BE" w:rsidP="003017A2">
      <w:pPr>
        <w:sectPr w:rsidR="00DB49BE" w:rsidSect="000B7D2B">
          <w:pgSz w:w="11900" w:h="16840"/>
          <w:pgMar w:top="1134" w:right="1134" w:bottom="1134" w:left="1134" w:header="567" w:footer="397" w:gutter="0"/>
          <w:cols w:space="708"/>
          <w:titlePg/>
          <w:docGrid w:linePitch="381"/>
        </w:sectPr>
      </w:pPr>
    </w:p>
    <w:p w14:paraId="32DBE740" w14:textId="4469F698" w:rsidR="00D94522" w:rsidRDefault="00D94522" w:rsidP="00D94522">
      <w:pPr>
        <w:rPr>
          <w:rFonts w:eastAsiaTheme="majorEastAsia" w:cstheme="majorBidi"/>
          <w:b/>
          <w:iCs/>
          <w:color w:val="000000" w:themeColor="text1"/>
          <w:sz w:val="32"/>
        </w:rPr>
      </w:pPr>
      <w:r w:rsidRPr="00D94522">
        <w:rPr>
          <w:rFonts w:eastAsiaTheme="majorEastAsia" w:cstheme="majorBidi"/>
          <w:b/>
          <w:iCs/>
          <w:color w:val="000000" w:themeColor="text1"/>
          <w:sz w:val="32"/>
        </w:rPr>
        <w:lastRenderedPageBreak/>
        <w:t>Table 2: Demographic composition of bulletin board participants</w:t>
      </w: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ook w:val="04A0" w:firstRow="1" w:lastRow="0" w:firstColumn="1" w:lastColumn="0" w:noHBand="0" w:noVBand="1"/>
      </w:tblPr>
      <w:tblGrid>
        <w:gridCol w:w="3661"/>
        <w:gridCol w:w="10915"/>
      </w:tblGrid>
      <w:tr w:rsidR="00EB2A36" w14:paraId="0A06BBDD" w14:textId="77777777" w:rsidTr="00EB2A36">
        <w:trPr>
          <w:cantSplit/>
          <w:trHeight w:val="471"/>
          <w:tblHeader/>
        </w:trPr>
        <w:tc>
          <w:tcPr>
            <w:tcW w:w="3661" w:type="dxa"/>
            <w:tcBorders>
              <w:right w:val="single" w:sz="12" w:space="0" w:color="FFFFFF" w:themeColor="background1"/>
            </w:tcBorders>
            <w:shd w:val="clear" w:color="auto" w:fill="196BAC"/>
            <w:tcMar>
              <w:top w:w="170" w:type="dxa"/>
              <w:left w:w="170" w:type="dxa"/>
              <w:bottom w:w="113" w:type="dxa"/>
              <w:right w:w="170" w:type="dxa"/>
            </w:tcMar>
          </w:tcPr>
          <w:p w14:paraId="3E13D57A" w14:textId="4880DF25" w:rsidR="00EB2A36" w:rsidRDefault="00EB2A36" w:rsidP="00675AE5">
            <w:pPr>
              <w:pStyle w:val="TableHeader"/>
            </w:pPr>
            <w:r w:rsidRPr="00EB2A36">
              <w:t>Total participants</w:t>
            </w:r>
          </w:p>
        </w:tc>
        <w:tc>
          <w:tcPr>
            <w:tcW w:w="10915" w:type="dxa"/>
            <w:tcBorders>
              <w:left w:val="single" w:sz="12" w:space="0" w:color="FFFFFF" w:themeColor="background1"/>
            </w:tcBorders>
            <w:shd w:val="clear" w:color="auto" w:fill="196BAC"/>
            <w:tcMar>
              <w:top w:w="170" w:type="dxa"/>
              <w:left w:w="170" w:type="dxa"/>
              <w:bottom w:w="113" w:type="dxa"/>
              <w:right w:w="170" w:type="dxa"/>
            </w:tcMar>
          </w:tcPr>
          <w:p w14:paraId="2B3E2463" w14:textId="46513FF3" w:rsidR="00EB2A36" w:rsidRDefault="00EB2A36" w:rsidP="00675AE5">
            <w:pPr>
              <w:pStyle w:val="TableHeader"/>
            </w:pPr>
            <w:r>
              <w:t>45</w:t>
            </w:r>
          </w:p>
        </w:tc>
      </w:tr>
      <w:tr w:rsidR="00EB2A36" w14:paraId="0716CEB6" w14:textId="77777777" w:rsidTr="00EB2A36">
        <w:trPr>
          <w:cantSplit/>
        </w:trPr>
        <w:tc>
          <w:tcPr>
            <w:tcW w:w="3661" w:type="dxa"/>
            <w:tcMar>
              <w:top w:w="170" w:type="dxa"/>
              <w:left w:w="170" w:type="dxa"/>
              <w:bottom w:w="113" w:type="dxa"/>
              <w:right w:w="170" w:type="dxa"/>
            </w:tcMar>
          </w:tcPr>
          <w:p w14:paraId="3F61D537" w14:textId="58822456" w:rsidR="00EB2A36" w:rsidRPr="00CD7760" w:rsidRDefault="00EB2A36" w:rsidP="00675AE5">
            <w:pPr>
              <w:spacing w:after="0"/>
              <w:rPr>
                <w:b/>
                <w:bCs/>
              </w:rPr>
            </w:pPr>
            <w:r w:rsidRPr="00EB2A36">
              <w:rPr>
                <w:b/>
                <w:bCs/>
              </w:rPr>
              <w:t>Professional membership body</w:t>
            </w:r>
          </w:p>
        </w:tc>
        <w:tc>
          <w:tcPr>
            <w:tcW w:w="10915" w:type="dxa"/>
            <w:tcMar>
              <w:top w:w="170" w:type="dxa"/>
              <w:left w:w="170" w:type="dxa"/>
              <w:bottom w:w="113" w:type="dxa"/>
              <w:right w:w="170" w:type="dxa"/>
            </w:tcMar>
          </w:tcPr>
          <w:p w14:paraId="45DDD266" w14:textId="7F0EA2B6" w:rsidR="00EB2A36" w:rsidRPr="00EB2A36" w:rsidRDefault="00EB2A36" w:rsidP="00EB2A36">
            <w:pPr>
              <w:spacing w:after="0"/>
              <w:rPr>
                <w:rStyle w:val="Strong"/>
                <w:b w:val="0"/>
                <w:bCs w:val="0"/>
              </w:rPr>
            </w:pPr>
            <w:r w:rsidRPr="00EB2A36">
              <w:rPr>
                <w:rStyle w:val="Strong"/>
                <w:b w:val="0"/>
                <w:bCs w:val="0"/>
              </w:rPr>
              <w:t>BACP: 42</w:t>
            </w:r>
          </w:p>
          <w:p w14:paraId="69DD64A6" w14:textId="5B29D88F" w:rsidR="00EB2A36" w:rsidRPr="00EB2A36" w:rsidRDefault="00EB2A36" w:rsidP="00EB2A36">
            <w:pPr>
              <w:spacing w:after="0"/>
              <w:rPr>
                <w:rStyle w:val="Strong"/>
                <w:b w:val="0"/>
                <w:bCs w:val="0"/>
              </w:rPr>
            </w:pPr>
            <w:r w:rsidRPr="00EB2A36">
              <w:rPr>
                <w:rStyle w:val="Strong"/>
                <w:b w:val="0"/>
                <w:bCs w:val="0"/>
              </w:rPr>
              <w:t>BPC: 4</w:t>
            </w:r>
          </w:p>
          <w:p w14:paraId="6D6B2D16" w14:textId="77777777" w:rsidR="00EB2A36" w:rsidRPr="00EB2A36" w:rsidRDefault="00EB2A36" w:rsidP="00EB2A36">
            <w:pPr>
              <w:spacing w:after="0"/>
              <w:rPr>
                <w:rStyle w:val="Strong"/>
                <w:b w:val="0"/>
                <w:bCs w:val="0"/>
              </w:rPr>
            </w:pPr>
            <w:r w:rsidRPr="00EB2A36">
              <w:rPr>
                <w:rStyle w:val="Strong"/>
                <w:b w:val="0"/>
                <w:bCs w:val="0"/>
              </w:rPr>
              <w:t>UKCP: 10</w:t>
            </w:r>
          </w:p>
          <w:p w14:paraId="7AC8DEC3" w14:textId="501EEFFC" w:rsidR="00EB2A36" w:rsidRDefault="00EB2A36" w:rsidP="00EB2A36">
            <w:pPr>
              <w:spacing w:after="0"/>
            </w:pPr>
            <w:r w:rsidRPr="00EB2A36">
              <w:rPr>
                <w:rStyle w:val="Strong"/>
                <w:b w:val="0"/>
                <w:bCs w:val="0"/>
              </w:rPr>
              <w:t>(total is more than 45 as some participants were members of more than one membership body)</w:t>
            </w:r>
          </w:p>
        </w:tc>
      </w:tr>
      <w:tr w:rsidR="00EB2A36" w14:paraId="6C2449A2" w14:textId="77777777" w:rsidTr="00EB2A36">
        <w:trPr>
          <w:cantSplit/>
        </w:trPr>
        <w:tc>
          <w:tcPr>
            <w:tcW w:w="3661" w:type="dxa"/>
            <w:tcMar>
              <w:top w:w="170" w:type="dxa"/>
              <w:left w:w="170" w:type="dxa"/>
              <w:bottom w:w="113" w:type="dxa"/>
              <w:right w:w="170" w:type="dxa"/>
            </w:tcMar>
          </w:tcPr>
          <w:p w14:paraId="61D6ED22" w14:textId="5C2EE83A" w:rsidR="00EB2A36" w:rsidRPr="00CD7760" w:rsidRDefault="00EB2A36" w:rsidP="00675AE5">
            <w:pPr>
              <w:spacing w:after="0"/>
              <w:rPr>
                <w:b/>
                <w:bCs/>
              </w:rPr>
            </w:pPr>
            <w:r w:rsidRPr="00EB2A36">
              <w:rPr>
                <w:b/>
                <w:bCs/>
              </w:rPr>
              <w:t>Career stage</w:t>
            </w:r>
          </w:p>
        </w:tc>
        <w:tc>
          <w:tcPr>
            <w:tcW w:w="10915" w:type="dxa"/>
            <w:tcMar>
              <w:top w:w="170" w:type="dxa"/>
              <w:left w:w="170" w:type="dxa"/>
              <w:bottom w:w="113" w:type="dxa"/>
              <w:right w:w="170" w:type="dxa"/>
            </w:tcMar>
          </w:tcPr>
          <w:p w14:paraId="2039610A" w14:textId="428A4667" w:rsidR="00EB2A36" w:rsidRPr="00EB2A36" w:rsidRDefault="00EB2A36" w:rsidP="00EB2A36">
            <w:pPr>
              <w:spacing w:after="0"/>
              <w:rPr>
                <w:rStyle w:val="Strong"/>
                <w:b w:val="0"/>
                <w:bCs w:val="0"/>
              </w:rPr>
            </w:pPr>
            <w:r w:rsidRPr="00EB2A36">
              <w:rPr>
                <w:rStyle w:val="Strong"/>
                <w:b w:val="0"/>
                <w:bCs w:val="0"/>
              </w:rPr>
              <w:t>Student or trainee or newly qualified: 6</w:t>
            </w:r>
          </w:p>
          <w:p w14:paraId="544C74C1" w14:textId="77777777" w:rsidR="00EB2A36" w:rsidRPr="00EB2A36" w:rsidRDefault="00EB2A36" w:rsidP="00EB2A36">
            <w:pPr>
              <w:spacing w:after="0"/>
              <w:rPr>
                <w:rStyle w:val="Strong"/>
                <w:b w:val="0"/>
                <w:bCs w:val="0"/>
              </w:rPr>
            </w:pPr>
            <w:r w:rsidRPr="00EB2A36">
              <w:rPr>
                <w:rStyle w:val="Strong"/>
                <w:b w:val="0"/>
                <w:bCs w:val="0"/>
              </w:rPr>
              <w:t>Qualified 1-10 years: 20</w:t>
            </w:r>
          </w:p>
          <w:p w14:paraId="0D540A85" w14:textId="517B6ECC" w:rsidR="00EB2A36" w:rsidRPr="00CD7760" w:rsidRDefault="00EB2A36" w:rsidP="00EB2A36">
            <w:pPr>
              <w:spacing w:after="0"/>
              <w:rPr>
                <w:rStyle w:val="Strong"/>
                <w:b w:val="0"/>
                <w:bCs w:val="0"/>
              </w:rPr>
            </w:pPr>
            <w:r w:rsidRPr="00EB2A36">
              <w:rPr>
                <w:rStyle w:val="Strong"/>
                <w:b w:val="0"/>
                <w:bCs w:val="0"/>
              </w:rPr>
              <w:t>Qualified over 10 years: 19</w:t>
            </w:r>
          </w:p>
        </w:tc>
      </w:tr>
      <w:tr w:rsidR="00EB2A36" w14:paraId="4ADA2EA4" w14:textId="77777777" w:rsidTr="00EB2A36">
        <w:trPr>
          <w:cantSplit/>
        </w:trPr>
        <w:tc>
          <w:tcPr>
            <w:tcW w:w="3661" w:type="dxa"/>
            <w:tcMar>
              <w:top w:w="170" w:type="dxa"/>
              <w:left w:w="170" w:type="dxa"/>
              <w:bottom w:w="113" w:type="dxa"/>
              <w:right w:w="170" w:type="dxa"/>
            </w:tcMar>
          </w:tcPr>
          <w:p w14:paraId="2D6A9662" w14:textId="041E4781" w:rsidR="00EB2A36" w:rsidRPr="00CD7760" w:rsidRDefault="00EB2A36" w:rsidP="00675AE5">
            <w:pPr>
              <w:spacing w:after="0"/>
              <w:rPr>
                <w:b/>
                <w:bCs/>
              </w:rPr>
            </w:pPr>
            <w:r w:rsidRPr="00EB2A36">
              <w:rPr>
                <w:b/>
                <w:bCs/>
              </w:rPr>
              <w:lastRenderedPageBreak/>
              <w:t>Practice setting</w:t>
            </w:r>
          </w:p>
        </w:tc>
        <w:tc>
          <w:tcPr>
            <w:tcW w:w="10915" w:type="dxa"/>
            <w:tcMar>
              <w:top w:w="170" w:type="dxa"/>
              <w:left w:w="170" w:type="dxa"/>
              <w:bottom w:w="113" w:type="dxa"/>
              <w:right w:w="170" w:type="dxa"/>
            </w:tcMar>
          </w:tcPr>
          <w:p w14:paraId="63E88687" w14:textId="556331A0" w:rsidR="00EB2A36" w:rsidRPr="00EB2A36" w:rsidRDefault="00EB2A36" w:rsidP="00EB2A36">
            <w:pPr>
              <w:spacing w:after="0"/>
              <w:rPr>
                <w:rStyle w:val="Strong"/>
                <w:b w:val="0"/>
                <w:bCs w:val="0"/>
              </w:rPr>
            </w:pPr>
            <w:r w:rsidRPr="00EB2A36">
              <w:rPr>
                <w:rStyle w:val="Strong"/>
                <w:b w:val="0"/>
                <w:bCs w:val="0"/>
              </w:rPr>
              <w:t>Private practice: 35</w:t>
            </w:r>
          </w:p>
          <w:p w14:paraId="6A7DE4F9" w14:textId="77777777" w:rsidR="00EB2A36" w:rsidRPr="00EB2A36" w:rsidRDefault="00EB2A36" w:rsidP="00EB2A36">
            <w:pPr>
              <w:spacing w:after="0"/>
              <w:rPr>
                <w:rStyle w:val="Strong"/>
                <w:b w:val="0"/>
                <w:bCs w:val="0"/>
              </w:rPr>
            </w:pPr>
            <w:r w:rsidRPr="00EB2A36">
              <w:rPr>
                <w:rStyle w:val="Strong"/>
                <w:b w:val="0"/>
                <w:bCs w:val="0"/>
              </w:rPr>
              <w:t>Charity sector: 19</w:t>
            </w:r>
          </w:p>
          <w:p w14:paraId="7AC60EED" w14:textId="77777777" w:rsidR="00EB2A36" w:rsidRPr="00EB2A36" w:rsidRDefault="00EB2A36" w:rsidP="00EB2A36">
            <w:pPr>
              <w:spacing w:after="0"/>
              <w:rPr>
                <w:rStyle w:val="Strong"/>
                <w:b w:val="0"/>
                <w:bCs w:val="0"/>
              </w:rPr>
            </w:pPr>
            <w:r w:rsidRPr="00EB2A36">
              <w:rPr>
                <w:rStyle w:val="Strong"/>
                <w:b w:val="0"/>
                <w:bCs w:val="0"/>
              </w:rPr>
              <w:t>Education: 12</w:t>
            </w:r>
          </w:p>
          <w:p w14:paraId="1B379E93" w14:textId="77777777" w:rsidR="00EB2A36" w:rsidRPr="00EB2A36" w:rsidRDefault="00EB2A36" w:rsidP="00EB2A36">
            <w:pPr>
              <w:spacing w:after="0"/>
              <w:rPr>
                <w:rStyle w:val="Strong"/>
                <w:b w:val="0"/>
                <w:bCs w:val="0"/>
              </w:rPr>
            </w:pPr>
            <w:r w:rsidRPr="00EB2A36">
              <w:rPr>
                <w:rStyle w:val="Strong"/>
                <w:b w:val="0"/>
                <w:bCs w:val="0"/>
              </w:rPr>
              <w:t>NHS: 8</w:t>
            </w:r>
          </w:p>
          <w:p w14:paraId="3FCB2646" w14:textId="77777777" w:rsidR="00EB2A36" w:rsidRPr="00EB2A36" w:rsidRDefault="00EB2A36" w:rsidP="00EB2A36">
            <w:pPr>
              <w:spacing w:after="0"/>
              <w:rPr>
                <w:rStyle w:val="Strong"/>
                <w:b w:val="0"/>
                <w:bCs w:val="0"/>
              </w:rPr>
            </w:pPr>
            <w:r w:rsidRPr="00EB2A36">
              <w:rPr>
                <w:rStyle w:val="Strong"/>
                <w:b w:val="0"/>
                <w:bCs w:val="0"/>
              </w:rPr>
              <w:t>Other settings: 6</w:t>
            </w:r>
          </w:p>
          <w:p w14:paraId="6D17F335" w14:textId="6F882019" w:rsidR="00EB2A36" w:rsidRPr="00CD7760" w:rsidRDefault="00EB2A36" w:rsidP="00EB2A36">
            <w:pPr>
              <w:spacing w:after="0"/>
              <w:rPr>
                <w:rStyle w:val="Strong"/>
                <w:b w:val="0"/>
                <w:bCs w:val="0"/>
              </w:rPr>
            </w:pPr>
            <w:r w:rsidRPr="00EB2A36">
              <w:rPr>
                <w:rStyle w:val="Strong"/>
                <w:b w:val="0"/>
                <w:bCs w:val="0"/>
              </w:rPr>
              <w:t>(total is more than 45 as some participants worked in more than one setting)</w:t>
            </w:r>
          </w:p>
        </w:tc>
      </w:tr>
      <w:tr w:rsidR="00EB2A36" w14:paraId="7309E893" w14:textId="77777777" w:rsidTr="00EB2A36">
        <w:trPr>
          <w:cantSplit/>
        </w:trPr>
        <w:tc>
          <w:tcPr>
            <w:tcW w:w="3661" w:type="dxa"/>
            <w:tcMar>
              <w:top w:w="170" w:type="dxa"/>
              <w:left w:w="170" w:type="dxa"/>
              <w:bottom w:w="113" w:type="dxa"/>
              <w:right w:w="170" w:type="dxa"/>
            </w:tcMar>
          </w:tcPr>
          <w:p w14:paraId="1CEDB353" w14:textId="2F764CDE" w:rsidR="00EB2A36" w:rsidRPr="00CD7760" w:rsidRDefault="00EB2A36" w:rsidP="00675AE5">
            <w:pPr>
              <w:spacing w:after="0"/>
              <w:rPr>
                <w:b/>
                <w:bCs/>
              </w:rPr>
            </w:pPr>
            <w:r w:rsidRPr="00EB2A36">
              <w:rPr>
                <w:b/>
                <w:bCs/>
              </w:rPr>
              <w:t>Country of residence</w:t>
            </w:r>
          </w:p>
        </w:tc>
        <w:tc>
          <w:tcPr>
            <w:tcW w:w="10915" w:type="dxa"/>
            <w:tcMar>
              <w:top w:w="170" w:type="dxa"/>
              <w:left w:w="170" w:type="dxa"/>
              <w:bottom w:w="113" w:type="dxa"/>
              <w:right w:w="170" w:type="dxa"/>
            </w:tcMar>
          </w:tcPr>
          <w:p w14:paraId="241A211F" w14:textId="77777777" w:rsidR="00EB2A36" w:rsidRPr="00EB2A36" w:rsidRDefault="00EB2A36" w:rsidP="00EB2A36">
            <w:pPr>
              <w:spacing w:after="0"/>
              <w:rPr>
                <w:rStyle w:val="Strong"/>
                <w:b w:val="0"/>
                <w:bCs w:val="0"/>
              </w:rPr>
            </w:pPr>
            <w:r w:rsidRPr="00EB2A36">
              <w:rPr>
                <w:rStyle w:val="Strong"/>
                <w:b w:val="0"/>
                <w:bCs w:val="0"/>
              </w:rPr>
              <w:t>England: 38</w:t>
            </w:r>
          </w:p>
          <w:p w14:paraId="1975610E" w14:textId="77777777" w:rsidR="00EB2A36" w:rsidRPr="00EB2A36" w:rsidRDefault="00EB2A36" w:rsidP="00EB2A36">
            <w:pPr>
              <w:spacing w:after="0"/>
              <w:rPr>
                <w:rStyle w:val="Strong"/>
                <w:b w:val="0"/>
                <w:bCs w:val="0"/>
              </w:rPr>
            </w:pPr>
            <w:r w:rsidRPr="00EB2A36">
              <w:rPr>
                <w:rStyle w:val="Strong"/>
                <w:b w:val="0"/>
                <w:bCs w:val="0"/>
              </w:rPr>
              <w:t>Scotland: 4</w:t>
            </w:r>
          </w:p>
          <w:p w14:paraId="47191D4E" w14:textId="77777777" w:rsidR="00EB2A36" w:rsidRPr="00EB2A36" w:rsidRDefault="00EB2A36" w:rsidP="00EB2A36">
            <w:pPr>
              <w:spacing w:after="0"/>
              <w:rPr>
                <w:rStyle w:val="Strong"/>
                <w:b w:val="0"/>
                <w:bCs w:val="0"/>
              </w:rPr>
            </w:pPr>
            <w:r w:rsidRPr="00EB2A36">
              <w:rPr>
                <w:rStyle w:val="Strong"/>
                <w:b w:val="0"/>
                <w:bCs w:val="0"/>
              </w:rPr>
              <w:t>Wales: 2</w:t>
            </w:r>
          </w:p>
          <w:p w14:paraId="660543E0" w14:textId="298618E9" w:rsidR="00EB2A36" w:rsidRPr="00CD7760" w:rsidRDefault="00EB2A36" w:rsidP="00EB2A36">
            <w:pPr>
              <w:spacing w:after="0"/>
              <w:rPr>
                <w:rStyle w:val="Strong"/>
                <w:b w:val="0"/>
                <w:bCs w:val="0"/>
              </w:rPr>
            </w:pPr>
            <w:r w:rsidRPr="00EB2A36">
              <w:rPr>
                <w:rStyle w:val="Strong"/>
                <w:b w:val="0"/>
                <w:bCs w:val="0"/>
              </w:rPr>
              <w:t>Outside the UK: 1</w:t>
            </w:r>
          </w:p>
        </w:tc>
      </w:tr>
      <w:tr w:rsidR="00EB2A36" w14:paraId="53859680" w14:textId="77777777" w:rsidTr="00EB2A36">
        <w:trPr>
          <w:cantSplit/>
        </w:trPr>
        <w:tc>
          <w:tcPr>
            <w:tcW w:w="3661" w:type="dxa"/>
            <w:tcMar>
              <w:top w:w="170" w:type="dxa"/>
              <w:left w:w="170" w:type="dxa"/>
              <w:bottom w:w="113" w:type="dxa"/>
              <w:right w:w="170" w:type="dxa"/>
            </w:tcMar>
          </w:tcPr>
          <w:p w14:paraId="7514263B" w14:textId="4766B5E6" w:rsidR="00EB2A36" w:rsidRPr="00CD7760" w:rsidRDefault="00EB2A36" w:rsidP="00675AE5">
            <w:pPr>
              <w:spacing w:after="0"/>
              <w:rPr>
                <w:b/>
                <w:bCs/>
              </w:rPr>
            </w:pPr>
            <w:r w:rsidRPr="00EB2A36">
              <w:rPr>
                <w:b/>
                <w:bCs/>
              </w:rPr>
              <w:lastRenderedPageBreak/>
              <w:t>Views about SCoPEd</w:t>
            </w:r>
          </w:p>
        </w:tc>
        <w:tc>
          <w:tcPr>
            <w:tcW w:w="10915" w:type="dxa"/>
            <w:tcMar>
              <w:top w:w="170" w:type="dxa"/>
              <w:left w:w="170" w:type="dxa"/>
              <w:bottom w:w="113" w:type="dxa"/>
              <w:right w:w="170" w:type="dxa"/>
            </w:tcMar>
          </w:tcPr>
          <w:p w14:paraId="64C00FF7" w14:textId="77777777" w:rsidR="00EB2A36" w:rsidRPr="00EB2A36" w:rsidRDefault="00EB2A36" w:rsidP="00EB2A36">
            <w:pPr>
              <w:spacing w:after="0"/>
              <w:rPr>
                <w:rStyle w:val="Strong"/>
                <w:b w:val="0"/>
                <w:bCs w:val="0"/>
              </w:rPr>
            </w:pPr>
            <w:r w:rsidRPr="00EB2A36">
              <w:rPr>
                <w:rStyle w:val="Strong"/>
                <w:b w:val="0"/>
                <w:bCs w:val="0"/>
              </w:rPr>
              <w:t>Supportive: 12</w:t>
            </w:r>
          </w:p>
          <w:p w14:paraId="3731683F" w14:textId="77777777" w:rsidR="00EB2A36" w:rsidRPr="00EB2A36" w:rsidRDefault="00EB2A36" w:rsidP="00EB2A36">
            <w:pPr>
              <w:spacing w:after="0"/>
              <w:rPr>
                <w:rStyle w:val="Strong"/>
                <w:b w:val="0"/>
                <w:bCs w:val="0"/>
              </w:rPr>
            </w:pPr>
            <w:r w:rsidRPr="00EB2A36">
              <w:rPr>
                <w:rStyle w:val="Strong"/>
                <w:b w:val="0"/>
                <w:bCs w:val="0"/>
              </w:rPr>
              <w:t>Neutral: 13</w:t>
            </w:r>
          </w:p>
          <w:p w14:paraId="7D7919D7" w14:textId="77777777" w:rsidR="00EB2A36" w:rsidRPr="00EB2A36" w:rsidRDefault="00EB2A36" w:rsidP="00EB2A36">
            <w:pPr>
              <w:spacing w:after="0"/>
              <w:rPr>
                <w:rStyle w:val="Strong"/>
                <w:b w:val="0"/>
                <w:bCs w:val="0"/>
              </w:rPr>
            </w:pPr>
            <w:r w:rsidRPr="00EB2A36">
              <w:rPr>
                <w:rStyle w:val="Strong"/>
                <w:b w:val="0"/>
                <w:bCs w:val="0"/>
              </w:rPr>
              <w:t>Not supportive: 20</w:t>
            </w:r>
          </w:p>
          <w:p w14:paraId="210B8F4F" w14:textId="29E14EF5" w:rsidR="00EB2A36" w:rsidRPr="00CD7760" w:rsidRDefault="00EB2A36" w:rsidP="00EB2A36">
            <w:pPr>
              <w:spacing w:after="0"/>
              <w:rPr>
                <w:rStyle w:val="Strong"/>
                <w:b w:val="0"/>
                <w:bCs w:val="0"/>
              </w:rPr>
            </w:pPr>
            <w:r w:rsidRPr="00EB2A36">
              <w:rPr>
                <w:rStyle w:val="Strong"/>
                <w:b w:val="0"/>
                <w:bCs w:val="0"/>
              </w:rPr>
              <w:t>(participants were weighted towards those unsupportive or neutral to better understand the views of those with concerns)</w:t>
            </w:r>
          </w:p>
        </w:tc>
      </w:tr>
    </w:tbl>
    <w:p w14:paraId="00F85AA0" w14:textId="77777777" w:rsidR="00D94522" w:rsidRPr="00D94522" w:rsidRDefault="00D94522" w:rsidP="00D94522"/>
    <w:p w14:paraId="7722D032" w14:textId="77777777" w:rsidR="00213723" w:rsidRDefault="00213723" w:rsidP="00213723">
      <w:r>
        <w:t>The bulletin board was an online forum, open for two weeks in autumn 2020, facilitated and moderated by the independent market research agency. Discussion points were posted by the research agency and participants were invited to comment and discuss these with each other. Discussion points were chosen to examine participants’ views on:</w:t>
      </w:r>
    </w:p>
    <w:p w14:paraId="0D99F8F1" w14:textId="77777777" w:rsidR="00213723" w:rsidRDefault="00213723" w:rsidP="00213723">
      <w:pPr>
        <w:pStyle w:val="NormalTab"/>
      </w:pPr>
      <w:r>
        <w:t>•</w:t>
      </w:r>
      <w:r>
        <w:tab/>
        <w:t>whether the framework had incorporated feedback from the previous draft iteration of the framework</w:t>
      </w:r>
    </w:p>
    <w:p w14:paraId="73E7C355" w14:textId="2745E329" w:rsidR="00D94522" w:rsidRDefault="00213723" w:rsidP="00213723">
      <w:pPr>
        <w:pStyle w:val="NormalTab"/>
      </w:pPr>
      <w:r>
        <w:t>•</w:t>
      </w:r>
      <w:r>
        <w:tab/>
        <w:t>themes which developed from comments received in the member questionnaire</w:t>
      </w:r>
    </w:p>
    <w:p w14:paraId="312BE831" w14:textId="25F81435" w:rsidR="007C1AC2" w:rsidRDefault="007C1AC2">
      <w:pPr>
        <w:tabs>
          <w:tab w:val="clear" w:pos="567"/>
          <w:tab w:val="clear" w:pos="851"/>
          <w:tab w:val="clear" w:pos="1418"/>
        </w:tabs>
        <w:spacing w:after="0" w:line="240" w:lineRule="auto"/>
      </w:pPr>
      <w:r>
        <w:br w:type="page"/>
      </w:r>
    </w:p>
    <w:p w14:paraId="392BFD69" w14:textId="77777777" w:rsidR="00EB2A36" w:rsidRDefault="00EB2A36">
      <w:pPr>
        <w:tabs>
          <w:tab w:val="clear" w:pos="567"/>
          <w:tab w:val="clear" w:pos="851"/>
          <w:tab w:val="clear" w:pos="1418"/>
        </w:tabs>
        <w:spacing w:after="0" w:line="240" w:lineRule="auto"/>
        <w:sectPr w:rsidR="00EB2A36" w:rsidSect="000B7D2B">
          <w:pgSz w:w="16840" w:h="11900" w:orient="landscape"/>
          <w:pgMar w:top="1134" w:right="1134" w:bottom="1134" w:left="1134" w:header="567" w:footer="397" w:gutter="0"/>
          <w:cols w:space="708"/>
          <w:titlePg/>
          <w:docGrid w:linePitch="381"/>
        </w:sectPr>
      </w:pPr>
    </w:p>
    <w:p w14:paraId="1C1C14DC" w14:textId="62594ECA" w:rsidR="003017A2" w:rsidRDefault="003017A2" w:rsidP="003017A2">
      <w:pPr>
        <w:pStyle w:val="Heading2"/>
      </w:pPr>
      <w:bookmarkStart w:id="7" w:name="_Toc93317077"/>
      <w:r>
        <w:lastRenderedPageBreak/>
        <w:t>2.5</w:t>
      </w:r>
      <w:r>
        <w:tab/>
        <w:t>Bulletin board themes and findings</w:t>
      </w:r>
      <w:bookmarkEnd w:id="7"/>
    </w:p>
    <w:p w14:paraId="7C58ED99" w14:textId="77777777" w:rsidR="003017A2" w:rsidRDefault="003017A2" w:rsidP="003017A2">
      <w:r>
        <w:t>Findings from the bulletin board discussions covered the following themes:</w:t>
      </w:r>
    </w:p>
    <w:p w14:paraId="7A9FFC54" w14:textId="77777777" w:rsidR="003017A2" w:rsidRDefault="003017A2" w:rsidP="003017A2">
      <w:r w:rsidRPr="003017A2">
        <w:rPr>
          <w:rStyle w:val="Strong"/>
        </w:rPr>
        <w:t>The need for SCoPEd:</w:t>
      </w:r>
      <w:r>
        <w:t xml:space="preserve"> Those who agreed there was a need for SCoPEd (or something like it) generally felt that the profession needs greater clarity and status. They felt that commissioners and employers don’t understand the differentiation within the profession currently. Participants who didn’t agree with a need for SCoPEd questioned why it was needed as there are already professional standards in existence. They also questioned why membership bodies weren’t focusing on other issues, which felt more important to them. Some participants felt conflicted in their views as they were supportive of the concept but feared the implications of a framework.</w:t>
      </w:r>
    </w:p>
    <w:p w14:paraId="66A020C5" w14:textId="77777777" w:rsidR="003017A2" w:rsidRDefault="003017A2" w:rsidP="003017A2">
      <w:r w:rsidRPr="003017A2">
        <w:rPr>
          <w:rStyle w:val="Strong"/>
        </w:rPr>
        <w:t>Inclusive language:</w:t>
      </w:r>
      <w:r>
        <w:t xml:space="preserve"> While some participants felt the language had changed to be more inclusive, others felt the changes in language hadn’t gone far enough. Questions were raised around whether the language was the reason some therapists felt excluded or devalued, or whether the reasons behind this were much bigger. Several participants felt that the language within the draft framework was not useful for clients, patients or commissioners.</w:t>
      </w:r>
    </w:p>
    <w:p w14:paraId="281601F4" w14:textId="728F336D" w:rsidR="003017A2" w:rsidRDefault="003017A2" w:rsidP="003017A2">
      <w:r w:rsidRPr="003017A2">
        <w:rPr>
          <w:rStyle w:val="Strong"/>
        </w:rPr>
        <w:t>Gateways, mechanisms and recognition of prior learning and experience:</w:t>
      </w:r>
      <w:r>
        <w:t xml:space="preserve"> Participants generally felt that gateways were a good idea, but many participants raised concerns over the lack of detail around this, leading to confusion and difficulty commenting on </w:t>
      </w:r>
      <w:r>
        <w:lastRenderedPageBreak/>
        <w:t>whether they are a positive or negative addition to the framework. Some participants voiced concerns around the impact of the framework, accessibility and rigour of any mechanisms created. Discussions around this theme led to a wider discussion around participants’ lack of knowledge of the professional landscape before and during their initial training.</w:t>
      </w:r>
    </w:p>
    <w:p w14:paraId="6F55C60E" w14:textId="77777777" w:rsidR="003017A2" w:rsidRDefault="003017A2" w:rsidP="003017A2">
      <w:r w:rsidRPr="003017A2">
        <w:rPr>
          <w:rStyle w:val="Strong"/>
        </w:rPr>
        <w:t>Hierarchy:</w:t>
      </w:r>
      <w:r>
        <w:t xml:space="preserve"> Discussions often came back to hierarchy within the draft framework, leading in turn to further discussion about the perceived value of one modality over another and the structure of the framework. Some participants discussed privilege within the profession and felt the framework exacerbated and encouraged this. Other participants had opposing views and talked around whether differentiation of training and experience can, or should, enable all therapists to be represented as the ‘same’.</w:t>
      </w:r>
    </w:p>
    <w:p w14:paraId="766C2505" w14:textId="77777777" w:rsidR="003017A2" w:rsidRDefault="003017A2" w:rsidP="003017A2">
      <w:r>
        <w:t>Findings from the open comments on the questionnaire, along with the themes of the bulletin board were presented to the Steering Group (SG) and Technical Group (TG) for consideration. Where the feedback met the criteria for challenging framework content this was added to the TG feedback audit process (see section 4.3 below for details).</w:t>
      </w:r>
    </w:p>
    <w:p w14:paraId="62934EEE" w14:textId="77777777" w:rsidR="003017A2" w:rsidRDefault="003017A2">
      <w:pPr>
        <w:tabs>
          <w:tab w:val="clear" w:pos="567"/>
          <w:tab w:val="clear" w:pos="851"/>
          <w:tab w:val="clear" w:pos="1418"/>
        </w:tabs>
        <w:spacing w:after="0" w:line="240" w:lineRule="auto"/>
      </w:pPr>
      <w:r>
        <w:br w:type="page"/>
      </w:r>
    </w:p>
    <w:p w14:paraId="2CB715F4" w14:textId="2A5BAF32" w:rsidR="00904C0A" w:rsidRDefault="00904C0A" w:rsidP="00904C0A">
      <w:pPr>
        <w:pStyle w:val="Heading1"/>
      </w:pPr>
      <w:bookmarkStart w:id="8" w:name="_Toc93317078"/>
      <w:r>
        <w:lastRenderedPageBreak/>
        <w:t>3.0</w:t>
      </w:r>
      <w:r>
        <w:tab/>
        <w:t>Context</w:t>
      </w:r>
      <w:bookmarkEnd w:id="8"/>
    </w:p>
    <w:p w14:paraId="06D20171" w14:textId="000BBF21" w:rsidR="00904C0A" w:rsidRDefault="00904C0A" w:rsidP="00904C0A">
      <w:pPr>
        <w:pStyle w:val="Heading2"/>
      </w:pPr>
      <w:bookmarkStart w:id="9" w:name="_Toc93317079"/>
      <w:r>
        <w:t>3.1</w:t>
      </w:r>
      <w:r>
        <w:tab/>
        <w:t>Widening the partnership</w:t>
      </w:r>
      <w:bookmarkEnd w:id="9"/>
    </w:p>
    <w:p w14:paraId="418E10AF" w14:textId="77777777" w:rsidR="00904C0A" w:rsidRDefault="00904C0A" w:rsidP="00904C0A">
      <w:r>
        <w:t>In July 2020 the original three SCoPEd partners invited professional bodies with a Professional Standards Authority (PSA) accredited register for counselling, psychotherapy or both to join a round table discussion to explore interest and willingness in joining SCoPEd to continue the work towards agreeing a shared framework. Two meetings were held and were independently facilitated to explore what might be possible and agreement was reached to undertake work together. Four additional membership bodies agreed to explore whether it would be possible to work together as part of SCoPEd.</w:t>
      </w:r>
    </w:p>
    <w:p w14:paraId="0222F21A" w14:textId="77777777" w:rsidR="00904C0A" w:rsidRDefault="00904C0A" w:rsidP="00904C0A">
      <w:r>
        <w:t>The new partners at this stage were:</w:t>
      </w:r>
    </w:p>
    <w:p w14:paraId="11AE91D6" w14:textId="77777777" w:rsidR="00904C0A" w:rsidRDefault="00904C0A" w:rsidP="00904C0A">
      <w:pPr>
        <w:pStyle w:val="NormalTab"/>
      </w:pPr>
      <w:r>
        <w:t>•</w:t>
      </w:r>
      <w:r>
        <w:tab/>
        <w:t>Association of Christian Counsellors (ACC)</w:t>
      </w:r>
    </w:p>
    <w:p w14:paraId="711D6FAC" w14:textId="77777777" w:rsidR="00904C0A" w:rsidRDefault="00904C0A" w:rsidP="00904C0A">
      <w:pPr>
        <w:pStyle w:val="NormalTab"/>
      </w:pPr>
      <w:r>
        <w:t>•</w:t>
      </w:r>
      <w:r>
        <w:tab/>
        <w:t>Association of Child Psychotherapists (ACP)</w:t>
      </w:r>
    </w:p>
    <w:p w14:paraId="1151FB6B" w14:textId="77777777" w:rsidR="00904C0A" w:rsidRDefault="00904C0A" w:rsidP="00904C0A">
      <w:pPr>
        <w:pStyle w:val="NormalTab"/>
      </w:pPr>
      <w:r>
        <w:t>•</w:t>
      </w:r>
      <w:r>
        <w:tab/>
        <w:t>Human Givens Institute (HGI)</w:t>
      </w:r>
    </w:p>
    <w:p w14:paraId="1126FAEF" w14:textId="77777777" w:rsidR="00904C0A" w:rsidRDefault="00904C0A" w:rsidP="00904C0A">
      <w:pPr>
        <w:pStyle w:val="NormalTab"/>
      </w:pPr>
      <w:r>
        <w:t>•</w:t>
      </w:r>
      <w:r>
        <w:tab/>
        <w:t>National Counselling Society (NCS)</w:t>
      </w:r>
    </w:p>
    <w:p w14:paraId="1F756C1B" w14:textId="77777777" w:rsidR="00904C0A" w:rsidRDefault="00904C0A" w:rsidP="00904C0A">
      <w:r>
        <w:t xml:space="preserve">A third meeting took place to explore draft Terms of Reference for the group and to agree a new governance structure for the work. At this point it was agreed that the Technical Group (TG) would be expanded to include representatives from every participating organisation. Additionally, the Steering Group which had oversight </w:t>
      </w:r>
      <w:r>
        <w:lastRenderedPageBreak/>
        <w:t xml:space="preserve">of the previous stages of SCoPEd was disbanded and a new governance group, the SCoPEd Oversight Committee (SOC) was formed, consisting of CEOs of the partners, plus members of the TG. </w:t>
      </w:r>
    </w:p>
    <w:p w14:paraId="76C11402" w14:textId="77777777" w:rsidR="00904C0A" w:rsidRDefault="00904C0A" w:rsidP="00904C0A">
      <w:r>
        <w:t>As the collaborative work progressed, ACP reviewed its role in the partnership and in October 2021 decided to step aside from the process because the framework is focused on work with adults and therefore much of the specialist training and practice of ACP registrants falls outside the scope of this work. ACP agreed to continue in the capacity of observer to support the ongoing work of the SCoPEd partnership.</w:t>
      </w:r>
    </w:p>
    <w:p w14:paraId="68298683" w14:textId="77777777" w:rsidR="00904C0A" w:rsidRDefault="00904C0A" w:rsidP="00904C0A"/>
    <w:p w14:paraId="1C1A3E1D" w14:textId="4DFAF391" w:rsidR="00904C0A" w:rsidRPr="00904C0A" w:rsidRDefault="00904C0A" w:rsidP="00904C0A">
      <w:pPr>
        <w:pStyle w:val="Heading2"/>
      </w:pPr>
      <w:bookmarkStart w:id="10" w:name="_Toc93317080"/>
      <w:r w:rsidRPr="00904C0A">
        <w:t>3.2</w:t>
      </w:r>
      <w:r w:rsidRPr="00904C0A">
        <w:tab/>
        <w:t>Facilitating the work</w:t>
      </w:r>
      <w:bookmarkEnd w:id="10"/>
    </w:p>
    <w:p w14:paraId="35CD8EF1" w14:textId="77777777" w:rsidR="00904C0A" w:rsidRDefault="00904C0A" w:rsidP="00904C0A">
      <w:r>
        <w:t xml:space="preserve">To facilitate and support the work between partners, it was agreed that an independent chair should be recruited to the SOC. An external recruitment agency was commissioned to seek applications for this role and interviews were conducted by members of the SOC before an appointment was made in spring 2021. </w:t>
      </w:r>
    </w:p>
    <w:p w14:paraId="29F17411" w14:textId="77777777" w:rsidR="00904C0A" w:rsidRDefault="00904C0A" w:rsidP="00904C0A">
      <w:r>
        <w:t>Additionally, at this stage it was agreed that the involvement of Experts by Experience (EbEs) would be beneficial in order to gain first-hand representation of the views of a diverse range of clients or patients and potential clients and patients, as well as providing a layperson’s viewpoint on technical discussions.</w:t>
      </w:r>
    </w:p>
    <w:p w14:paraId="2EFE72B7" w14:textId="77777777" w:rsidR="00904C0A" w:rsidRDefault="00904C0A" w:rsidP="00904C0A">
      <w:r>
        <w:lastRenderedPageBreak/>
        <w:t>Applications were sought to include two EbEs and applicants were interviewed by members of the SOC. In the event, four EbEs were recruited, though one has since been unable to participate. Brief biographical details of the EbEs can be found in Appendix 4. EbEs have participated in the work of the SOC, the TG (and associated small working groups) and the ERG.</w:t>
      </w:r>
    </w:p>
    <w:p w14:paraId="72839558" w14:textId="67B87B56" w:rsidR="00904C0A" w:rsidRDefault="00904C0A" w:rsidP="00904C0A">
      <w:r>
        <w:t>The Professional Standards Authority, which is the body that accredits the registers held by each of the participating partners, was invited to attend SOC meetings as an independent observer.</w:t>
      </w:r>
    </w:p>
    <w:p w14:paraId="2B609212" w14:textId="77777777" w:rsidR="00904C0A" w:rsidRDefault="00904C0A">
      <w:pPr>
        <w:tabs>
          <w:tab w:val="clear" w:pos="567"/>
          <w:tab w:val="clear" w:pos="851"/>
          <w:tab w:val="clear" w:pos="1418"/>
        </w:tabs>
        <w:spacing w:after="0" w:line="240" w:lineRule="auto"/>
      </w:pPr>
      <w:r>
        <w:br w:type="page"/>
      </w:r>
    </w:p>
    <w:p w14:paraId="3D053A05" w14:textId="6B504540" w:rsidR="00904C0A" w:rsidRPr="00904C0A" w:rsidRDefault="00904C0A" w:rsidP="00904C0A">
      <w:pPr>
        <w:pStyle w:val="Heading1"/>
      </w:pPr>
      <w:bookmarkStart w:id="11" w:name="_Toc93317081"/>
      <w:r w:rsidRPr="00904C0A">
        <w:lastRenderedPageBreak/>
        <w:t>4.0</w:t>
      </w:r>
      <w:r w:rsidRPr="00904C0A">
        <w:tab/>
        <w:t>Undertaking the work</w:t>
      </w:r>
      <w:bookmarkEnd w:id="11"/>
    </w:p>
    <w:p w14:paraId="0C8F9EC5" w14:textId="092641D2" w:rsidR="00904C0A" w:rsidRDefault="00904C0A" w:rsidP="00904C0A">
      <w:pPr>
        <w:pStyle w:val="Heading2"/>
      </w:pPr>
      <w:bookmarkStart w:id="12" w:name="_Toc93317082"/>
      <w:r>
        <w:t>4.1</w:t>
      </w:r>
      <w:r>
        <w:tab/>
        <w:t>Work of the expanded Technical Group and the Expert Reference Group</w:t>
      </w:r>
      <w:bookmarkEnd w:id="12"/>
    </w:p>
    <w:p w14:paraId="4871DDEA" w14:textId="77777777" w:rsidR="00904C0A" w:rsidRDefault="00904C0A" w:rsidP="00904C0A">
      <w:r>
        <w:t>From November 2020 the expanded Technical Group (TG) began working together.</w:t>
      </w:r>
    </w:p>
    <w:p w14:paraId="535B3113" w14:textId="77777777" w:rsidR="00904C0A" w:rsidRDefault="00904C0A" w:rsidP="00904C0A"/>
    <w:p w14:paraId="7CCAB3F2" w14:textId="5D307CFF" w:rsidR="00904C0A" w:rsidRDefault="00904C0A" w:rsidP="00904C0A">
      <w:pPr>
        <w:pStyle w:val="Heading2"/>
      </w:pPr>
      <w:bookmarkStart w:id="13" w:name="_Toc93317083"/>
      <w:r>
        <w:t>4.2</w:t>
      </w:r>
      <w:r>
        <w:tab/>
        <w:t>Ethical considerations</w:t>
      </w:r>
      <w:bookmarkEnd w:id="13"/>
    </w:p>
    <w:p w14:paraId="07663697" w14:textId="77777777" w:rsidR="00904C0A" w:rsidRDefault="00904C0A" w:rsidP="00904C0A">
      <w:r>
        <w:t xml:space="preserve">Throughout its work, SCoPEd has been conducted in accordance with the ethical requirements of each of the collaborating bodies, and with reference to the </w:t>
      </w:r>
      <w:r w:rsidRPr="003B4042">
        <w:rPr>
          <w:rStyle w:val="SubtleEmphasis"/>
        </w:rPr>
        <w:t>Ethical Guidelines for Research in the Counselling Professions</w:t>
      </w:r>
      <w:r>
        <w:t xml:space="preserve"> (BACP, 2019). Formal ethical review of the project is not required since it does not involve data collection from human subjects but instead comprises documentary research looking systematically at sources available within the public domain. Details of the professional body affiliations and theoretical orientation of both TG and Expert Reference Group (ERG) members are listed in Appendix 4. Their professional backgrounds were declared and scrutinised as part of recruitment to the project. Conflicts of interest are asked for at the start of every meeting and none have been declared.</w:t>
      </w:r>
    </w:p>
    <w:p w14:paraId="7748F314" w14:textId="77777777" w:rsidR="00904C0A" w:rsidRDefault="00904C0A" w:rsidP="00904C0A"/>
    <w:p w14:paraId="44A23742" w14:textId="120E2251" w:rsidR="00904C0A" w:rsidRDefault="00904C0A" w:rsidP="00904C0A">
      <w:pPr>
        <w:pStyle w:val="Heading2"/>
      </w:pPr>
      <w:bookmarkStart w:id="14" w:name="_Toc93317084"/>
      <w:r>
        <w:lastRenderedPageBreak/>
        <w:t>4.3</w:t>
      </w:r>
      <w:r>
        <w:tab/>
        <w:t>Collaborative working</w:t>
      </w:r>
      <w:bookmarkEnd w:id="14"/>
    </w:p>
    <w:p w14:paraId="1E2EB585" w14:textId="77777777" w:rsidR="00904C0A" w:rsidRDefault="00904C0A" w:rsidP="00904C0A">
      <w:r>
        <w:t>Each of the new partners shared practice standards that apply to their own organisation and these were incorporated into the collected standards. Any areas of variance or inconsistency were discussed within the full group before agreeing a final version of the practice standards document.</w:t>
      </w:r>
    </w:p>
    <w:p w14:paraId="00F6814B" w14:textId="77777777" w:rsidR="00904C0A" w:rsidRDefault="00904C0A" w:rsidP="00904C0A">
      <w:r>
        <w:t xml:space="preserve">Additionally, new partners to the TG were asked to formally indicate which aspects of the framework needed additional consideration, including details of specific competences (or gaps) and supplying evidence from their own standards or other sources within scope (see previous methodology documents for details of scope) to support discussion and consideration. Appendix 5 shows additional sources provided for consideration by new partners as well as further additional sources that became available during this time. The TG also made use of the existing sources that had previously been consulted when considering the questions and challenges raised (the full list of previous sources is shown at Appendix 2). This represented a considerable amount of work, and was supported by members of the TG (including some EbEs) in small working groups outside formal TG meetings in order to discuss and consider evidence prior to presenting to the full group. Every challenge was discussed in the full group, and outcome decisions are summarised in Appendix 6. Any recommended changes that were agreed were prepared for consideration by the Expert Reference Group (ERG). </w:t>
      </w:r>
    </w:p>
    <w:p w14:paraId="0BCAC2C9" w14:textId="77777777" w:rsidR="00904C0A" w:rsidRDefault="00904C0A" w:rsidP="00904C0A">
      <w:r>
        <w:lastRenderedPageBreak/>
        <w:t xml:space="preserve">After ACP’s decision to step aside from active involvement in SCoPEd, the TG discussed and reviewed the challenges they had raised to consider whether any decisions and recommendations made in response to these challenges were still relevant to the development of the framework. After reviewing, it was agreed that the recommendations from their challenges would be retained as they were relevant to the framework, within scope and supported by appropriate evidence. </w:t>
      </w:r>
    </w:p>
    <w:p w14:paraId="7C9F56C2" w14:textId="77777777" w:rsidR="00904C0A" w:rsidRDefault="00904C0A" w:rsidP="00904C0A">
      <w:r>
        <w:t>In addition to challenges brought by the new partners, feedback was collated via open text comments from the questionnaire, bulletin board, open letters, events and emails. Every item of feedback was read to assess whether it was in scope for consideration by the TG. Where possible, feedback comments were examined in full by the TG, though the volume of feedback from different sources meant that additional work was undertaken to compile feedback into themes for consideration and discussion within the TG (see Appendix 6).</w:t>
      </w:r>
    </w:p>
    <w:p w14:paraId="07D04F99" w14:textId="77777777" w:rsidR="00904C0A" w:rsidRDefault="00904C0A" w:rsidP="00904C0A">
      <w:r>
        <w:t>Two particular areas of feedback required exploration of additional evidence, relating to the therapeutic relationship and to competences relating to working with trauma. In order to address these areas the independent Information Analyst (IA) was tasked with searching relevant evidence to bring back to the group for consideration. Additional evidence sources examined by the IA are given at Appendix 7. TG discussion of the feedback audit and of additional evidence consulted by the IA, as well as outcomes and decisions from the discussions are summarised in Appendix 6.</w:t>
      </w:r>
    </w:p>
    <w:p w14:paraId="5D8A46DE" w14:textId="00E8FFD3" w:rsidR="00904C0A" w:rsidRDefault="00904C0A" w:rsidP="00904C0A">
      <w:r>
        <w:lastRenderedPageBreak/>
        <w:t xml:space="preserve">Recommendations from the TG for any potential changes were presented to the reconvened ERG for consideration. Details of discussion and decisions are summarised in Appendix 6. Based on decisions agreed, amendments and changes made to the previous version of the framework have </w:t>
      </w:r>
      <w:r w:rsidR="004A2762" w:rsidRPr="004A2762">
        <w:t>been mapped and are documented in Appendix 8.</w:t>
      </w:r>
    </w:p>
    <w:p w14:paraId="0673A0EF" w14:textId="390F9621" w:rsidR="00904C0A" w:rsidRDefault="00904C0A">
      <w:pPr>
        <w:tabs>
          <w:tab w:val="clear" w:pos="567"/>
          <w:tab w:val="clear" w:pos="851"/>
          <w:tab w:val="clear" w:pos="1418"/>
        </w:tabs>
        <w:spacing w:after="0" w:line="240" w:lineRule="auto"/>
      </w:pPr>
      <w:r>
        <w:br w:type="page"/>
      </w:r>
    </w:p>
    <w:p w14:paraId="1CCDABE3" w14:textId="743522A8" w:rsidR="00904C0A" w:rsidRPr="00904C0A" w:rsidRDefault="00904C0A" w:rsidP="00DB49BE">
      <w:pPr>
        <w:pStyle w:val="Heading1"/>
        <w:ind w:left="1418" w:hanging="1418"/>
      </w:pPr>
      <w:bookmarkStart w:id="15" w:name="_Toc93317085"/>
      <w:r w:rsidRPr="00904C0A">
        <w:lastRenderedPageBreak/>
        <w:t>5.0</w:t>
      </w:r>
      <w:r w:rsidRPr="00904C0A">
        <w:tab/>
        <w:t>Final agreement and publication</w:t>
      </w:r>
      <w:bookmarkEnd w:id="15"/>
    </w:p>
    <w:p w14:paraId="1947D2E6" w14:textId="2D1751AB" w:rsidR="00904C0A" w:rsidRDefault="00904C0A" w:rsidP="00904C0A">
      <w:r>
        <w:t>Upon completion of these steps, the latest version of the framework was ratified by the Expert Reference Group before final sign off by the SCoPEd Oversight Committee and preparation for publication.</w:t>
      </w:r>
    </w:p>
    <w:p w14:paraId="72A4D86C" w14:textId="77777777" w:rsidR="00904C0A" w:rsidRDefault="00904C0A">
      <w:pPr>
        <w:tabs>
          <w:tab w:val="clear" w:pos="567"/>
          <w:tab w:val="clear" w:pos="851"/>
          <w:tab w:val="clear" w:pos="1418"/>
        </w:tabs>
        <w:spacing w:after="0" w:line="240" w:lineRule="auto"/>
      </w:pPr>
      <w:r>
        <w:br w:type="page"/>
      </w:r>
    </w:p>
    <w:p w14:paraId="73727434" w14:textId="75078955" w:rsidR="00904C0A" w:rsidRDefault="00904C0A" w:rsidP="00DB49BE">
      <w:pPr>
        <w:pStyle w:val="Heading1"/>
      </w:pPr>
      <w:bookmarkStart w:id="16" w:name="_Toc93317086"/>
      <w:r>
        <w:lastRenderedPageBreak/>
        <w:t>Appendix 1: Summary of methods and stages from the first two methodology documents, October 2016-July 2020</w:t>
      </w:r>
      <w:bookmarkEnd w:id="16"/>
    </w:p>
    <w:p w14:paraId="08E0E701" w14:textId="77777777" w:rsidR="00904C0A" w:rsidRDefault="00904C0A" w:rsidP="00904C0A">
      <w:r>
        <w:t xml:space="preserve">[Full details can be found in the </w:t>
      </w:r>
      <w:r w:rsidRPr="00DB49BE">
        <w:rPr>
          <w:rStyle w:val="SubtleEmphasis"/>
        </w:rPr>
        <w:t>SCoPEd Methodology 2018 and SCoPEd Methodology Update July 2020</w:t>
      </w:r>
      <w:r>
        <w:t xml:space="preserve"> documents]</w:t>
      </w:r>
    </w:p>
    <w:p w14:paraId="370ACB6F" w14:textId="75163474" w:rsidR="00904C0A" w:rsidRDefault="00904C0A" w:rsidP="00DB49BE">
      <w:pPr>
        <w:pStyle w:val="NormalTab"/>
      </w:pPr>
      <w:r>
        <w:t>•</w:t>
      </w:r>
      <w:r>
        <w:tab/>
      </w:r>
      <w:r w:rsidR="001875ED" w:rsidRPr="001875ED">
        <w:t xml:space="preserve">Agreement to base the work on Roth and Pilling methodology (Roth, A.D. and Pilling, S. (2008) Using an Evidence-Based Methodology to Identify the Competences Required to Deliver Effective Cognitive and Behavioural Therapy for Depression and Anxiety Disorders. </w:t>
      </w:r>
      <w:r w:rsidR="001875ED" w:rsidRPr="00A96801">
        <w:rPr>
          <w:rStyle w:val="SubtleEmphasis"/>
        </w:rPr>
        <w:t>Behavioural and Cognitive Psychotherapy</w:t>
      </w:r>
      <w:r w:rsidR="001875ED" w:rsidRPr="001875ED">
        <w:t xml:space="preserve"> 36: 2: 129-147), adapted to include evidence sources from published competence frameworks and other sources from grey literature such as textbooks, curricula and codes of ethics</w:t>
      </w:r>
    </w:p>
    <w:p w14:paraId="342B3266" w14:textId="09D2B1AB" w:rsidR="00904C0A" w:rsidRDefault="00904C0A" w:rsidP="00DB49BE">
      <w:pPr>
        <w:pStyle w:val="NormalTab"/>
      </w:pPr>
      <w:r>
        <w:t>•</w:t>
      </w:r>
      <w:r>
        <w:tab/>
        <w:t>Systematic scoping and mapping of sources</w:t>
      </w:r>
    </w:p>
    <w:p w14:paraId="78393B0F" w14:textId="72F6A457" w:rsidR="00904C0A" w:rsidRDefault="00904C0A" w:rsidP="00DB49BE">
      <w:pPr>
        <w:pStyle w:val="NormalTab"/>
      </w:pPr>
      <w:r>
        <w:t>•</w:t>
      </w:r>
      <w:r>
        <w:tab/>
        <w:t>Initial organisation of evidence into working header themes followed by a group summary analysis process, informed by thematic analysis and nominal group technique. The Technical Group (TG) produces an initial consensus summary from this analysis. Sign off by the Steering Group (SG) ready for presentation to the Expert Reference Group (ERG) and further analysis</w:t>
      </w:r>
    </w:p>
    <w:p w14:paraId="469B9DA5" w14:textId="7B0B98C9" w:rsidR="00904C0A" w:rsidRDefault="00904C0A" w:rsidP="00DB49BE">
      <w:pPr>
        <w:pStyle w:val="NormalTab"/>
      </w:pPr>
      <w:r>
        <w:lastRenderedPageBreak/>
        <w:t>•</w:t>
      </w:r>
      <w:r>
        <w:tab/>
        <w:t>Recruitment and formation of the ERG. Initial consensus summary presented to the ERG for consideration. Eleven additional areas for research highlighted by the ERG with recommendations for additional evidence sources to search. Literature searching within these areas was undertaken by an Information Analyst. Results of searching considered by both the TG and ERG and any recommendations agreed incorporated into the framework</w:t>
      </w:r>
    </w:p>
    <w:p w14:paraId="5AFB8BB2" w14:textId="06F1488A" w:rsidR="00904C0A" w:rsidRDefault="00904C0A" w:rsidP="0097400F">
      <w:pPr>
        <w:pStyle w:val="NormalTab"/>
      </w:pPr>
      <w:r>
        <w:t>•</w:t>
      </w:r>
      <w:r>
        <w:tab/>
        <w:t>All competences drafted into the working header themes then given a thematic sort in order to develop a more appropriate structure to present the framework. Competences then analysed thematically into these themes. Additional data search to cover any outstanding gaps or questions. TG completes framework for agreement, ratified by the ERG</w:t>
      </w:r>
    </w:p>
    <w:p w14:paraId="7F2B13D0" w14:textId="717890CD" w:rsidR="00904C0A" w:rsidRDefault="00904C0A" w:rsidP="0097400F">
      <w:pPr>
        <w:pStyle w:val="NormalTab"/>
      </w:pPr>
      <w:r>
        <w:t>•</w:t>
      </w:r>
      <w:r>
        <w:tab/>
        <w:t>Framework and first methodology document published by partners (January 2019)</w:t>
      </w:r>
    </w:p>
    <w:p w14:paraId="32A3FED6" w14:textId="51F9C30D" w:rsidR="00A96801" w:rsidRDefault="00904C0A" w:rsidP="0097400F">
      <w:pPr>
        <w:pStyle w:val="NormalTab"/>
      </w:pPr>
      <w:r>
        <w:t>•</w:t>
      </w:r>
      <w:r>
        <w:tab/>
        <w:t>A four-week consultation process for members of all three organisations launched with the framework by an independently commissioned research agency, consisting of a quantitative survey focussed on members’ views of the potential impact of the framework, and an open-ended question asking for views on gaps or omissions in the framework and any other comments</w:t>
      </w:r>
    </w:p>
    <w:p w14:paraId="75BC9A7E" w14:textId="77777777" w:rsidR="00A96801" w:rsidRDefault="00A96801">
      <w:pPr>
        <w:tabs>
          <w:tab w:val="clear" w:pos="567"/>
          <w:tab w:val="clear" w:pos="851"/>
          <w:tab w:val="clear" w:pos="1418"/>
        </w:tabs>
        <w:spacing w:after="0" w:line="240" w:lineRule="auto"/>
      </w:pPr>
      <w:r>
        <w:br w:type="page"/>
      </w:r>
    </w:p>
    <w:p w14:paraId="58741D59" w14:textId="7CDC7A02" w:rsidR="00904C0A" w:rsidRDefault="00904C0A" w:rsidP="0097400F">
      <w:pPr>
        <w:pStyle w:val="NormalTab"/>
      </w:pPr>
      <w:r>
        <w:lastRenderedPageBreak/>
        <w:t>•</w:t>
      </w:r>
      <w:r>
        <w:tab/>
        <w:t>Analysis of responses. Themes from the qualitative analysis presented to the TG and ERG. ERG membership expanded and concerns about methodological limitations revisited in light of feedback received</w:t>
      </w:r>
    </w:p>
    <w:p w14:paraId="7996D5B7" w14:textId="31419EDB" w:rsidR="00904C0A" w:rsidRDefault="00904C0A" w:rsidP="0097400F">
      <w:pPr>
        <w:pStyle w:val="NormalTab"/>
      </w:pPr>
      <w:r>
        <w:t>•</w:t>
      </w:r>
      <w:r>
        <w:tab/>
        <w:t>Additional themes from feedback systematically considered by the TG and ERG to further develop the framework. Wider and more comprehensive mapping of practice standards undertaken. Revised framework and practice standards mapping agreed, ratified by the ERG</w:t>
      </w:r>
    </w:p>
    <w:p w14:paraId="2A91CD62" w14:textId="3D78026A" w:rsidR="00904C0A" w:rsidRDefault="00904C0A" w:rsidP="0097400F">
      <w:pPr>
        <w:pStyle w:val="NormalTab"/>
      </w:pPr>
      <w:r>
        <w:t>•</w:t>
      </w:r>
      <w:r>
        <w:tab/>
        <w:t>Small group clarity check of the framework and practice standards by critical readers identified by each of the partners. Final revisions made from this feedback to improve clarity and formatting, and agreed by the TG; ratified by the ERG and SG</w:t>
      </w:r>
    </w:p>
    <w:p w14:paraId="368104D7" w14:textId="40016198" w:rsidR="0097400F" w:rsidRDefault="00904C0A" w:rsidP="0097400F">
      <w:pPr>
        <w:pStyle w:val="NormalTab"/>
      </w:pPr>
      <w:r>
        <w:t>•</w:t>
      </w:r>
      <w:r>
        <w:tab/>
        <w:t>Revised framework published (July 2020)</w:t>
      </w:r>
    </w:p>
    <w:p w14:paraId="37633987" w14:textId="77777777" w:rsidR="0097400F" w:rsidRDefault="0097400F">
      <w:pPr>
        <w:tabs>
          <w:tab w:val="clear" w:pos="567"/>
          <w:tab w:val="clear" w:pos="851"/>
          <w:tab w:val="clear" w:pos="1418"/>
        </w:tabs>
        <w:spacing w:after="0" w:line="240" w:lineRule="auto"/>
      </w:pPr>
      <w:r>
        <w:br w:type="page"/>
      </w:r>
    </w:p>
    <w:p w14:paraId="0EA37696" w14:textId="33E8DBC6" w:rsidR="00904C0A" w:rsidRDefault="00904C0A" w:rsidP="0097400F">
      <w:pPr>
        <w:pStyle w:val="Heading1"/>
      </w:pPr>
      <w:bookmarkStart w:id="17" w:name="_Toc93317087"/>
      <w:r>
        <w:lastRenderedPageBreak/>
        <w:t>Appendix 2: Full list of sources, stages one and two, October 2016-July 2020</w:t>
      </w:r>
      <w:bookmarkEnd w:id="17"/>
    </w:p>
    <w:p w14:paraId="254A2F57" w14:textId="77777777" w:rsidR="00904C0A" w:rsidRDefault="00904C0A" w:rsidP="00904C0A">
      <w:r>
        <w:t>ABC Awards Level 4 Diploma in Therapeutic Counselling: Unit Title: Self-awareness for Counsellors</w:t>
      </w:r>
    </w:p>
    <w:p w14:paraId="30092119" w14:textId="77777777" w:rsidR="00904C0A" w:rsidRDefault="00904C0A" w:rsidP="00904C0A">
      <w:r>
        <w:t>ABC Level 4 Diploma in Therapeutic Counselling: Counselling in a Diverse Society</w:t>
      </w:r>
    </w:p>
    <w:p w14:paraId="6947964B" w14:textId="77777777" w:rsidR="00904C0A" w:rsidRDefault="00904C0A" w:rsidP="00904C0A">
      <w:r>
        <w:t>Agenda4Change: Profile – Level 5, 6 and 7 Counsellor</w:t>
      </w:r>
    </w:p>
    <w:p w14:paraId="7A5DAFC2" w14:textId="77777777" w:rsidR="00904C0A" w:rsidRDefault="00904C0A" w:rsidP="00904C0A">
      <w:r>
        <w:t>AIM Awards Level 4 Diploma in Counselling Practice</w:t>
      </w:r>
    </w:p>
    <w:p w14:paraId="772C909F" w14:textId="77777777" w:rsidR="00904C0A" w:rsidRDefault="00904C0A" w:rsidP="00904C0A">
      <w:r>
        <w:t>AIM Awards Level 4 Diploma in Counselling Practice: Unit Title: Counselling: Embarking on Practice</w:t>
      </w:r>
    </w:p>
    <w:p w14:paraId="03B51A61" w14:textId="77777777" w:rsidR="00904C0A" w:rsidRDefault="00904C0A" w:rsidP="00904C0A">
      <w:r>
        <w:t>BACP Accreditation of Training Courses: Criteria for BACP Course Accreditation</w:t>
      </w:r>
    </w:p>
    <w:p w14:paraId="55C19D08" w14:textId="77777777" w:rsidR="00904C0A" w:rsidRDefault="00904C0A" w:rsidP="00904C0A">
      <w:r>
        <w:t>BACP Competences – working online and by telephone</w:t>
      </w:r>
    </w:p>
    <w:p w14:paraId="7FB212AB" w14:textId="77777777" w:rsidR="00904C0A" w:rsidRDefault="00904C0A" w:rsidP="00904C0A">
      <w:r>
        <w:t>BACP Core Generic Competencies for Counselling and Psychotherapy</w:t>
      </w:r>
    </w:p>
    <w:p w14:paraId="6D83375C" w14:textId="77777777" w:rsidR="00904C0A" w:rsidRDefault="00904C0A" w:rsidP="00904C0A">
      <w:r>
        <w:t xml:space="preserve">BACP Course Accreditation Criteria (‘Gold Book’) </w:t>
      </w:r>
    </w:p>
    <w:p w14:paraId="5DEFAD65" w14:textId="77777777" w:rsidR="00904C0A" w:rsidRDefault="00904C0A" w:rsidP="00904C0A">
      <w:r>
        <w:t xml:space="preserve">BACP Ethical Framework for the Counselling Professions </w:t>
      </w:r>
    </w:p>
    <w:p w14:paraId="4EDBE7F6" w14:textId="77777777" w:rsidR="00904C0A" w:rsidRDefault="00904C0A" w:rsidP="00904C0A">
      <w:r>
        <w:t xml:space="preserve">BPC Standards </w:t>
      </w:r>
    </w:p>
    <w:p w14:paraId="655EB443" w14:textId="77777777" w:rsidR="00904C0A" w:rsidRDefault="00904C0A" w:rsidP="00904C0A">
      <w:r>
        <w:lastRenderedPageBreak/>
        <w:t>BPC Training criteria: Psychoanalytic psychotherapy, psychoanalytic and Jungian analytic trainings</w:t>
      </w:r>
    </w:p>
    <w:p w14:paraId="7D365DC1" w14:textId="77777777" w:rsidR="00904C0A" w:rsidRDefault="00904C0A" w:rsidP="00904C0A">
      <w:r>
        <w:t>BPC Training criteria: Psychodynamic Counselling</w:t>
      </w:r>
    </w:p>
    <w:p w14:paraId="29B7B923" w14:textId="77777777" w:rsidR="00904C0A" w:rsidRDefault="00904C0A" w:rsidP="00904C0A">
      <w:r>
        <w:t>BPC Training criteria: Psychodynamic psychotherapy trainings and Jungian psychotherapy trainings</w:t>
      </w:r>
    </w:p>
    <w:p w14:paraId="08464FA8" w14:textId="77777777" w:rsidR="00904C0A" w:rsidRDefault="00904C0A" w:rsidP="00904C0A">
      <w:r>
        <w:t>COSCA Counselling Skills Certificate Course Module 1: Advanced Communication Skills Module 3 – Review &amp; Reflection</w:t>
      </w:r>
    </w:p>
    <w:p w14:paraId="0C6A8EA4" w14:textId="77777777" w:rsidR="00904C0A" w:rsidRDefault="00904C0A" w:rsidP="00904C0A">
      <w:r>
        <w:t>CPCAB Level 4 Diploma in Therapeutic Counselling</w:t>
      </w:r>
    </w:p>
    <w:p w14:paraId="6EEEDC4D" w14:textId="77777777" w:rsidR="00904C0A" w:rsidRDefault="00904C0A" w:rsidP="00904C0A">
      <w:r>
        <w:t>CPCAB Level 5 Diploma in Psychotherapeutic Counselling</w:t>
      </w:r>
    </w:p>
    <w:p w14:paraId="5C86750D" w14:textId="77777777" w:rsidR="00904C0A" w:rsidRDefault="00904C0A" w:rsidP="00904C0A">
      <w:r>
        <w:t>European Association for Counselling (EAC), Training Standards (2013)</w:t>
      </w:r>
    </w:p>
    <w:p w14:paraId="2D454FF6" w14:textId="77777777" w:rsidR="00904C0A" w:rsidRDefault="00904C0A" w:rsidP="00904C0A">
      <w:r>
        <w:t>European Association for Psychotherapy (EAP): The Professional Competencies of a European Psychotherapist</w:t>
      </w:r>
    </w:p>
    <w:p w14:paraId="57195AD8" w14:textId="77777777" w:rsidR="00904C0A" w:rsidRDefault="00904C0A" w:rsidP="00904C0A">
      <w:r>
        <w:t>IAPT Band 7 CBT Therapist role profile</w:t>
      </w:r>
    </w:p>
    <w:p w14:paraId="02BEFF71" w14:textId="77777777" w:rsidR="00904C0A" w:rsidRDefault="00904C0A" w:rsidP="00904C0A">
      <w:r>
        <w:t>Level 4 and Level 5 counselling courses: learning outcomes – (CPCAB), (AIM Awards), (ABC), (OCN), (BTEC)</w:t>
      </w:r>
    </w:p>
    <w:p w14:paraId="745A45E6" w14:textId="77777777" w:rsidR="00904C0A" w:rsidRDefault="00904C0A" w:rsidP="00904C0A">
      <w:r>
        <w:t>National Occupational Standards (NOS) Framework (counselling and mental health), particularly:</w:t>
      </w:r>
    </w:p>
    <w:p w14:paraId="46387D12" w14:textId="77777777" w:rsidR="00904C0A" w:rsidRDefault="00904C0A" w:rsidP="00BF0A0D">
      <w:pPr>
        <w:pStyle w:val="NormalTab"/>
      </w:pPr>
      <w:r>
        <w:t>–</w:t>
      </w:r>
      <w:r>
        <w:tab/>
        <w:t>NOS SFHMH100 Establish and maintain the therapeutic relationship</w:t>
      </w:r>
    </w:p>
    <w:p w14:paraId="0022F755" w14:textId="77777777" w:rsidR="00904C0A" w:rsidRDefault="00904C0A" w:rsidP="00BF0A0D">
      <w:pPr>
        <w:pStyle w:val="NormalTab"/>
      </w:pPr>
      <w:r>
        <w:lastRenderedPageBreak/>
        <w:t>–</w:t>
      </w:r>
      <w:r>
        <w:tab/>
        <w:t xml:space="preserve">NOS SFHMH97 Identify models of personality and mind development in relation to the client in counselling and develop appropriate intervention </w:t>
      </w:r>
    </w:p>
    <w:p w14:paraId="5877188C" w14:textId="06D7EE74" w:rsidR="00904C0A" w:rsidRDefault="00904C0A" w:rsidP="00BF0A0D">
      <w:pPr>
        <w:pStyle w:val="NormalTab"/>
      </w:pPr>
      <w:r>
        <w:t>–</w:t>
      </w:r>
      <w:r>
        <w:tab/>
        <w:t>NOS</w:t>
      </w:r>
      <w:r w:rsidR="00EF23B2">
        <w:t xml:space="preserve"> </w:t>
      </w:r>
      <w:r>
        <w:t>LSICLG8 Demonstrate equality and diversity awareness when working in counselling</w:t>
      </w:r>
    </w:p>
    <w:p w14:paraId="6BF59431" w14:textId="77777777" w:rsidR="00904C0A" w:rsidRDefault="00904C0A" w:rsidP="00904C0A">
      <w:r>
        <w:t>NCS Training Standards</w:t>
      </w:r>
    </w:p>
    <w:p w14:paraId="47430227" w14:textId="77777777" w:rsidR="00904C0A" w:rsidRDefault="00904C0A" w:rsidP="00904C0A">
      <w:r>
        <w:t>Open College Network Level 4 Diploma in Counselling: Unit Title: Personal Development</w:t>
      </w:r>
    </w:p>
    <w:p w14:paraId="70B670CD" w14:textId="77777777" w:rsidR="00904C0A" w:rsidRDefault="00904C0A" w:rsidP="00904C0A">
      <w:r>
        <w:t>Open College Network PS1/4/NQ/013 Professional, Ethical and Legal Issues in Counselling</w:t>
      </w:r>
    </w:p>
    <w:p w14:paraId="22125220" w14:textId="4FAC2941" w:rsidR="00904C0A" w:rsidRDefault="00904C0A" w:rsidP="00904C0A">
      <w:r>
        <w:t xml:space="preserve">QAA Subject Benchmark Statement Counselling </w:t>
      </w:r>
      <w:r w:rsidR="001A641C">
        <w:t>and</w:t>
      </w:r>
      <w:r>
        <w:t xml:space="preserve"> Psychotherapy </w:t>
      </w:r>
    </w:p>
    <w:p w14:paraId="33E54D99" w14:textId="77777777" w:rsidR="00904C0A" w:rsidRDefault="00904C0A" w:rsidP="00904C0A">
      <w:r>
        <w:t xml:space="preserve">Revised Cognitive Therapy Scale (CTSR) Manual </w:t>
      </w:r>
    </w:p>
    <w:p w14:paraId="7EDEB45B" w14:textId="77777777" w:rsidR="00904C0A" w:rsidRDefault="00904C0A" w:rsidP="00904C0A">
      <w:r>
        <w:t xml:space="preserve">University College London competence frameworks: </w:t>
      </w:r>
    </w:p>
    <w:p w14:paraId="40B9F5BA" w14:textId="77777777" w:rsidR="00904C0A" w:rsidRDefault="00904C0A" w:rsidP="00BF0A0D">
      <w:pPr>
        <w:pStyle w:val="NormalTab"/>
      </w:pPr>
      <w:r>
        <w:t>–</w:t>
      </w:r>
      <w:r>
        <w:tab/>
        <w:t xml:space="preserve">Cognitive and Behavioural Therapy </w:t>
      </w:r>
    </w:p>
    <w:p w14:paraId="3914C55A" w14:textId="77777777" w:rsidR="00904C0A" w:rsidRDefault="00904C0A" w:rsidP="00BF0A0D">
      <w:pPr>
        <w:pStyle w:val="NormalTab"/>
      </w:pPr>
      <w:r>
        <w:t>–</w:t>
      </w:r>
      <w:r>
        <w:tab/>
        <w:t>Counselling for Depression</w:t>
      </w:r>
    </w:p>
    <w:p w14:paraId="6CE3CCEF" w14:textId="77777777" w:rsidR="00904C0A" w:rsidRDefault="00904C0A" w:rsidP="00BF0A0D">
      <w:pPr>
        <w:pStyle w:val="NormalTab"/>
      </w:pPr>
      <w:r>
        <w:t>–</w:t>
      </w:r>
      <w:r>
        <w:tab/>
        <w:t>Couples Therapy for Depression</w:t>
      </w:r>
    </w:p>
    <w:p w14:paraId="7A39D259" w14:textId="77777777" w:rsidR="00904C0A" w:rsidRDefault="00904C0A" w:rsidP="00BF0A0D">
      <w:pPr>
        <w:pStyle w:val="NormalTab"/>
      </w:pPr>
      <w:r>
        <w:t>–</w:t>
      </w:r>
      <w:r>
        <w:tab/>
        <w:t>Dynamic Interpersonal Therapy</w:t>
      </w:r>
    </w:p>
    <w:p w14:paraId="1747A555" w14:textId="77777777" w:rsidR="00904C0A" w:rsidRDefault="00904C0A" w:rsidP="00BF0A0D">
      <w:pPr>
        <w:pStyle w:val="NormalTab"/>
      </w:pPr>
      <w:r>
        <w:t>–</w:t>
      </w:r>
      <w:r>
        <w:tab/>
        <w:t xml:space="preserve">Humanistic Therapy </w:t>
      </w:r>
    </w:p>
    <w:p w14:paraId="329E713E" w14:textId="77777777" w:rsidR="00904C0A" w:rsidRDefault="00904C0A" w:rsidP="00BF0A0D">
      <w:pPr>
        <w:pStyle w:val="NormalTab"/>
      </w:pPr>
      <w:r>
        <w:t>–</w:t>
      </w:r>
      <w:r>
        <w:tab/>
        <w:t>Interpersonal Psychotherapy</w:t>
      </w:r>
    </w:p>
    <w:p w14:paraId="036B1651" w14:textId="77777777" w:rsidR="00904C0A" w:rsidRDefault="00904C0A" w:rsidP="00904C0A">
      <w:r>
        <w:lastRenderedPageBreak/>
        <w:t>–</w:t>
      </w:r>
      <w:r>
        <w:tab/>
        <w:t>Psychoanalytic/Psychodynamic Therapy</w:t>
      </w:r>
    </w:p>
    <w:p w14:paraId="3E43DD25" w14:textId="77777777" w:rsidR="00904C0A" w:rsidRDefault="00904C0A" w:rsidP="00904C0A">
      <w:r>
        <w:t>–</w:t>
      </w:r>
      <w:r>
        <w:tab/>
        <w:t>Systemic Therapy</w:t>
      </w:r>
    </w:p>
    <w:p w14:paraId="4C87A55D" w14:textId="77777777" w:rsidR="00904C0A" w:rsidRDefault="00904C0A" w:rsidP="00904C0A">
      <w:r>
        <w:t>UKCP Ethical Principles and Code of Professional Conduct (2009)</w:t>
      </w:r>
    </w:p>
    <w:p w14:paraId="0ADFC139" w14:textId="77777777" w:rsidR="00904C0A" w:rsidRDefault="00904C0A" w:rsidP="00904C0A">
      <w:r>
        <w:t>UKCP Guidelines for Mental Health Familiarisation</w:t>
      </w:r>
    </w:p>
    <w:p w14:paraId="4504526B" w14:textId="77777777" w:rsidR="00904C0A" w:rsidRDefault="00904C0A" w:rsidP="00904C0A">
      <w:r>
        <w:t xml:space="preserve">UKCP Professional Occupational Standards </w:t>
      </w:r>
    </w:p>
    <w:p w14:paraId="51DA9AE0" w14:textId="59A40068" w:rsidR="00BF0A0D" w:rsidRDefault="00904C0A" w:rsidP="00904C0A">
      <w:r>
        <w:t xml:space="preserve">UKCP Standards of Education and Training </w:t>
      </w:r>
    </w:p>
    <w:p w14:paraId="03B07A44" w14:textId="77777777" w:rsidR="00BF0A0D" w:rsidRDefault="00BF0A0D">
      <w:pPr>
        <w:tabs>
          <w:tab w:val="clear" w:pos="567"/>
          <w:tab w:val="clear" w:pos="851"/>
          <w:tab w:val="clear" w:pos="1418"/>
        </w:tabs>
        <w:spacing w:after="0" w:line="240" w:lineRule="auto"/>
      </w:pPr>
      <w:r>
        <w:br w:type="page"/>
      </w:r>
    </w:p>
    <w:p w14:paraId="4A747291" w14:textId="79F3C950" w:rsidR="00904C0A" w:rsidRPr="00BF0A0D" w:rsidRDefault="00904C0A" w:rsidP="00BF0A0D">
      <w:pPr>
        <w:pStyle w:val="Heading1"/>
      </w:pPr>
      <w:bookmarkStart w:id="18" w:name="_Toc93317088"/>
      <w:r w:rsidRPr="00BF0A0D">
        <w:lastRenderedPageBreak/>
        <w:t>Appendix 3: Combined questionnaire findings – quantitative questions</w:t>
      </w:r>
      <w:bookmarkEnd w:id="18"/>
    </w:p>
    <w:p w14:paraId="705C13CB" w14:textId="77777777" w:rsidR="00904C0A" w:rsidRDefault="00904C0A" w:rsidP="00904C0A">
      <w:r>
        <w:t xml:space="preserve">A total of 8,364 members responded to the July 2020 questionnaire, a response rate of 14% across the three partners. </w:t>
      </w:r>
    </w:p>
    <w:p w14:paraId="17703AE6" w14:textId="77777777" w:rsidR="00904C0A" w:rsidRPr="00BF0A0D" w:rsidRDefault="00904C0A" w:rsidP="00904C0A">
      <w:pPr>
        <w:rPr>
          <w:rStyle w:val="Strong"/>
        </w:rPr>
      </w:pPr>
      <w:r w:rsidRPr="00BF0A0D">
        <w:rPr>
          <w:rStyle w:val="Strong"/>
        </w:rPr>
        <w:t>I am familiar with the updated SCoPEd framework:</w:t>
      </w:r>
    </w:p>
    <w:p w14:paraId="064B0D82" w14:textId="030D5189" w:rsidR="00904C0A" w:rsidRDefault="00904C0A" w:rsidP="00BF0A0D">
      <w:pPr>
        <w:pStyle w:val="NormalTab"/>
      </w:pPr>
      <w:r>
        <w:t>•</w:t>
      </w:r>
      <w:r>
        <w:tab/>
        <w:t>60% strongly agreed or agreed (6% strongly agreed, 54% agreed)</w:t>
      </w:r>
    </w:p>
    <w:p w14:paraId="2A06D135" w14:textId="77777777" w:rsidR="00904C0A" w:rsidRDefault="00904C0A" w:rsidP="00BF0A0D">
      <w:pPr>
        <w:pStyle w:val="NormalTab"/>
      </w:pPr>
      <w:r>
        <w:t>•</w:t>
      </w:r>
      <w:r>
        <w:tab/>
        <w:t>23% were neutral</w:t>
      </w:r>
    </w:p>
    <w:p w14:paraId="6294A55C" w14:textId="77777777" w:rsidR="00904C0A" w:rsidRDefault="00904C0A" w:rsidP="00BF0A0D">
      <w:pPr>
        <w:pStyle w:val="NormalTab"/>
      </w:pPr>
      <w:r>
        <w:t>•</w:t>
      </w:r>
      <w:r>
        <w:tab/>
        <w:t>16% disagreed or strongly disagreed (12% disagreed, 4% strongly disagreed)</w:t>
      </w:r>
      <w:r w:rsidR="00BF0A0D">
        <w:br/>
      </w:r>
    </w:p>
    <w:p w14:paraId="7B98A2B8" w14:textId="77777777" w:rsidR="00904C0A" w:rsidRPr="00BF0A0D" w:rsidRDefault="00904C0A" w:rsidP="00904C0A">
      <w:pPr>
        <w:rPr>
          <w:rStyle w:val="Strong"/>
        </w:rPr>
      </w:pPr>
      <w:r w:rsidRPr="00BF0A0D">
        <w:rPr>
          <w:rStyle w:val="Strong"/>
        </w:rPr>
        <w:t>I understand the aims of the SCoPEd project:</w:t>
      </w:r>
    </w:p>
    <w:p w14:paraId="0851F50B" w14:textId="77777777" w:rsidR="00904C0A" w:rsidRPr="00BF0A0D" w:rsidRDefault="00904C0A" w:rsidP="00BF0A0D">
      <w:pPr>
        <w:pStyle w:val="NormalTab"/>
      </w:pPr>
      <w:r w:rsidRPr="00BF0A0D">
        <w:t>•</w:t>
      </w:r>
      <w:r w:rsidRPr="00BF0A0D">
        <w:tab/>
        <w:t>66% strongly agreed or agreed (7% strongly agreed, 59% agreed)</w:t>
      </w:r>
    </w:p>
    <w:p w14:paraId="4B325F0B" w14:textId="77777777" w:rsidR="00904C0A" w:rsidRPr="00BF0A0D" w:rsidRDefault="00904C0A" w:rsidP="00BF0A0D">
      <w:pPr>
        <w:pStyle w:val="NormalTab"/>
      </w:pPr>
      <w:r w:rsidRPr="00BF0A0D">
        <w:t>•</w:t>
      </w:r>
      <w:r w:rsidRPr="00BF0A0D">
        <w:tab/>
        <w:t>18% were neutral</w:t>
      </w:r>
    </w:p>
    <w:p w14:paraId="6674FDBD" w14:textId="07D875EE" w:rsidR="00BF0A0D" w:rsidRDefault="00904C0A" w:rsidP="00BF0A0D">
      <w:pPr>
        <w:pStyle w:val="NormalTab"/>
      </w:pPr>
      <w:r w:rsidRPr="00BF0A0D">
        <w:t>•</w:t>
      </w:r>
      <w:r w:rsidRPr="00BF0A0D">
        <w:tab/>
        <w:t>14% disagreed or strongly disagreed (10% disagreed, 4% strongly disagreed)</w:t>
      </w:r>
      <w:r w:rsidR="00BF0A0D">
        <w:br/>
      </w:r>
    </w:p>
    <w:p w14:paraId="1630E5AF" w14:textId="77777777" w:rsidR="00BF0A0D" w:rsidRDefault="00BF0A0D">
      <w:pPr>
        <w:tabs>
          <w:tab w:val="clear" w:pos="567"/>
          <w:tab w:val="clear" w:pos="851"/>
          <w:tab w:val="clear" w:pos="1418"/>
        </w:tabs>
        <w:spacing w:after="0" w:line="240" w:lineRule="auto"/>
      </w:pPr>
      <w:r>
        <w:br w:type="page"/>
      </w:r>
    </w:p>
    <w:p w14:paraId="31372636" w14:textId="78DFDEE7" w:rsidR="00904C0A" w:rsidRPr="00BF0A0D" w:rsidRDefault="00904C0A" w:rsidP="00BF0A0D">
      <w:pPr>
        <w:pStyle w:val="NormalTab"/>
        <w:rPr>
          <w:rStyle w:val="Strong"/>
        </w:rPr>
      </w:pPr>
      <w:r w:rsidRPr="00BF0A0D">
        <w:rPr>
          <w:rStyle w:val="Strong"/>
        </w:rPr>
        <w:lastRenderedPageBreak/>
        <w:t>I feel supportive of the SCoPEd project aims:</w:t>
      </w:r>
    </w:p>
    <w:p w14:paraId="3ECA2BFE" w14:textId="127B77B8" w:rsidR="00904C0A" w:rsidRPr="00BF0A0D" w:rsidRDefault="00904C0A" w:rsidP="00BF0A0D">
      <w:pPr>
        <w:pStyle w:val="NormalTab"/>
      </w:pPr>
      <w:r w:rsidRPr="00BF0A0D">
        <w:t>•</w:t>
      </w:r>
      <w:r w:rsidRPr="00BF0A0D">
        <w:tab/>
        <w:t>46% strongly agreed or agreed (8% strongly agreed, 38% agreed)</w:t>
      </w:r>
    </w:p>
    <w:p w14:paraId="29A7670E" w14:textId="77777777" w:rsidR="00904C0A" w:rsidRPr="00BF0A0D" w:rsidRDefault="00904C0A" w:rsidP="00BF0A0D">
      <w:pPr>
        <w:pStyle w:val="NormalTab"/>
      </w:pPr>
      <w:r w:rsidRPr="00BF0A0D">
        <w:t>•</w:t>
      </w:r>
      <w:r w:rsidRPr="00BF0A0D">
        <w:tab/>
        <w:t>31% were neutral</w:t>
      </w:r>
    </w:p>
    <w:p w14:paraId="16294175" w14:textId="77777777" w:rsidR="00904C0A" w:rsidRDefault="00904C0A" w:rsidP="00BF0A0D">
      <w:pPr>
        <w:pStyle w:val="NormalTab"/>
      </w:pPr>
      <w:r w:rsidRPr="00BF0A0D">
        <w:t>•</w:t>
      </w:r>
      <w:r w:rsidRPr="00BF0A0D">
        <w:tab/>
        <w:t>22%</w:t>
      </w:r>
      <w:r>
        <w:t xml:space="preserve"> disagreed or strongly disagreed (13% disagreed, 9% strongly disagreed)</w:t>
      </w:r>
      <w:r w:rsidR="00BF0A0D">
        <w:br/>
      </w:r>
    </w:p>
    <w:p w14:paraId="47C0CFEA" w14:textId="77777777" w:rsidR="00904C0A" w:rsidRPr="00BF0A0D" w:rsidRDefault="00904C0A" w:rsidP="00904C0A">
      <w:pPr>
        <w:rPr>
          <w:rStyle w:val="Strong"/>
        </w:rPr>
      </w:pPr>
      <w:r w:rsidRPr="00BF0A0D">
        <w:rPr>
          <w:rStyle w:val="Strong"/>
        </w:rPr>
        <w:t>I can see where I’d fit within the SCoPEd framework:</w:t>
      </w:r>
    </w:p>
    <w:p w14:paraId="4AF51681" w14:textId="77777777" w:rsidR="00904C0A" w:rsidRDefault="00904C0A" w:rsidP="00BF0A0D">
      <w:pPr>
        <w:pStyle w:val="NormalTab"/>
      </w:pPr>
      <w:r>
        <w:t>•</w:t>
      </w:r>
      <w:r>
        <w:tab/>
        <w:t>48% strongly agreed or agreed (7% strongly agreed, 41% agreed)</w:t>
      </w:r>
    </w:p>
    <w:p w14:paraId="376D2C2E" w14:textId="77777777" w:rsidR="00904C0A" w:rsidRDefault="00904C0A" w:rsidP="00BF0A0D">
      <w:pPr>
        <w:pStyle w:val="NormalTab"/>
      </w:pPr>
      <w:r>
        <w:t>•</w:t>
      </w:r>
      <w:r>
        <w:tab/>
        <w:t>27% were neutral</w:t>
      </w:r>
    </w:p>
    <w:p w14:paraId="7244A7F7" w14:textId="77777777" w:rsidR="00904C0A" w:rsidRDefault="00904C0A" w:rsidP="00BF0A0D">
      <w:pPr>
        <w:pStyle w:val="NormalTab"/>
      </w:pPr>
      <w:r>
        <w:t>•</w:t>
      </w:r>
      <w:r>
        <w:tab/>
        <w:t>24% disagreed or strongly disagreed (17% disagreed, 7% strongly disagreed)</w:t>
      </w:r>
      <w:r w:rsidR="00BF0A0D">
        <w:br/>
      </w:r>
    </w:p>
    <w:p w14:paraId="6D068451" w14:textId="77777777" w:rsidR="00904C0A" w:rsidRPr="00BF0A0D" w:rsidRDefault="00904C0A" w:rsidP="00904C0A">
      <w:pPr>
        <w:rPr>
          <w:rStyle w:val="Strong"/>
        </w:rPr>
      </w:pPr>
      <w:r w:rsidRPr="00BF0A0D">
        <w:rPr>
          <w:rStyle w:val="Strong"/>
        </w:rPr>
        <w:t>I feel that my voice as a member is being heard in relation to the SCoPEd project:</w:t>
      </w:r>
    </w:p>
    <w:p w14:paraId="2E0EF77C" w14:textId="77777777" w:rsidR="00904C0A" w:rsidRDefault="00904C0A" w:rsidP="00BF0A0D">
      <w:pPr>
        <w:pStyle w:val="NormalTab"/>
      </w:pPr>
      <w:r>
        <w:t>•</w:t>
      </w:r>
      <w:r>
        <w:tab/>
        <w:t>30% strongly agreed or agreed (3% strongly agreed, 27% agreed)</w:t>
      </w:r>
    </w:p>
    <w:p w14:paraId="0F3924CB" w14:textId="77777777" w:rsidR="00904C0A" w:rsidRDefault="00904C0A" w:rsidP="00BF0A0D">
      <w:pPr>
        <w:pStyle w:val="NormalTab"/>
      </w:pPr>
      <w:r>
        <w:t>•</w:t>
      </w:r>
      <w:r>
        <w:tab/>
        <w:t>39% were neutral</w:t>
      </w:r>
    </w:p>
    <w:p w14:paraId="1E4543EF" w14:textId="77777777" w:rsidR="00904C0A" w:rsidRDefault="00904C0A" w:rsidP="00BF0A0D">
      <w:pPr>
        <w:pStyle w:val="NormalTab"/>
      </w:pPr>
      <w:r>
        <w:t>•</w:t>
      </w:r>
      <w:r>
        <w:tab/>
        <w:t>26% disagreed or strongly disagreed (14% disagreed, 12% strongly disagreed)</w:t>
      </w:r>
    </w:p>
    <w:p w14:paraId="624BE68A" w14:textId="77777777" w:rsidR="00904C0A" w:rsidRPr="00BF0A0D" w:rsidRDefault="00904C0A" w:rsidP="00904C0A">
      <w:pPr>
        <w:rPr>
          <w:rStyle w:val="Strong"/>
        </w:rPr>
      </w:pPr>
      <w:r w:rsidRPr="00BF0A0D">
        <w:rPr>
          <w:rStyle w:val="Strong"/>
        </w:rPr>
        <w:lastRenderedPageBreak/>
        <w:t>I feel positive about the SCoPEd project being able to deliver on its aims:</w:t>
      </w:r>
    </w:p>
    <w:p w14:paraId="4100A0EE" w14:textId="6703ABC9" w:rsidR="00904C0A" w:rsidRPr="00BF0A0D" w:rsidRDefault="00904C0A" w:rsidP="00BF0A0D">
      <w:pPr>
        <w:pStyle w:val="NormalTab"/>
      </w:pPr>
      <w:r w:rsidRPr="00BF0A0D">
        <w:t>•</w:t>
      </w:r>
      <w:r w:rsidRPr="00BF0A0D">
        <w:tab/>
        <w:t>31% strongly agreed or agreed (3% strongly agreed, 28% agreed)</w:t>
      </w:r>
    </w:p>
    <w:p w14:paraId="4EECA4F7" w14:textId="77777777" w:rsidR="00904C0A" w:rsidRPr="00BF0A0D" w:rsidRDefault="00904C0A" w:rsidP="00BF0A0D">
      <w:pPr>
        <w:pStyle w:val="NormalTab"/>
      </w:pPr>
      <w:r w:rsidRPr="00BF0A0D">
        <w:t>•</w:t>
      </w:r>
      <w:r w:rsidRPr="00BF0A0D">
        <w:tab/>
        <w:t>39% were neutral</w:t>
      </w:r>
    </w:p>
    <w:p w14:paraId="678189D8" w14:textId="77777777" w:rsidR="00904C0A" w:rsidRPr="00BF0A0D" w:rsidRDefault="00904C0A" w:rsidP="00BF0A0D">
      <w:pPr>
        <w:pStyle w:val="NormalTab"/>
      </w:pPr>
      <w:r w:rsidRPr="00BF0A0D">
        <w:t>•</w:t>
      </w:r>
      <w:r w:rsidRPr="00BF0A0D">
        <w:tab/>
        <w:t>28% disagreed or strongly disagreed (16% disagreed, 12% strongly disagreed)</w:t>
      </w:r>
      <w:r w:rsidR="00BF0A0D" w:rsidRPr="00BF0A0D">
        <w:br/>
      </w:r>
    </w:p>
    <w:p w14:paraId="6F9215CF" w14:textId="77777777" w:rsidR="00904C0A" w:rsidRPr="00BF0A0D" w:rsidRDefault="00904C0A" w:rsidP="00904C0A">
      <w:pPr>
        <w:rPr>
          <w:rStyle w:val="Strong"/>
        </w:rPr>
      </w:pPr>
      <w:r w:rsidRPr="00BF0A0D">
        <w:rPr>
          <w:rStyle w:val="Strong"/>
        </w:rPr>
        <w:t>In its current format I would support this iteration of the SCoPEd framework as a structure for the future of the profession:</w:t>
      </w:r>
    </w:p>
    <w:p w14:paraId="502AAA85" w14:textId="77777777" w:rsidR="00904C0A" w:rsidRDefault="00904C0A" w:rsidP="00BF0A0D">
      <w:pPr>
        <w:pStyle w:val="NormalTab"/>
      </w:pPr>
      <w:r>
        <w:t>•</w:t>
      </w:r>
      <w:r>
        <w:tab/>
        <w:t>34% strongly agreed or agreed (4% strongly agreed, 30% agreed)</w:t>
      </w:r>
    </w:p>
    <w:p w14:paraId="0FDC84EA" w14:textId="77777777" w:rsidR="00904C0A" w:rsidRDefault="00904C0A" w:rsidP="00BF0A0D">
      <w:pPr>
        <w:pStyle w:val="NormalTab"/>
      </w:pPr>
      <w:r>
        <w:t>•</w:t>
      </w:r>
      <w:r>
        <w:tab/>
        <w:t>31% were neutral</w:t>
      </w:r>
    </w:p>
    <w:p w14:paraId="19E3BB42" w14:textId="77777777" w:rsidR="00904C0A" w:rsidRDefault="00904C0A" w:rsidP="00BF0A0D">
      <w:pPr>
        <w:pStyle w:val="NormalTab"/>
      </w:pPr>
      <w:r>
        <w:t>•</w:t>
      </w:r>
      <w:r>
        <w:tab/>
        <w:t>31% disagreed or strongly disagreed (16% disagreed, 15% strongly disagreed)</w:t>
      </w:r>
    </w:p>
    <w:p w14:paraId="3BAF90C4" w14:textId="77777777" w:rsidR="007C1AC2" w:rsidRDefault="00904C0A" w:rsidP="007C1AC2">
      <w:pPr>
        <w:sectPr w:rsidR="007C1AC2" w:rsidSect="000B7D2B">
          <w:pgSz w:w="11900" w:h="16840"/>
          <w:pgMar w:top="1134" w:right="1134" w:bottom="1134" w:left="1134" w:header="567" w:footer="397" w:gutter="0"/>
          <w:cols w:space="708"/>
          <w:titlePg/>
          <w:docGrid w:linePitch="360"/>
        </w:sectPr>
      </w:pPr>
      <w:r>
        <w:t xml:space="preserve">Percentages do not add up to 100% as the ‘Do not wish to respond’ option has not been included. </w:t>
      </w:r>
      <w:r w:rsidR="00BF0A0D">
        <w:br w:type="page"/>
      </w:r>
    </w:p>
    <w:p w14:paraId="528F8085" w14:textId="732BDCCB" w:rsidR="007C1AC2" w:rsidRDefault="00904C0A" w:rsidP="007C1AC2">
      <w:pPr>
        <w:pStyle w:val="Heading1"/>
      </w:pPr>
      <w:bookmarkStart w:id="19" w:name="_Toc93317089"/>
      <w:r>
        <w:lastRenderedPageBreak/>
        <w:t>Appendix 4: Membership of Technical Group and Expert Reference Group, and Experts by Experience</w:t>
      </w:r>
      <w:bookmarkEnd w:id="19"/>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864"/>
        <w:gridCol w:w="2864"/>
        <w:gridCol w:w="2864"/>
        <w:gridCol w:w="2865"/>
        <w:gridCol w:w="3119"/>
      </w:tblGrid>
      <w:tr w:rsidR="003203FC" w14:paraId="79BB27D9" w14:textId="77777777" w:rsidTr="00755866">
        <w:trPr>
          <w:cantSplit/>
          <w:trHeight w:val="471"/>
          <w:tblHeader/>
        </w:trPr>
        <w:tc>
          <w:tcPr>
            <w:tcW w:w="2864" w:type="dxa"/>
            <w:tcBorders>
              <w:right w:val="single" w:sz="12" w:space="0" w:color="FFFFFF" w:themeColor="background1"/>
            </w:tcBorders>
            <w:shd w:val="clear" w:color="auto" w:fill="196BAC"/>
            <w:tcMar>
              <w:top w:w="170" w:type="dxa"/>
              <w:left w:w="170" w:type="dxa"/>
              <w:bottom w:w="113" w:type="dxa"/>
              <w:right w:w="170" w:type="dxa"/>
            </w:tcMar>
          </w:tcPr>
          <w:p w14:paraId="4D24288D" w14:textId="548863B7" w:rsidR="003203FC" w:rsidRDefault="003203FC" w:rsidP="00675AE5">
            <w:pPr>
              <w:pStyle w:val="TableHeader"/>
            </w:pPr>
            <w:r w:rsidRPr="007C1AC2">
              <w:t>Name</w:t>
            </w:r>
          </w:p>
        </w:tc>
        <w:tc>
          <w:tcPr>
            <w:tcW w:w="2864" w:type="dxa"/>
            <w:tcBorders>
              <w:left w:val="single" w:sz="12" w:space="0" w:color="FFFFFF" w:themeColor="background1"/>
              <w:right w:val="single" w:sz="12" w:space="0" w:color="FFFFFF" w:themeColor="background1"/>
            </w:tcBorders>
            <w:shd w:val="clear" w:color="auto" w:fill="196BAC"/>
            <w:tcMar>
              <w:top w:w="170" w:type="dxa"/>
              <w:left w:w="170" w:type="dxa"/>
              <w:bottom w:w="113" w:type="dxa"/>
              <w:right w:w="170" w:type="dxa"/>
            </w:tcMar>
          </w:tcPr>
          <w:p w14:paraId="1A48F4BB" w14:textId="4F5EAA84" w:rsidR="003203FC" w:rsidRPr="00CD7760" w:rsidRDefault="003203FC" w:rsidP="00675AE5">
            <w:pPr>
              <w:pStyle w:val="TableHeader"/>
            </w:pPr>
            <w:r w:rsidRPr="007C1AC2">
              <w:t>Theoretical orientation</w:t>
            </w:r>
          </w:p>
        </w:tc>
        <w:tc>
          <w:tcPr>
            <w:tcW w:w="2864" w:type="dxa"/>
            <w:tcBorders>
              <w:left w:val="single" w:sz="12" w:space="0" w:color="FFFFFF" w:themeColor="background1"/>
              <w:right w:val="single" w:sz="12" w:space="0" w:color="FFFFFF" w:themeColor="background1"/>
            </w:tcBorders>
            <w:shd w:val="clear" w:color="auto" w:fill="196BAC"/>
            <w:tcMar>
              <w:top w:w="170" w:type="dxa"/>
              <w:left w:w="170" w:type="dxa"/>
              <w:bottom w:w="113" w:type="dxa"/>
              <w:right w:w="170" w:type="dxa"/>
            </w:tcMar>
          </w:tcPr>
          <w:p w14:paraId="7F348DD9" w14:textId="72059A03" w:rsidR="003203FC" w:rsidRPr="00CD7760" w:rsidRDefault="003203FC" w:rsidP="00675AE5">
            <w:pPr>
              <w:pStyle w:val="TableHeader"/>
            </w:pPr>
            <w:r w:rsidRPr="007C1AC2">
              <w:t>Membership body</w:t>
            </w:r>
          </w:p>
        </w:tc>
        <w:tc>
          <w:tcPr>
            <w:tcW w:w="2865" w:type="dxa"/>
            <w:tcBorders>
              <w:left w:val="single" w:sz="12" w:space="0" w:color="FFFFFF" w:themeColor="background1"/>
              <w:right w:val="single" w:sz="12" w:space="0" w:color="FFFFFF" w:themeColor="background1"/>
            </w:tcBorders>
            <w:shd w:val="clear" w:color="auto" w:fill="196BAC"/>
            <w:tcMar>
              <w:top w:w="170" w:type="dxa"/>
              <w:left w:w="170" w:type="dxa"/>
              <w:bottom w:w="113" w:type="dxa"/>
              <w:right w:w="170" w:type="dxa"/>
            </w:tcMar>
          </w:tcPr>
          <w:p w14:paraId="1E32BBDD" w14:textId="50929050" w:rsidR="003203FC" w:rsidRDefault="003203FC" w:rsidP="00675AE5">
            <w:pPr>
              <w:pStyle w:val="TableHeader"/>
            </w:pPr>
            <w:r w:rsidRPr="003203FC">
              <w:t>Role or group membership</w:t>
            </w:r>
          </w:p>
        </w:tc>
        <w:tc>
          <w:tcPr>
            <w:tcW w:w="3119" w:type="dxa"/>
            <w:tcBorders>
              <w:left w:val="single" w:sz="12" w:space="0" w:color="FFFFFF" w:themeColor="background1"/>
            </w:tcBorders>
            <w:shd w:val="clear" w:color="auto" w:fill="196BAC"/>
            <w:tcMar>
              <w:top w:w="170" w:type="dxa"/>
              <w:left w:w="170" w:type="dxa"/>
              <w:bottom w:w="113" w:type="dxa"/>
              <w:right w:w="170" w:type="dxa"/>
            </w:tcMar>
          </w:tcPr>
          <w:p w14:paraId="1B5DD4D8" w14:textId="26B1C149" w:rsidR="003203FC" w:rsidRDefault="003203FC" w:rsidP="00675AE5">
            <w:pPr>
              <w:pStyle w:val="TableHeader"/>
            </w:pPr>
            <w:r w:rsidRPr="003203FC">
              <w:t>Representative of SCoPEd for which membership body</w:t>
            </w:r>
          </w:p>
        </w:tc>
      </w:tr>
      <w:tr w:rsidR="00755866" w14:paraId="6AEDC4E2" w14:textId="77777777" w:rsidTr="00FC0AC3">
        <w:trPr>
          <w:cantSplit/>
        </w:trPr>
        <w:tc>
          <w:tcPr>
            <w:tcW w:w="14576" w:type="dxa"/>
            <w:gridSpan w:val="5"/>
            <w:tcMar>
              <w:top w:w="170" w:type="dxa"/>
              <w:left w:w="170" w:type="dxa"/>
              <w:bottom w:w="113" w:type="dxa"/>
              <w:right w:w="170" w:type="dxa"/>
            </w:tcMar>
          </w:tcPr>
          <w:p w14:paraId="4D951259" w14:textId="1B18B8ED" w:rsidR="00755866" w:rsidRDefault="00755866" w:rsidP="00675AE5">
            <w:pPr>
              <w:spacing w:after="0"/>
            </w:pPr>
            <w:r w:rsidRPr="003203FC">
              <w:rPr>
                <w:b/>
                <w:bCs/>
              </w:rPr>
              <w:t>Independent roles</w:t>
            </w:r>
          </w:p>
        </w:tc>
      </w:tr>
      <w:tr w:rsidR="00755866" w14:paraId="6881A880" w14:textId="77777777" w:rsidTr="00755866">
        <w:trPr>
          <w:cantSplit/>
        </w:trPr>
        <w:tc>
          <w:tcPr>
            <w:tcW w:w="2864" w:type="dxa"/>
            <w:tcMar>
              <w:top w:w="170" w:type="dxa"/>
              <w:left w:w="170" w:type="dxa"/>
              <w:bottom w:w="113" w:type="dxa"/>
              <w:right w:w="170" w:type="dxa"/>
            </w:tcMar>
          </w:tcPr>
          <w:p w14:paraId="60276AC5" w14:textId="339F3175" w:rsidR="00755866" w:rsidRPr="003203FC" w:rsidRDefault="00755866" w:rsidP="00675AE5">
            <w:pPr>
              <w:spacing w:after="0"/>
              <w:rPr>
                <w:b/>
                <w:bCs/>
              </w:rPr>
            </w:pPr>
            <w:r w:rsidRPr="00755866">
              <w:rPr>
                <w:b/>
                <w:bCs/>
              </w:rPr>
              <w:t>Professor Alessandra Lemma</w:t>
            </w:r>
          </w:p>
        </w:tc>
        <w:tc>
          <w:tcPr>
            <w:tcW w:w="2864" w:type="dxa"/>
            <w:tcMar>
              <w:top w:w="170" w:type="dxa"/>
              <w:left w:w="170" w:type="dxa"/>
              <w:bottom w:w="113" w:type="dxa"/>
              <w:right w:w="170" w:type="dxa"/>
            </w:tcMar>
          </w:tcPr>
          <w:p w14:paraId="63380046" w14:textId="5B87975C" w:rsidR="00755866" w:rsidRPr="00CD7760" w:rsidRDefault="00755866" w:rsidP="00675AE5">
            <w:pPr>
              <w:spacing w:after="0"/>
              <w:rPr>
                <w:rStyle w:val="Strong"/>
                <w:b w:val="0"/>
                <w:bCs w:val="0"/>
              </w:rPr>
            </w:pPr>
            <w:r w:rsidRPr="00755866">
              <w:rPr>
                <w:rStyle w:val="Strong"/>
                <w:b w:val="0"/>
                <w:bCs w:val="0"/>
              </w:rPr>
              <w:t>Psychoanalytic</w:t>
            </w:r>
          </w:p>
        </w:tc>
        <w:tc>
          <w:tcPr>
            <w:tcW w:w="2864" w:type="dxa"/>
            <w:tcMar>
              <w:top w:w="170" w:type="dxa"/>
              <w:left w:w="170" w:type="dxa"/>
              <w:bottom w:w="113" w:type="dxa"/>
              <w:right w:w="170" w:type="dxa"/>
            </w:tcMar>
          </w:tcPr>
          <w:p w14:paraId="766F6F2B" w14:textId="3F284B61" w:rsidR="00755866" w:rsidRPr="00CD7760" w:rsidRDefault="00755866" w:rsidP="00675AE5">
            <w:pPr>
              <w:spacing w:after="0"/>
              <w:rPr>
                <w:rStyle w:val="Strong"/>
                <w:b w:val="0"/>
                <w:bCs w:val="0"/>
              </w:rPr>
            </w:pPr>
            <w:r w:rsidRPr="00755866">
              <w:rPr>
                <w:rStyle w:val="Strong"/>
                <w:b w:val="0"/>
                <w:bCs w:val="0"/>
              </w:rPr>
              <w:t>BPC, Institute of Psychoanalysis</w:t>
            </w:r>
          </w:p>
        </w:tc>
        <w:tc>
          <w:tcPr>
            <w:tcW w:w="2865" w:type="dxa"/>
            <w:tcMar>
              <w:top w:w="170" w:type="dxa"/>
              <w:left w:w="170" w:type="dxa"/>
              <w:bottom w:w="113" w:type="dxa"/>
              <w:right w:w="170" w:type="dxa"/>
            </w:tcMar>
          </w:tcPr>
          <w:p w14:paraId="2C08BA7C" w14:textId="1E5C8D0D" w:rsidR="00755866" w:rsidRDefault="00755866" w:rsidP="00675AE5">
            <w:pPr>
              <w:spacing w:after="0"/>
            </w:pPr>
            <w:r w:rsidRPr="00755866">
              <w:t>Independent Chair of ERG</w:t>
            </w:r>
          </w:p>
        </w:tc>
        <w:tc>
          <w:tcPr>
            <w:tcW w:w="3119" w:type="dxa"/>
            <w:tcMar>
              <w:top w:w="170" w:type="dxa"/>
              <w:left w:w="170" w:type="dxa"/>
              <w:bottom w:w="113" w:type="dxa"/>
              <w:right w:w="170" w:type="dxa"/>
            </w:tcMar>
          </w:tcPr>
          <w:p w14:paraId="65E6F63E" w14:textId="77777777" w:rsidR="00755866" w:rsidRDefault="00755866" w:rsidP="00675AE5">
            <w:pPr>
              <w:spacing w:after="0"/>
            </w:pPr>
          </w:p>
        </w:tc>
      </w:tr>
      <w:tr w:rsidR="00755866" w14:paraId="3E53F343" w14:textId="77777777" w:rsidTr="00755866">
        <w:trPr>
          <w:cantSplit/>
        </w:trPr>
        <w:tc>
          <w:tcPr>
            <w:tcW w:w="2864" w:type="dxa"/>
            <w:tcMar>
              <w:top w:w="170" w:type="dxa"/>
              <w:left w:w="170" w:type="dxa"/>
              <w:bottom w:w="113" w:type="dxa"/>
              <w:right w:w="170" w:type="dxa"/>
            </w:tcMar>
          </w:tcPr>
          <w:p w14:paraId="28F76206" w14:textId="2BE17A3D" w:rsidR="00755866" w:rsidRPr="003203FC" w:rsidRDefault="007A2583" w:rsidP="007A2583">
            <w:pPr>
              <w:spacing w:after="0"/>
              <w:rPr>
                <w:b/>
                <w:bCs/>
              </w:rPr>
            </w:pPr>
            <w:r w:rsidRPr="007A2583">
              <w:rPr>
                <w:b/>
                <w:bCs/>
              </w:rPr>
              <w:t>Dr Alan Dunnett</w:t>
            </w:r>
          </w:p>
        </w:tc>
        <w:tc>
          <w:tcPr>
            <w:tcW w:w="2864" w:type="dxa"/>
            <w:tcMar>
              <w:top w:w="170" w:type="dxa"/>
              <w:left w:w="170" w:type="dxa"/>
              <w:bottom w:w="113" w:type="dxa"/>
              <w:right w:w="170" w:type="dxa"/>
            </w:tcMar>
          </w:tcPr>
          <w:p w14:paraId="357843C4" w14:textId="76CB3456" w:rsidR="00755866" w:rsidRPr="00CD7760" w:rsidRDefault="007A2583" w:rsidP="007A2583">
            <w:pPr>
              <w:spacing w:after="0"/>
              <w:rPr>
                <w:rStyle w:val="Strong"/>
                <w:b w:val="0"/>
                <w:bCs w:val="0"/>
              </w:rPr>
            </w:pPr>
            <w:r w:rsidRPr="007A2583">
              <w:t>Humanistic Integrative</w:t>
            </w:r>
          </w:p>
        </w:tc>
        <w:tc>
          <w:tcPr>
            <w:tcW w:w="2864" w:type="dxa"/>
            <w:tcMar>
              <w:top w:w="170" w:type="dxa"/>
              <w:left w:w="170" w:type="dxa"/>
              <w:bottom w:w="113" w:type="dxa"/>
              <w:right w:w="170" w:type="dxa"/>
            </w:tcMar>
          </w:tcPr>
          <w:p w14:paraId="61CC89E5" w14:textId="7E063ED3" w:rsidR="00755866" w:rsidRPr="00CD7760" w:rsidRDefault="007A2583" w:rsidP="007A2583">
            <w:pPr>
              <w:spacing w:after="0"/>
              <w:rPr>
                <w:rStyle w:val="Strong"/>
                <w:b w:val="0"/>
                <w:bCs w:val="0"/>
              </w:rPr>
            </w:pPr>
            <w:r w:rsidRPr="007A2583">
              <w:t>BACP</w:t>
            </w:r>
          </w:p>
        </w:tc>
        <w:tc>
          <w:tcPr>
            <w:tcW w:w="2865" w:type="dxa"/>
            <w:tcMar>
              <w:top w:w="170" w:type="dxa"/>
              <w:left w:w="170" w:type="dxa"/>
              <w:bottom w:w="113" w:type="dxa"/>
              <w:right w:w="170" w:type="dxa"/>
            </w:tcMar>
          </w:tcPr>
          <w:p w14:paraId="7ED31245" w14:textId="054C4FF9" w:rsidR="00755866" w:rsidRDefault="007A2583" w:rsidP="007A2583">
            <w:pPr>
              <w:spacing w:after="0"/>
            </w:pPr>
            <w:r w:rsidRPr="007A2583">
              <w:t>Information Analyst</w:t>
            </w:r>
          </w:p>
        </w:tc>
        <w:tc>
          <w:tcPr>
            <w:tcW w:w="3119" w:type="dxa"/>
            <w:tcMar>
              <w:top w:w="170" w:type="dxa"/>
              <w:left w:w="170" w:type="dxa"/>
              <w:bottom w:w="113" w:type="dxa"/>
              <w:right w:w="170" w:type="dxa"/>
            </w:tcMar>
          </w:tcPr>
          <w:p w14:paraId="0270D97B" w14:textId="77777777" w:rsidR="00755866" w:rsidRDefault="00755866" w:rsidP="00675AE5">
            <w:pPr>
              <w:spacing w:after="0"/>
            </w:pPr>
          </w:p>
        </w:tc>
      </w:tr>
      <w:tr w:rsidR="007A2583" w14:paraId="02ECFB73" w14:textId="77777777" w:rsidTr="00D939CD">
        <w:trPr>
          <w:cantSplit/>
        </w:trPr>
        <w:tc>
          <w:tcPr>
            <w:tcW w:w="14576" w:type="dxa"/>
            <w:gridSpan w:val="5"/>
            <w:tcMar>
              <w:top w:w="170" w:type="dxa"/>
              <w:left w:w="170" w:type="dxa"/>
              <w:bottom w:w="113" w:type="dxa"/>
              <w:right w:w="170" w:type="dxa"/>
            </w:tcMar>
          </w:tcPr>
          <w:p w14:paraId="68F7BBD0" w14:textId="62F10ECF" w:rsidR="007A2583" w:rsidRDefault="007A2583" w:rsidP="007A2583">
            <w:pPr>
              <w:spacing w:after="0"/>
            </w:pPr>
            <w:r w:rsidRPr="007A2583">
              <w:rPr>
                <w:b/>
                <w:bCs/>
              </w:rPr>
              <w:lastRenderedPageBreak/>
              <w:t>Expert Reference Group (ERG) and Technical Group (TG) Members</w:t>
            </w:r>
          </w:p>
        </w:tc>
      </w:tr>
      <w:tr w:rsidR="00755866" w14:paraId="431F97F1" w14:textId="77777777" w:rsidTr="00755866">
        <w:trPr>
          <w:cantSplit/>
        </w:trPr>
        <w:tc>
          <w:tcPr>
            <w:tcW w:w="2864" w:type="dxa"/>
            <w:tcMar>
              <w:top w:w="170" w:type="dxa"/>
              <w:left w:w="170" w:type="dxa"/>
              <w:bottom w:w="113" w:type="dxa"/>
              <w:right w:w="170" w:type="dxa"/>
            </w:tcMar>
          </w:tcPr>
          <w:p w14:paraId="1D799CD6" w14:textId="2A7B2757" w:rsidR="00755866" w:rsidRPr="003203FC" w:rsidRDefault="007A2583" w:rsidP="007A2583">
            <w:pPr>
              <w:spacing w:after="0"/>
              <w:rPr>
                <w:b/>
                <w:bCs/>
              </w:rPr>
            </w:pPr>
            <w:r w:rsidRPr="007A2583">
              <w:rPr>
                <w:b/>
                <w:bCs/>
              </w:rPr>
              <w:t>Dr Heather Churchill</w:t>
            </w:r>
          </w:p>
        </w:tc>
        <w:tc>
          <w:tcPr>
            <w:tcW w:w="2864" w:type="dxa"/>
            <w:tcMar>
              <w:top w:w="170" w:type="dxa"/>
              <w:left w:w="170" w:type="dxa"/>
              <w:bottom w:w="113" w:type="dxa"/>
              <w:right w:w="170" w:type="dxa"/>
            </w:tcMar>
          </w:tcPr>
          <w:p w14:paraId="5D828200" w14:textId="58215EDB" w:rsidR="00755866" w:rsidRPr="00CD7760" w:rsidRDefault="007A2583" w:rsidP="007A2583">
            <w:pPr>
              <w:spacing w:after="0"/>
              <w:rPr>
                <w:rStyle w:val="Strong"/>
                <w:b w:val="0"/>
                <w:bCs w:val="0"/>
              </w:rPr>
            </w:pPr>
            <w:r w:rsidRPr="007A2583">
              <w:t>Integrative</w:t>
            </w:r>
          </w:p>
        </w:tc>
        <w:tc>
          <w:tcPr>
            <w:tcW w:w="2864" w:type="dxa"/>
            <w:tcMar>
              <w:top w:w="170" w:type="dxa"/>
              <w:left w:w="170" w:type="dxa"/>
              <w:bottom w:w="113" w:type="dxa"/>
              <w:right w:w="170" w:type="dxa"/>
            </w:tcMar>
          </w:tcPr>
          <w:p w14:paraId="72C2260B" w14:textId="1DC55509" w:rsidR="00755866" w:rsidRPr="00CD7760" w:rsidRDefault="007A2583" w:rsidP="007A2583">
            <w:pPr>
              <w:spacing w:after="0"/>
              <w:rPr>
                <w:rStyle w:val="Strong"/>
                <w:b w:val="0"/>
                <w:bCs w:val="0"/>
              </w:rPr>
            </w:pPr>
            <w:r w:rsidRPr="007A2583">
              <w:t>ACC, BACP</w:t>
            </w:r>
          </w:p>
        </w:tc>
        <w:tc>
          <w:tcPr>
            <w:tcW w:w="2865" w:type="dxa"/>
            <w:tcMar>
              <w:top w:w="170" w:type="dxa"/>
              <w:left w:w="170" w:type="dxa"/>
              <w:bottom w:w="113" w:type="dxa"/>
              <w:right w:w="170" w:type="dxa"/>
            </w:tcMar>
          </w:tcPr>
          <w:p w14:paraId="1D3A715B" w14:textId="41EE1A4A" w:rsidR="00755866" w:rsidRDefault="007A2583" w:rsidP="007A2583">
            <w:pPr>
              <w:spacing w:after="0"/>
            </w:pPr>
            <w:r w:rsidRPr="007A2583">
              <w:t>ERG, TG</w:t>
            </w:r>
          </w:p>
        </w:tc>
        <w:tc>
          <w:tcPr>
            <w:tcW w:w="3119" w:type="dxa"/>
            <w:tcMar>
              <w:top w:w="170" w:type="dxa"/>
              <w:left w:w="170" w:type="dxa"/>
              <w:bottom w:w="113" w:type="dxa"/>
              <w:right w:w="170" w:type="dxa"/>
            </w:tcMar>
          </w:tcPr>
          <w:p w14:paraId="661B5F30" w14:textId="7BF049F0" w:rsidR="00755866" w:rsidRDefault="007A2583" w:rsidP="007A2583">
            <w:pPr>
              <w:spacing w:after="0"/>
            </w:pPr>
            <w:r w:rsidRPr="007A2583">
              <w:t>ACC</w:t>
            </w:r>
          </w:p>
        </w:tc>
      </w:tr>
      <w:tr w:rsidR="00755866" w14:paraId="4E0F895A" w14:textId="77777777" w:rsidTr="00755866">
        <w:trPr>
          <w:cantSplit/>
        </w:trPr>
        <w:tc>
          <w:tcPr>
            <w:tcW w:w="2864" w:type="dxa"/>
            <w:tcMar>
              <w:top w:w="170" w:type="dxa"/>
              <w:left w:w="170" w:type="dxa"/>
              <w:bottom w:w="113" w:type="dxa"/>
              <w:right w:w="170" w:type="dxa"/>
            </w:tcMar>
          </w:tcPr>
          <w:p w14:paraId="501FDAFE" w14:textId="277A5E85" w:rsidR="00755866" w:rsidRPr="003203FC" w:rsidRDefault="007A2583" w:rsidP="007A2583">
            <w:pPr>
              <w:spacing w:after="0"/>
              <w:rPr>
                <w:b/>
                <w:bCs/>
              </w:rPr>
            </w:pPr>
            <w:r w:rsidRPr="007A2583">
              <w:rPr>
                <w:b/>
                <w:bCs/>
              </w:rPr>
              <w:t>Fiona Ballantine Dykes</w:t>
            </w:r>
          </w:p>
        </w:tc>
        <w:tc>
          <w:tcPr>
            <w:tcW w:w="2864" w:type="dxa"/>
            <w:tcMar>
              <w:top w:w="170" w:type="dxa"/>
              <w:left w:w="170" w:type="dxa"/>
              <w:bottom w:w="113" w:type="dxa"/>
              <w:right w:w="170" w:type="dxa"/>
            </w:tcMar>
          </w:tcPr>
          <w:p w14:paraId="71213583" w14:textId="2A10B71B" w:rsidR="00755866" w:rsidRPr="00CD7760" w:rsidRDefault="007A2583" w:rsidP="007A2583">
            <w:pPr>
              <w:spacing w:after="0"/>
              <w:rPr>
                <w:rStyle w:val="Strong"/>
                <w:b w:val="0"/>
                <w:bCs w:val="0"/>
              </w:rPr>
            </w:pPr>
            <w:r w:rsidRPr="007A2583">
              <w:t>Humanistic Integrative</w:t>
            </w:r>
          </w:p>
        </w:tc>
        <w:tc>
          <w:tcPr>
            <w:tcW w:w="2864" w:type="dxa"/>
            <w:tcMar>
              <w:top w:w="170" w:type="dxa"/>
              <w:left w:w="170" w:type="dxa"/>
              <w:bottom w:w="113" w:type="dxa"/>
              <w:right w:w="170" w:type="dxa"/>
            </w:tcMar>
          </w:tcPr>
          <w:p w14:paraId="220ECA5E" w14:textId="2E9F9D9B" w:rsidR="00755866" w:rsidRPr="00CD7760" w:rsidRDefault="007A2583" w:rsidP="00675AE5">
            <w:pPr>
              <w:spacing w:after="0"/>
              <w:rPr>
                <w:rStyle w:val="Strong"/>
                <w:b w:val="0"/>
                <w:bCs w:val="0"/>
              </w:rPr>
            </w:pPr>
            <w:r w:rsidRPr="007A2583">
              <w:t>BACP</w:t>
            </w:r>
          </w:p>
        </w:tc>
        <w:tc>
          <w:tcPr>
            <w:tcW w:w="2865" w:type="dxa"/>
            <w:tcMar>
              <w:top w:w="170" w:type="dxa"/>
              <w:left w:w="170" w:type="dxa"/>
              <w:bottom w:w="113" w:type="dxa"/>
              <w:right w:w="170" w:type="dxa"/>
            </w:tcMar>
          </w:tcPr>
          <w:p w14:paraId="2C7641A8" w14:textId="08F81F2D" w:rsidR="00755866" w:rsidRDefault="007A2583" w:rsidP="007A2583">
            <w:pPr>
              <w:spacing w:after="0"/>
            </w:pPr>
            <w:r w:rsidRPr="007A2583">
              <w:t>ERG, TG</w:t>
            </w:r>
          </w:p>
        </w:tc>
        <w:tc>
          <w:tcPr>
            <w:tcW w:w="3119" w:type="dxa"/>
            <w:tcMar>
              <w:top w:w="170" w:type="dxa"/>
              <w:left w:w="170" w:type="dxa"/>
              <w:bottom w:w="113" w:type="dxa"/>
              <w:right w:w="170" w:type="dxa"/>
            </w:tcMar>
          </w:tcPr>
          <w:p w14:paraId="4FC184C6" w14:textId="36C9E748" w:rsidR="00755866" w:rsidRDefault="007A2583" w:rsidP="007A2583">
            <w:pPr>
              <w:spacing w:after="0"/>
            </w:pPr>
            <w:r w:rsidRPr="007A2583">
              <w:t>BACP</w:t>
            </w:r>
          </w:p>
        </w:tc>
      </w:tr>
      <w:tr w:rsidR="007A2583" w14:paraId="11212AA6" w14:textId="77777777" w:rsidTr="00755866">
        <w:trPr>
          <w:cantSplit/>
        </w:trPr>
        <w:tc>
          <w:tcPr>
            <w:tcW w:w="2864" w:type="dxa"/>
            <w:tcMar>
              <w:top w:w="170" w:type="dxa"/>
              <w:left w:w="170" w:type="dxa"/>
              <w:bottom w:w="113" w:type="dxa"/>
              <w:right w:w="170" w:type="dxa"/>
            </w:tcMar>
          </w:tcPr>
          <w:p w14:paraId="698FD035" w14:textId="4FDD30F5" w:rsidR="007A2583" w:rsidRPr="007A2583" w:rsidRDefault="00D609EB" w:rsidP="007A2583">
            <w:pPr>
              <w:spacing w:after="0"/>
              <w:rPr>
                <w:b/>
                <w:bCs/>
              </w:rPr>
            </w:pPr>
            <w:r w:rsidRPr="00D609EB">
              <w:rPr>
                <w:b/>
                <w:bCs/>
              </w:rPr>
              <w:t xml:space="preserve">Dr Sally </w:t>
            </w:r>
            <w:proofErr w:type="spellStart"/>
            <w:r w:rsidRPr="00D609EB">
              <w:rPr>
                <w:b/>
                <w:bCs/>
              </w:rPr>
              <w:t>Beeken</w:t>
            </w:r>
            <w:proofErr w:type="spellEnd"/>
          </w:p>
        </w:tc>
        <w:tc>
          <w:tcPr>
            <w:tcW w:w="2864" w:type="dxa"/>
            <w:tcMar>
              <w:top w:w="170" w:type="dxa"/>
              <w:left w:w="170" w:type="dxa"/>
              <w:bottom w:w="113" w:type="dxa"/>
              <w:right w:w="170" w:type="dxa"/>
            </w:tcMar>
          </w:tcPr>
          <w:p w14:paraId="4D33825B" w14:textId="6A659496" w:rsidR="007A2583" w:rsidRPr="007A2583" w:rsidRDefault="00D609EB" w:rsidP="007A2583">
            <w:pPr>
              <w:spacing w:after="0"/>
            </w:pPr>
            <w:r w:rsidRPr="00D609EB">
              <w:t>Psychoanalytic</w:t>
            </w:r>
          </w:p>
        </w:tc>
        <w:tc>
          <w:tcPr>
            <w:tcW w:w="2864" w:type="dxa"/>
            <w:tcMar>
              <w:top w:w="170" w:type="dxa"/>
              <w:left w:w="170" w:type="dxa"/>
              <w:bottom w:w="113" w:type="dxa"/>
              <w:right w:w="170" w:type="dxa"/>
            </w:tcMar>
          </w:tcPr>
          <w:p w14:paraId="4C1CB5A0" w14:textId="0157582D" w:rsidR="007A2583" w:rsidRPr="007A2583" w:rsidRDefault="00D609EB" w:rsidP="00675AE5">
            <w:pPr>
              <w:spacing w:after="0"/>
            </w:pPr>
            <w:r w:rsidRPr="00D609EB">
              <w:t>BPC</w:t>
            </w:r>
          </w:p>
        </w:tc>
        <w:tc>
          <w:tcPr>
            <w:tcW w:w="2865" w:type="dxa"/>
            <w:tcMar>
              <w:top w:w="170" w:type="dxa"/>
              <w:left w:w="170" w:type="dxa"/>
              <w:bottom w:w="113" w:type="dxa"/>
              <w:right w:w="170" w:type="dxa"/>
            </w:tcMar>
          </w:tcPr>
          <w:p w14:paraId="0470896E" w14:textId="1B3226C7" w:rsidR="007A2583" w:rsidRPr="007A2583" w:rsidRDefault="00D609EB" w:rsidP="007A2583">
            <w:pPr>
              <w:spacing w:after="0"/>
            </w:pPr>
            <w:r w:rsidRPr="00D609EB">
              <w:t>ERG, TG</w:t>
            </w:r>
          </w:p>
        </w:tc>
        <w:tc>
          <w:tcPr>
            <w:tcW w:w="3119" w:type="dxa"/>
            <w:tcMar>
              <w:top w:w="170" w:type="dxa"/>
              <w:left w:w="170" w:type="dxa"/>
              <w:bottom w:w="113" w:type="dxa"/>
              <w:right w:w="170" w:type="dxa"/>
            </w:tcMar>
          </w:tcPr>
          <w:p w14:paraId="6C54ED51" w14:textId="36D1421D" w:rsidR="007A2583" w:rsidRPr="007A2583" w:rsidRDefault="00D609EB" w:rsidP="007A2583">
            <w:pPr>
              <w:spacing w:after="0"/>
            </w:pPr>
            <w:r w:rsidRPr="00D609EB">
              <w:t>BPC</w:t>
            </w:r>
          </w:p>
        </w:tc>
      </w:tr>
      <w:tr w:rsidR="00D609EB" w14:paraId="2D229801" w14:textId="77777777" w:rsidTr="00755866">
        <w:trPr>
          <w:cantSplit/>
        </w:trPr>
        <w:tc>
          <w:tcPr>
            <w:tcW w:w="2864" w:type="dxa"/>
            <w:tcMar>
              <w:top w:w="170" w:type="dxa"/>
              <w:left w:w="170" w:type="dxa"/>
              <w:bottom w:w="113" w:type="dxa"/>
              <w:right w:w="170" w:type="dxa"/>
            </w:tcMar>
          </w:tcPr>
          <w:p w14:paraId="3478D4FC" w14:textId="31585B38" w:rsidR="00D609EB" w:rsidRPr="007A2583" w:rsidRDefault="00D609EB" w:rsidP="007A2583">
            <w:pPr>
              <w:spacing w:after="0"/>
              <w:rPr>
                <w:b/>
                <w:bCs/>
              </w:rPr>
            </w:pPr>
            <w:r w:rsidRPr="00D609EB">
              <w:rPr>
                <w:b/>
                <w:bCs/>
              </w:rPr>
              <w:t>Ms Fiona Biddle</w:t>
            </w:r>
          </w:p>
        </w:tc>
        <w:tc>
          <w:tcPr>
            <w:tcW w:w="2864" w:type="dxa"/>
            <w:tcMar>
              <w:top w:w="170" w:type="dxa"/>
              <w:left w:w="170" w:type="dxa"/>
              <w:bottom w:w="113" w:type="dxa"/>
              <w:right w:w="170" w:type="dxa"/>
            </w:tcMar>
          </w:tcPr>
          <w:p w14:paraId="1A8F9B65" w14:textId="5ED5FC39" w:rsidR="00D609EB" w:rsidRPr="007A2583" w:rsidRDefault="00D609EB" w:rsidP="007A2583">
            <w:pPr>
              <w:spacing w:after="0"/>
            </w:pPr>
            <w:r w:rsidRPr="00D609EB">
              <w:t>Hypno-psychotherapy</w:t>
            </w:r>
          </w:p>
        </w:tc>
        <w:tc>
          <w:tcPr>
            <w:tcW w:w="2864" w:type="dxa"/>
            <w:tcMar>
              <w:top w:w="170" w:type="dxa"/>
              <w:left w:w="170" w:type="dxa"/>
              <w:bottom w:w="113" w:type="dxa"/>
              <w:right w:w="170" w:type="dxa"/>
            </w:tcMar>
          </w:tcPr>
          <w:p w14:paraId="12492EFC" w14:textId="46BFE7CA" w:rsidR="00D609EB" w:rsidRPr="007A2583" w:rsidRDefault="00D609EB" w:rsidP="00675AE5">
            <w:pPr>
              <w:spacing w:after="0"/>
            </w:pPr>
            <w:r w:rsidRPr="00D609EB">
              <w:t>UKCP</w:t>
            </w:r>
          </w:p>
        </w:tc>
        <w:tc>
          <w:tcPr>
            <w:tcW w:w="2865" w:type="dxa"/>
            <w:tcMar>
              <w:top w:w="170" w:type="dxa"/>
              <w:left w:w="170" w:type="dxa"/>
              <w:bottom w:w="113" w:type="dxa"/>
              <w:right w:w="170" w:type="dxa"/>
            </w:tcMar>
          </w:tcPr>
          <w:p w14:paraId="1C9C435B" w14:textId="2FE4D5E6" w:rsidR="00D609EB" w:rsidRPr="007A2583" w:rsidRDefault="00D609EB" w:rsidP="007A2583">
            <w:pPr>
              <w:spacing w:after="0"/>
            </w:pPr>
            <w:r w:rsidRPr="00D609EB">
              <w:t>ERG, TG</w:t>
            </w:r>
          </w:p>
        </w:tc>
        <w:tc>
          <w:tcPr>
            <w:tcW w:w="3119" w:type="dxa"/>
            <w:tcMar>
              <w:top w:w="170" w:type="dxa"/>
              <w:left w:w="170" w:type="dxa"/>
              <w:bottom w:w="113" w:type="dxa"/>
              <w:right w:w="170" w:type="dxa"/>
            </w:tcMar>
          </w:tcPr>
          <w:p w14:paraId="31D0AA50" w14:textId="51CBD3FF" w:rsidR="00D609EB" w:rsidRPr="007A2583" w:rsidRDefault="00D609EB" w:rsidP="007A2583">
            <w:pPr>
              <w:spacing w:after="0"/>
            </w:pPr>
            <w:r w:rsidRPr="00D609EB">
              <w:t>UKCP</w:t>
            </w:r>
          </w:p>
        </w:tc>
      </w:tr>
      <w:tr w:rsidR="00D609EB" w14:paraId="6BE1F94A" w14:textId="77777777" w:rsidTr="00755866">
        <w:trPr>
          <w:cantSplit/>
        </w:trPr>
        <w:tc>
          <w:tcPr>
            <w:tcW w:w="2864" w:type="dxa"/>
            <w:tcMar>
              <w:top w:w="170" w:type="dxa"/>
              <w:left w:w="170" w:type="dxa"/>
              <w:bottom w:w="113" w:type="dxa"/>
              <w:right w:w="170" w:type="dxa"/>
            </w:tcMar>
          </w:tcPr>
          <w:p w14:paraId="6F7C84D2" w14:textId="4A35D694" w:rsidR="00D609EB" w:rsidRPr="007A2583" w:rsidRDefault="00D609EB" w:rsidP="007A2583">
            <w:pPr>
              <w:spacing w:after="0"/>
              <w:rPr>
                <w:b/>
                <w:bCs/>
              </w:rPr>
            </w:pPr>
            <w:r w:rsidRPr="00D609EB">
              <w:rPr>
                <w:b/>
                <w:bCs/>
              </w:rPr>
              <w:t>Lindsay Cooper</w:t>
            </w:r>
          </w:p>
        </w:tc>
        <w:tc>
          <w:tcPr>
            <w:tcW w:w="2864" w:type="dxa"/>
            <w:tcMar>
              <w:top w:w="170" w:type="dxa"/>
              <w:left w:w="170" w:type="dxa"/>
              <w:bottom w:w="113" w:type="dxa"/>
              <w:right w:w="170" w:type="dxa"/>
            </w:tcMar>
          </w:tcPr>
          <w:p w14:paraId="1700502C" w14:textId="37D62DC2" w:rsidR="00D609EB" w:rsidRPr="007A2583" w:rsidRDefault="00D609EB" w:rsidP="007A2583">
            <w:pPr>
              <w:spacing w:after="0"/>
            </w:pPr>
            <w:r w:rsidRPr="00D609EB">
              <w:t>Humanistic</w:t>
            </w:r>
          </w:p>
        </w:tc>
        <w:tc>
          <w:tcPr>
            <w:tcW w:w="2864" w:type="dxa"/>
            <w:tcMar>
              <w:top w:w="170" w:type="dxa"/>
              <w:left w:w="170" w:type="dxa"/>
              <w:bottom w:w="113" w:type="dxa"/>
              <w:right w:w="170" w:type="dxa"/>
            </w:tcMar>
          </w:tcPr>
          <w:p w14:paraId="02106069" w14:textId="2235E885" w:rsidR="00D609EB" w:rsidRPr="007A2583" w:rsidRDefault="00D609EB" w:rsidP="00675AE5">
            <w:pPr>
              <w:spacing w:after="0"/>
            </w:pPr>
            <w:r w:rsidRPr="00D609EB">
              <w:t>NCS</w:t>
            </w:r>
          </w:p>
        </w:tc>
        <w:tc>
          <w:tcPr>
            <w:tcW w:w="2865" w:type="dxa"/>
            <w:tcMar>
              <w:top w:w="170" w:type="dxa"/>
              <w:left w:w="170" w:type="dxa"/>
              <w:bottom w:w="113" w:type="dxa"/>
              <w:right w:w="170" w:type="dxa"/>
            </w:tcMar>
          </w:tcPr>
          <w:p w14:paraId="494F4701" w14:textId="084F476D" w:rsidR="00D609EB" w:rsidRPr="007A2583" w:rsidRDefault="00D609EB" w:rsidP="007A2583">
            <w:pPr>
              <w:spacing w:after="0"/>
            </w:pPr>
            <w:r w:rsidRPr="00D609EB">
              <w:t>ERG, TG</w:t>
            </w:r>
          </w:p>
        </w:tc>
        <w:tc>
          <w:tcPr>
            <w:tcW w:w="3119" w:type="dxa"/>
            <w:tcMar>
              <w:top w:w="170" w:type="dxa"/>
              <w:left w:w="170" w:type="dxa"/>
              <w:bottom w:w="113" w:type="dxa"/>
              <w:right w:w="170" w:type="dxa"/>
            </w:tcMar>
          </w:tcPr>
          <w:p w14:paraId="0163C750" w14:textId="2BE99EEB" w:rsidR="00D609EB" w:rsidRPr="007A2583" w:rsidRDefault="00D609EB" w:rsidP="007A2583">
            <w:pPr>
              <w:spacing w:after="0"/>
            </w:pPr>
            <w:r w:rsidRPr="00D609EB">
              <w:t>NCS</w:t>
            </w:r>
          </w:p>
        </w:tc>
      </w:tr>
      <w:tr w:rsidR="00D609EB" w14:paraId="4F4CC5FE" w14:textId="77777777" w:rsidTr="00755866">
        <w:trPr>
          <w:cantSplit/>
        </w:trPr>
        <w:tc>
          <w:tcPr>
            <w:tcW w:w="2864" w:type="dxa"/>
            <w:tcMar>
              <w:top w:w="170" w:type="dxa"/>
              <w:left w:w="170" w:type="dxa"/>
              <w:bottom w:w="113" w:type="dxa"/>
              <w:right w:w="170" w:type="dxa"/>
            </w:tcMar>
          </w:tcPr>
          <w:p w14:paraId="0849C2EB" w14:textId="38DDB0A8" w:rsidR="00D609EB" w:rsidRPr="007A2583" w:rsidRDefault="00D609EB" w:rsidP="007A2583">
            <w:pPr>
              <w:spacing w:after="0"/>
              <w:rPr>
                <w:b/>
                <w:bCs/>
              </w:rPr>
            </w:pPr>
            <w:r w:rsidRPr="00D609EB">
              <w:rPr>
                <w:b/>
                <w:bCs/>
              </w:rPr>
              <w:lastRenderedPageBreak/>
              <w:t xml:space="preserve">Ms Ani de la </w:t>
            </w:r>
            <w:proofErr w:type="spellStart"/>
            <w:r w:rsidRPr="00D609EB">
              <w:rPr>
                <w:b/>
                <w:bCs/>
              </w:rPr>
              <w:t>Prida</w:t>
            </w:r>
            <w:proofErr w:type="spellEnd"/>
          </w:p>
        </w:tc>
        <w:tc>
          <w:tcPr>
            <w:tcW w:w="2864" w:type="dxa"/>
            <w:tcMar>
              <w:top w:w="170" w:type="dxa"/>
              <w:left w:w="170" w:type="dxa"/>
              <w:bottom w:w="113" w:type="dxa"/>
              <w:right w:w="170" w:type="dxa"/>
            </w:tcMar>
          </w:tcPr>
          <w:p w14:paraId="10C761A1" w14:textId="76745527" w:rsidR="00D609EB" w:rsidRPr="007A2583" w:rsidRDefault="00D609EB" w:rsidP="007A2583">
            <w:pPr>
              <w:spacing w:after="0"/>
            </w:pPr>
            <w:r w:rsidRPr="00D609EB">
              <w:t>Person-Centred and Pluralistic</w:t>
            </w:r>
          </w:p>
        </w:tc>
        <w:tc>
          <w:tcPr>
            <w:tcW w:w="2864" w:type="dxa"/>
            <w:tcMar>
              <w:top w:w="170" w:type="dxa"/>
              <w:left w:w="170" w:type="dxa"/>
              <w:bottom w:w="113" w:type="dxa"/>
              <w:right w:w="170" w:type="dxa"/>
            </w:tcMar>
          </w:tcPr>
          <w:p w14:paraId="4BF91011" w14:textId="1DA68B08" w:rsidR="00D609EB" w:rsidRPr="007A2583" w:rsidRDefault="00D609EB" w:rsidP="00675AE5">
            <w:pPr>
              <w:spacing w:after="0"/>
            </w:pPr>
            <w:r w:rsidRPr="00D609EB">
              <w:t>BACP</w:t>
            </w:r>
          </w:p>
        </w:tc>
        <w:tc>
          <w:tcPr>
            <w:tcW w:w="2865" w:type="dxa"/>
            <w:tcMar>
              <w:top w:w="170" w:type="dxa"/>
              <w:left w:w="170" w:type="dxa"/>
              <w:bottom w:w="113" w:type="dxa"/>
              <w:right w:w="170" w:type="dxa"/>
            </w:tcMar>
          </w:tcPr>
          <w:p w14:paraId="2CEA26F5" w14:textId="1D56627C" w:rsidR="00D609EB" w:rsidRPr="007A2583" w:rsidRDefault="00D609EB" w:rsidP="007A2583">
            <w:pPr>
              <w:spacing w:after="0"/>
            </w:pPr>
            <w:r w:rsidRPr="00D609EB">
              <w:t>ERG</w:t>
            </w:r>
          </w:p>
        </w:tc>
        <w:tc>
          <w:tcPr>
            <w:tcW w:w="3119" w:type="dxa"/>
            <w:tcMar>
              <w:top w:w="170" w:type="dxa"/>
              <w:left w:w="170" w:type="dxa"/>
              <w:bottom w:w="113" w:type="dxa"/>
              <w:right w:w="170" w:type="dxa"/>
            </w:tcMar>
          </w:tcPr>
          <w:p w14:paraId="2DE5431F" w14:textId="28476A23" w:rsidR="00D609EB" w:rsidRPr="00D609EB" w:rsidRDefault="00D609EB" w:rsidP="007A2583">
            <w:pPr>
              <w:spacing w:after="0"/>
              <w:rPr>
                <w:rStyle w:val="SubtleEmphasis"/>
              </w:rPr>
            </w:pPr>
            <w:r w:rsidRPr="00D609EB">
              <w:rPr>
                <w:rStyle w:val="SubtleEmphasis"/>
              </w:rPr>
              <w:t>[None – recruited subsequently as additional ERG member]</w:t>
            </w:r>
          </w:p>
        </w:tc>
      </w:tr>
      <w:tr w:rsidR="00D609EB" w14:paraId="6326B4D1" w14:textId="77777777" w:rsidTr="00755866">
        <w:trPr>
          <w:cantSplit/>
        </w:trPr>
        <w:tc>
          <w:tcPr>
            <w:tcW w:w="2864" w:type="dxa"/>
            <w:tcMar>
              <w:top w:w="170" w:type="dxa"/>
              <w:left w:w="170" w:type="dxa"/>
              <w:bottom w:w="113" w:type="dxa"/>
              <w:right w:w="170" w:type="dxa"/>
            </w:tcMar>
          </w:tcPr>
          <w:p w14:paraId="5BA41977" w14:textId="7DD7E083" w:rsidR="00D609EB" w:rsidRPr="007A2583" w:rsidRDefault="00D609EB" w:rsidP="007A2583">
            <w:pPr>
              <w:spacing w:after="0"/>
              <w:rPr>
                <w:b/>
                <w:bCs/>
              </w:rPr>
            </w:pPr>
            <w:r w:rsidRPr="00D609EB">
              <w:rPr>
                <w:b/>
                <w:bCs/>
              </w:rPr>
              <w:t>Ms Maxine Dennis</w:t>
            </w:r>
          </w:p>
        </w:tc>
        <w:tc>
          <w:tcPr>
            <w:tcW w:w="2864" w:type="dxa"/>
            <w:tcMar>
              <w:top w:w="170" w:type="dxa"/>
              <w:left w:w="170" w:type="dxa"/>
              <w:bottom w:w="113" w:type="dxa"/>
              <w:right w:w="170" w:type="dxa"/>
            </w:tcMar>
          </w:tcPr>
          <w:p w14:paraId="4171D946" w14:textId="166E3A9A" w:rsidR="00D609EB" w:rsidRPr="007A2583" w:rsidRDefault="00D609EB" w:rsidP="007A2583">
            <w:pPr>
              <w:spacing w:after="0"/>
            </w:pPr>
            <w:r w:rsidRPr="00D609EB">
              <w:t>Psychodynamic, Psychoanalytic</w:t>
            </w:r>
          </w:p>
        </w:tc>
        <w:tc>
          <w:tcPr>
            <w:tcW w:w="2864" w:type="dxa"/>
            <w:tcMar>
              <w:top w:w="170" w:type="dxa"/>
              <w:left w:w="170" w:type="dxa"/>
              <w:bottom w:w="113" w:type="dxa"/>
              <w:right w:w="170" w:type="dxa"/>
            </w:tcMar>
          </w:tcPr>
          <w:p w14:paraId="47A9339D" w14:textId="7050EA87" w:rsidR="00D609EB" w:rsidRPr="007A2583" w:rsidRDefault="00D609EB" w:rsidP="00675AE5">
            <w:pPr>
              <w:spacing w:after="0"/>
            </w:pPr>
            <w:r w:rsidRPr="00D609EB">
              <w:t>BPC, Tavistock Society of Psychotherapists, Institute of Psychoanalysis</w:t>
            </w:r>
          </w:p>
        </w:tc>
        <w:tc>
          <w:tcPr>
            <w:tcW w:w="2865" w:type="dxa"/>
            <w:tcMar>
              <w:top w:w="170" w:type="dxa"/>
              <w:left w:w="170" w:type="dxa"/>
              <w:bottom w:w="113" w:type="dxa"/>
              <w:right w:w="170" w:type="dxa"/>
            </w:tcMar>
          </w:tcPr>
          <w:p w14:paraId="412DD811" w14:textId="72304355" w:rsidR="00D609EB" w:rsidRPr="007A2583" w:rsidRDefault="00D609EB" w:rsidP="007A2583">
            <w:pPr>
              <w:spacing w:after="0"/>
            </w:pPr>
            <w:r w:rsidRPr="00D609EB">
              <w:t>ERG</w:t>
            </w:r>
          </w:p>
        </w:tc>
        <w:tc>
          <w:tcPr>
            <w:tcW w:w="3119" w:type="dxa"/>
            <w:tcMar>
              <w:top w:w="170" w:type="dxa"/>
              <w:left w:w="170" w:type="dxa"/>
              <w:bottom w:w="113" w:type="dxa"/>
              <w:right w:w="170" w:type="dxa"/>
            </w:tcMar>
          </w:tcPr>
          <w:p w14:paraId="16C6C956" w14:textId="65778C93" w:rsidR="00D609EB" w:rsidRPr="007A2583" w:rsidRDefault="00D609EB" w:rsidP="007A2583">
            <w:pPr>
              <w:spacing w:after="0"/>
            </w:pPr>
            <w:r w:rsidRPr="00D609EB">
              <w:t>BPC</w:t>
            </w:r>
          </w:p>
        </w:tc>
      </w:tr>
      <w:tr w:rsidR="00D609EB" w14:paraId="72C89358" w14:textId="77777777" w:rsidTr="00755866">
        <w:trPr>
          <w:cantSplit/>
        </w:trPr>
        <w:tc>
          <w:tcPr>
            <w:tcW w:w="2864" w:type="dxa"/>
            <w:tcMar>
              <w:top w:w="170" w:type="dxa"/>
              <w:left w:w="170" w:type="dxa"/>
              <w:bottom w:w="113" w:type="dxa"/>
              <w:right w:w="170" w:type="dxa"/>
            </w:tcMar>
          </w:tcPr>
          <w:p w14:paraId="13372446" w14:textId="69C2236D" w:rsidR="00D609EB" w:rsidRPr="007A2583" w:rsidRDefault="00D609EB" w:rsidP="007A2583">
            <w:pPr>
              <w:spacing w:after="0"/>
              <w:rPr>
                <w:b/>
                <w:bCs/>
              </w:rPr>
            </w:pPr>
            <w:r w:rsidRPr="00D609EB">
              <w:rPr>
                <w:b/>
                <w:bCs/>
              </w:rPr>
              <w:t>Professor Lynne Gabriel</w:t>
            </w:r>
          </w:p>
        </w:tc>
        <w:tc>
          <w:tcPr>
            <w:tcW w:w="2864" w:type="dxa"/>
            <w:tcMar>
              <w:top w:w="170" w:type="dxa"/>
              <w:left w:w="170" w:type="dxa"/>
              <w:bottom w:w="113" w:type="dxa"/>
              <w:right w:w="170" w:type="dxa"/>
            </w:tcMar>
          </w:tcPr>
          <w:p w14:paraId="45774FEB" w14:textId="1C704FAA" w:rsidR="00D609EB" w:rsidRPr="007A2583" w:rsidRDefault="00D609EB" w:rsidP="007A2583">
            <w:pPr>
              <w:spacing w:after="0"/>
            </w:pPr>
            <w:r w:rsidRPr="00D609EB">
              <w:t>Pluralistic</w:t>
            </w:r>
          </w:p>
        </w:tc>
        <w:tc>
          <w:tcPr>
            <w:tcW w:w="2864" w:type="dxa"/>
            <w:tcMar>
              <w:top w:w="170" w:type="dxa"/>
              <w:left w:w="170" w:type="dxa"/>
              <w:bottom w:w="113" w:type="dxa"/>
              <w:right w:w="170" w:type="dxa"/>
            </w:tcMar>
          </w:tcPr>
          <w:p w14:paraId="0D41D6F2" w14:textId="07745A6D" w:rsidR="00D609EB" w:rsidRPr="007A2583" w:rsidRDefault="00D609EB" w:rsidP="00675AE5">
            <w:pPr>
              <w:spacing w:after="0"/>
            </w:pPr>
            <w:r w:rsidRPr="00D609EB">
              <w:t>BACP</w:t>
            </w:r>
          </w:p>
        </w:tc>
        <w:tc>
          <w:tcPr>
            <w:tcW w:w="2865" w:type="dxa"/>
            <w:tcMar>
              <w:top w:w="170" w:type="dxa"/>
              <w:left w:w="170" w:type="dxa"/>
              <w:bottom w:w="113" w:type="dxa"/>
              <w:right w:w="170" w:type="dxa"/>
            </w:tcMar>
          </w:tcPr>
          <w:p w14:paraId="31DFBCF5" w14:textId="5FBEC284" w:rsidR="00D609EB" w:rsidRPr="007A2583" w:rsidRDefault="00D609EB" w:rsidP="007A2583">
            <w:pPr>
              <w:spacing w:after="0"/>
            </w:pPr>
            <w:r w:rsidRPr="00D609EB">
              <w:t>ERG</w:t>
            </w:r>
          </w:p>
        </w:tc>
        <w:tc>
          <w:tcPr>
            <w:tcW w:w="3119" w:type="dxa"/>
            <w:tcMar>
              <w:top w:w="170" w:type="dxa"/>
              <w:left w:w="170" w:type="dxa"/>
              <w:bottom w:w="113" w:type="dxa"/>
              <w:right w:w="170" w:type="dxa"/>
            </w:tcMar>
          </w:tcPr>
          <w:p w14:paraId="6F60E1EF" w14:textId="2A42149F" w:rsidR="00D609EB" w:rsidRPr="007A2583" w:rsidRDefault="00D609EB" w:rsidP="007A2583">
            <w:pPr>
              <w:spacing w:after="0"/>
            </w:pPr>
            <w:r w:rsidRPr="00D609EB">
              <w:t>BACP</w:t>
            </w:r>
          </w:p>
        </w:tc>
      </w:tr>
      <w:tr w:rsidR="00D609EB" w14:paraId="2D164BCF" w14:textId="77777777" w:rsidTr="00755866">
        <w:trPr>
          <w:cantSplit/>
        </w:trPr>
        <w:tc>
          <w:tcPr>
            <w:tcW w:w="2864" w:type="dxa"/>
            <w:tcMar>
              <w:top w:w="170" w:type="dxa"/>
              <w:left w:w="170" w:type="dxa"/>
              <w:bottom w:w="113" w:type="dxa"/>
              <w:right w:w="170" w:type="dxa"/>
            </w:tcMar>
          </w:tcPr>
          <w:p w14:paraId="6CA31EF2" w14:textId="58F4B913" w:rsidR="00D609EB" w:rsidRPr="007A2583" w:rsidRDefault="00D609EB" w:rsidP="007A2583">
            <w:pPr>
              <w:spacing w:after="0"/>
              <w:rPr>
                <w:b/>
                <w:bCs/>
              </w:rPr>
            </w:pPr>
            <w:r w:rsidRPr="00D609EB">
              <w:rPr>
                <w:b/>
                <w:bCs/>
              </w:rPr>
              <w:lastRenderedPageBreak/>
              <w:t>Dr Jan McGregor Hepburn</w:t>
            </w:r>
          </w:p>
        </w:tc>
        <w:tc>
          <w:tcPr>
            <w:tcW w:w="2864" w:type="dxa"/>
            <w:tcMar>
              <w:top w:w="170" w:type="dxa"/>
              <w:left w:w="170" w:type="dxa"/>
              <w:bottom w:w="113" w:type="dxa"/>
              <w:right w:w="170" w:type="dxa"/>
            </w:tcMar>
          </w:tcPr>
          <w:p w14:paraId="48E71FA0" w14:textId="614EA4B8" w:rsidR="00D609EB" w:rsidRPr="007A2583" w:rsidRDefault="00D609EB" w:rsidP="007A2583">
            <w:pPr>
              <w:spacing w:after="0"/>
            </w:pPr>
            <w:r w:rsidRPr="00D609EB">
              <w:t>Psychoanalytic</w:t>
            </w:r>
          </w:p>
        </w:tc>
        <w:tc>
          <w:tcPr>
            <w:tcW w:w="2864" w:type="dxa"/>
            <w:tcMar>
              <w:top w:w="170" w:type="dxa"/>
              <w:left w:w="170" w:type="dxa"/>
              <w:bottom w:w="113" w:type="dxa"/>
              <w:right w:w="170" w:type="dxa"/>
            </w:tcMar>
          </w:tcPr>
          <w:p w14:paraId="65B524C0" w14:textId="630F60C5" w:rsidR="00D609EB" w:rsidRPr="007A2583" w:rsidRDefault="00D609EB" w:rsidP="00675AE5">
            <w:pPr>
              <w:spacing w:after="0"/>
            </w:pPr>
            <w:r w:rsidRPr="00D609EB">
              <w:t>BPC</w:t>
            </w:r>
          </w:p>
        </w:tc>
        <w:tc>
          <w:tcPr>
            <w:tcW w:w="2865" w:type="dxa"/>
            <w:tcMar>
              <w:top w:w="170" w:type="dxa"/>
              <w:left w:w="170" w:type="dxa"/>
              <w:bottom w:w="113" w:type="dxa"/>
              <w:right w:w="170" w:type="dxa"/>
            </w:tcMar>
          </w:tcPr>
          <w:p w14:paraId="714FBB9B" w14:textId="658A9942" w:rsidR="00D609EB" w:rsidRPr="007A2583" w:rsidRDefault="00D609EB" w:rsidP="007A2583">
            <w:pPr>
              <w:spacing w:after="0"/>
            </w:pPr>
            <w:r w:rsidRPr="00D609EB">
              <w:t>ERG, TG</w:t>
            </w:r>
          </w:p>
        </w:tc>
        <w:tc>
          <w:tcPr>
            <w:tcW w:w="3119" w:type="dxa"/>
            <w:tcMar>
              <w:top w:w="170" w:type="dxa"/>
              <w:left w:w="170" w:type="dxa"/>
              <w:bottom w:w="113" w:type="dxa"/>
              <w:right w:w="170" w:type="dxa"/>
            </w:tcMar>
          </w:tcPr>
          <w:p w14:paraId="1ADD0BB1" w14:textId="6C17851F" w:rsidR="00D609EB" w:rsidRPr="007A2583" w:rsidRDefault="00D609EB" w:rsidP="007A2583">
            <w:pPr>
              <w:spacing w:after="0"/>
            </w:pPr>
            <w:r w:rsidRPr="00D609EB">
              <w:t>BPC</w:t>
            </w:r>
          </w:p>
        </w:tc>
      </w:tr>
      <w:tr w:rsidR="00D609EB" w14:paraId="29A44BDB" w14:textId="77777777" w:rsidTr="00755866">
        <w:trPr>
          <w:cantSplit/>
        </w:trPr>
        <w:tc>
          <w:tcPr>
            <w:tcW w:w="2864" w:type="dxa"/>
            <w:tcMar>
              <w:top w:w="170" w:type="dxa"/>
              <w:left w:w="170" w:type="dxa"/>
              <w:bottom w:w="113" w:type="dxa"/>
              <w:right w:w="170" w:type="dxa"/>
            </w:tcMar>
          </w:tcPr>
          <w:p w14:paraId="531CCAC8" w14:textId="5E18857F" w:rsidR="00D609EB" w:rsidRPr="007A2583" w:rsidRDefault="00D609EB" w:rsidP="007A2583">
            <w:pPr>
              <w:spacing w:after="0"/>
              <w:rPr>
                <w:b/>
                <w:bCs/>
              </w:rPr>
            </w:pPr>
            <w:r w:rsidRPr="00D609EB">
              <w:rPr>
                <w:b/>
                <w:bCs/>
              </w:rPr>
              <w:t>Claire Hopkins</w:t>
            </w:r>
          </w:p>
        </w:tc>
        <w:tc>
          <w:tcPr>
            <w:tcW w:w="2864" w:type="dxa"/>
            <w:tcMar>
              <w:top w:w="170" w:type="dxa"/>
              <w:left w:w="170" w:type="dxa"/>
              <w:bottom w:w="113" w:type="dxa"/>
              <w:right w:w="170" w:type="dxa"/>
            </w:tcMar>
          </w:tcPr>
          <w:p w14:paraId="129C3B18" w14:textId="15F3F98D" w:rsidR="00D609EB" w:rsidRPr="007A2583" w:rsidRDefault="00D609EB" w:rsidP="007A2583">
            <w:pPr>
              <w:spacing w:after="0"/>
            </w:pPr>
            <w:r w:rsidRPr="00D609EB">
              <w:t>Psychodynamic</w:t>
            </w:r>
          </w:p>
        </w:tc>
        <w:tc>
          <w:tcPr>
            <w:tcW w:w="2864" w:type="dxa"/>
            <w:tcMar>
              <w:top w:w="170" w:type="dxa"/>
              <w:left w:w="170" w:type="dxa"/>
              <w:bottom w:w="113" w:type="dxa"/>
              <w:right w:w="170" w:type="dxa"/>
            </w:tcMar>
          </w:tcPr>
          <w:p w14:paraId="0E93B26E" w14:textId="27AED15E" w:rsidR="00D609EB" w:rsidRPr="007A2583" w:rsidRDefault="00D609EB" w:rsidP="00675AE5">
            <w:pPr>
              <w:spacing w:after="0"/>
            </w:pPr>
            <w:r w:rsidRPr="00D609EB">
              <w:t>ACP</w:t>
            </w:r>
          </w:p>
        </w:tc>
        <w:tc>
          <w:tcPr>
            <w:tcW w:w="2865" w:type="dxa"/>
            <w:tcMar>
              <w:top w:w="170" w:type="dxa"/>
              <w:left w:w="170" w:type="dxa"/>
              <w:bottom w:w="113" w:type="dxa"/>
              <w:right w:w="170" w:type="dxa"/>
            </w:tcMar>
          </w:tcPr>
          <w:p w14:paraId="5330EDF7" w14:textId="4225D5BF" w:rsidR="00D609EB" w:rsidRPr="00D609EB" w:rsidRDefault="00D609EB" w:rsidP="007A2583">
            <w:pPr>
              <w:spacing w:after="0"/>
              <w:rPr>
                <w:rStyle w:val="SubtleEmphasis"/>
              </w:rPr>
            </w:pPr>
            <w:r w:rsidRPr="00D609EB">
              <w:rPr>
                <w:rStyle w:val="SubtleEmphasis"/>
              </w:rPr>
              <w:t>ERG, TG [until October 2021 after which t</w:t>
            </w:r>
            <w:r w:rsidR="004A2762">
              <w:rPr>
                <w:rStyle w:val="SubtleEmphasis"/>
              </w:rPr>
              <w:t>ook</w:t>
            </w:r>
            <w:r w:rsidRPr="00D609EB">
              <w:rPr>
                <w:rStyle w:val="SubtleEmphasis"/>
              </w:rPr>
              <w:t xml:space="preserve"> observer role]</w:t>
            </w:r>
          </w:p>
        </w:tc>
        <w:tc>
          <w:tcPr>
            <w:tcW w:w="3119" w:type="dxa"/>
            <w:tcMar>
              <w:top w:w="170" w:type="dxa"/>
              <w:left w:w="170" w:type="dxa"/>
              <w:bottom w:w="113" w:type="dxa"/>
              <w:right w:w="170" w:type="dxa"/>
            </w:tcMar>
          </w:tcPr>
          <w:p w14:paraId="17260BED" w14:textId="3E3EF634" w:rsidR="00D609EB" w:rsidRPr="007A2583" w:rsidRDefault="00D609EB" w:rsidP="007A2583">
            <w:pPr>
              <w:spacing w:after="0"/>
            </w:pPr>
            <w:r w:rsidRPr="00D609EB">
              <w:t>ACP</w:t>
            </w:r>
          </w:p>
        </w:tc>
      </w:tr>
      <w:tr w:rsidR="00D609EB" w14:paraId="2CA1F286" w14:textId="77777777" w:rsidTr="00755866">
        <w:trPr>
          <w:cantSplit/>
        </w:trPr>
        <w:tc>
          <w:tcPr>
            <w:tcW w:w="2864" w:type="dxa"/>
            <w:tcMar>
              <w:top w:w="170" w:type="dxa"/>
              <w:left w:w="170" w:type="dxa"/>
              <w:bottom w:w="113" w:type="dxa"/>
              <w:right w:w="170" w:type="dxa"/>
            </w:tcMar>
          </w:tcPr>
          <w:p w14:paraId="329AD86A" w14:textId="684303FC" w:rsidR="00D609EB" w:rsidRPr="007A2583" w:rsidRDefault="00346049" w:rsidP="007A2583">
            <w:pPr>
              <w:spacing w:after="0"/>
              <w:rPr>
                <w:b/>
                <w:bCs/>
              </w:rPr>
            </w:pPr>
            <w:r w:rsidRPr="00346049">
              <w:rPr>
                <w:b/>
                <w:bCs/>
              </w:rPr>
              <w:t>Keri Johnson</w:t>
            </w:r>
          </w:p>
        </w:tc>
        <w:tc>
          <w:tcPr>
            <w:tcW w:w="2864" w:type="dxa"/>
            <w:tcMar>
              <w:top w:w="170" w:type="dxa"/>
              <w:left w:w="170" w:type="dxa"/>
              <w:bottom w:w="113" w:type="dxa"/>
              <w:right w:w="170" w:type="dxa"/>
            </w:tcMar>
          </w:tcPr>
          <w:p w14:paraId="796D2462" w14:textId="5CC0A59A" w:rsidR="00D609EB" w:rsidRPr="007A2583" w:rsidRDefault="00346049" w:rsidP="007A2583">
            <w:pPr>
              <w:spacing w:after="0"/>
            </w:pPr>
            <w:r w:rsidRPr="00346049">
              <w:t>Humanistic Integrative</w:t>
            </w:r>
          </w:p>
        </w:tc>
        <w:tc>
          <w:tcPr>
            <w:tcW w:w="2864" w:type="dxa"/>
            <w:tcMar>
              <w:top w:w="170" w:type="dxa"/>
              <w:left w:w="170" w:type="dxa"/>
              <w:bottom w:w="113" w:type="dxa"/>
              <w:right w:w="170" w:type="dxa"/>
            </w:tcMar>
          </w:tcPr>
          <w:p w14:paraId="6B19C78C" w14:textId="63F8237E" w:rsidR="00D609EB" w:rsidRPr="007A2583" w:rsidRDefault="00346049" w:rsidP="00675AE5">
            <w:pPr>
              <w:spacing w:after="0"/>
            </w:pPr>
            <w:r w:rsidRPr="00346049">
              <w:t>BACP</w:t>
            </w:r>
          </w:p>
        </w:tc>
        <w:tc>
          <w:tcPr>
            <w:tcW w:w="2865" w:type="dxa"/>
            <w:tcMar>
              <w:top w:w="170" w:type="dxa"/>
              <w:left w:w="170" w:type="dxa"/>
              <w:bottom w:w="113" w:type="dxa"/>
              <w:right w:w="170" w:type="dxa"/>
            </w:tcMar>
          </w:tcPr>
          <w:p w14:paraId="5709411E" w14:textId="2444B095" w:rsidR="00D609EB" w:rsidRPr="007A2583" w:rsidRDefault="00346049" w:rsidP="007A2583">
            <w:pPr>
              <w:spacing w:after="0"/>
            </w:pPr>
            <w:r w:rsidRPr="00346049">
              <w:t>ERG, TG</w:t>
            </w:r>
          </w:p>
        </w:tc>
        <w:tc>
          <w:tcPr>
            <w:tcW w:w="3119" w:type="dxa"/>
            <w:tcMar>
              <w:top w:w="170" w:type="dxa"/>
              <w:left w:w="170" w:type="dxa"/>
              <w:bottom w:w="113" w:type="dxa"/>
              <w:right w:w="170" w:type="dxa"/>
            </w:tcMar>
          </w:tcPr>
          <w:p w14:paraId="1913EE19" w14:textId="1B8B7E81" w:rsidR="00D609EB" w:rsidRPr="007A2583" w:rsidRDefault="00346049" w:rsidP="007A2583">
            <w:pPr>
              <w:spacing w:after="0"/>
            </w:pPr>
            <w:r w:rsidRPr="00346049">
              <w:t>BACP</w:t>
            </w:r>
          </w:p>
        </w:tc>
      </w:tr>
      <w:tr w:rsidR="00D609EB" w14:paraId="5F080BB5" w14:textId="77777777" w:rsidTr="00755866">
        <w:trPr>
          <w:cantSplit/>
        </w:trPr>
        <w:tc>
          <w:tcPr>
            <w:tcW w:w="2864" w:type="dxa"/>
            <w:tcMar>
              <w:top w:w="170" w:type="dxa"/>
              <w:left w:w="170" w:type="dxa"/>
              <w:bottom w:w="113" w:type="dxa"/>
              <w:right w:w="170" w:type="dxa"/>
            </w:tcMar>
          </w:tcPr>
          <w:p w14:paraId="501C3B0D" w14:textId="7FA2D0D6" w:rsidR="00D609EB" w:rsidRPr="007A2583" w:rsidRDefault="00346049" w:rsidP="007A2583">
            <w:pPr>
              <w:spacing w:after="0"/>
              <w:rPr>
                <w:b/>
                <w:bCs/>
              </w:rPr>
            </w:pPr>
            <w:r w:rsidRPr="00346049">
              <w:rPr>
                <w:b/>
                <w:bCs/>
              </w:rPr>
              <w:t>Kathryn Marlow</w:t>
            </w:r>
          </w:p>
        </w:tc>
        <w:tc>
          <w:tcPr>
            <w:tcW w:w="2864" w:type="dxa"/>
            <w:tcMar>
              <w:top w:w="170" w:type="dxa"/>
              <w:left w:w="170" w:type="dxa"/>
              <w:bottom w:w="113" w:type="dxa"/>
              <w:right w:w="170" w:type="dxa"/>
            </w:tcMar>
          </w:tcPr>
          <w:p w14:paraId="66123557" w14:textId="1A11D9E4" w:rsidR="00D609EB" w:rsidRPr="007A2583" w:rsidRDefault="00346049" w:rsidP="007A2583">
            <w:pPr>
              <w:spacing w:after="0"/>
            </w:pPr>
            <w:r w:rsidRPr="00346049">
              <w:t>HG practitioner</w:t>
            </w:r>
          </w:p>
        </w:tc>
        <w:tc>
          <w:tcPr>
            <w:tcW w:w="2864" w:type="dxa"/>
            <w:tcMar>
              <w:top w:w="170" w:type="dxa"/>
              <w:left w:w="170" w:type="dxa"/>
              <w:bottom w:w="113" w:type="dxa"/>
              <w:right w:w="170" w:type="dxa"/>
            </w:tcMar>
          </w:tcPr>
          <w:p w14:paraId="63953FB7" w14:textId="7C88F77C" w:rsidR="00D609EB" w:rsidRPr="007A2583" w:rsidRDefault="00346049" w:rsidP="00675AE5">
            <w:pPr>
              <w:spacing w:after="0"/>
            </w:pPr>
            <w:r w:rsidRPr="00346049">
              <w:t>HGI, NCS</w:t>
            </w:r>
          </w:p>
        </w:tc>
        <w:tc>
          <w:tcPr>
            <w:tcW w:w="2865" w:type="dxa"/>
            <w:tcMar>
              <w:top w:w="170" w:type="dxa"/>
              <w:left w:w="170" w:type="dxa"/>
              <w:bottom w:w="113" w:type="dxa"/>
              <w:right w:w="170" w:type="dxa"/>
            </w:tcMar>
          </w:tcPr>
          <w:p w14:paraId="6FBA4C02" w14:textId="0D25210C" w:rsidR="00D609EB" w:rsidRPr="007A2583" w:rsidRDefault="00346049" w:rsidP="007A2583">
            <w:pPr>
              <w:spacing w:after="0"/>
            </w:pPr>
            <w:r w:rsidRPr="00346049">
              <w:t>ERG, TG</w:t>
            </w:r>
          </w:p>
        </w:tc>
        <w:tc>
          <w:tcPr>
            <w:tcW w:w="3119" w:type="dxa"/>
            <w:tcMar>
              <w:top w:w="170" w:type="dxa"/>
              <w:left w:w="170" w:type="dxa"/>
              <w:bottom w:w="113" w:type="dxa"/>
              <w:right w:w="170" w:type="dxa"/>
            </w:tcMar>
          </w:tcPr>
          <w:p w14:paraId="5902E495" w14:textId="32BB0619" w:rsidR="00D609EB" w:rsidRPr="007A2583" w:rsidRDefault="00346049" w:rsidP="007A2583">
            <w:pPr>
              <w:spacing w:after="0"/>
            </w:pPr>
            <w:r w:rsidRPr="00346049">
              <w:t>HGI</w:t>
            </w:r>
          </w:p>
        </w:tc>
      </w:tr>
      <w:tr w:rsidR="00D609EB" w14:paraId="18E33955" w14:textId="77777777" w:rsidTr="00755866">
        <w:trPr>
          <w:cantSplit/>
        </w:trPr>
        <w:tc>
          <w:tcPr>
            <w:tcW w:w="2864" w:type="dxa"/>
            <w:tcMar>
              <w:top w:w="170" w:type="dxa"/>
              <w:left w:w="170" w:type="dxa"/>
              <w:bottom w:w="113" w:type="dxa"/>
              <w:right w:w="170" w:type="dxa"/>
            </w:tcMar>
          </w:tcPr>
          <w:p w14:paraId="1B964D8C" w14:textId="4685CB3B" w:rsidR="00D609EB" w:rsidRPr="007A2583" w:rsidRDefault="00346049" w:rsidP="007A2583">
            <w:pPr>
              <w:spacing w:after="0"/>
              <w:rPr>
                <w:b/>
                <w:bCs/>
              </w:rPr>
            </w:pPr>
            <w:r w:rsidRPr="00346049">
              <w:rPr>
                <w:b/>
                <w:bCs/>
              </w:rPr>
              <w:lastRenderedPageBreak/>
              <w:t>Professor John Nuttall</w:t>
            </w:r>
          </w:p>
        </w:tc>
        <w:tc>
          <w:tcPr>
            <w:tcW w:w="2864" w:type="dxa"/>
            <w:tcMar>
              <w:top w:w="170" w:type="dxa"/>
              <w:left w:w="170" w:type="dxa"/>
              <w:bottom w:w="113" w:type="dxa"/>
              <w:right w:w="170" w:type="dxa"/>
            </w:tcMar>
          </w:tcPr>
          <w:p w14:paraId="7029AEC0" w14:textId="7BFB9669" w:rsidR="00D609EB" w:rsidRPr="007A2583" w:rsidRDefault="00346049" w:rsidP="007A2583">
            <w:pPr>
              <w:spacing w:after="0"/>
            </w:pPr>
            <w:r w:rsidRPr="00346049">
              <w:t>Integrative</w:t>
            </w:r>
          </w:p>
        </w:tc>
        <w:tc>
          <w:tcPr>
            <w:tcW w:w="2864" w:type="dxa"/>
            <w:tcMar>
              <w:top w:w="170" w:type="dxa"/>
              <w:left w:w="170" w:type="dxa"/>
              <w:bottom w:w="113" w:type="dxa"/>
              <w:right w:w="170" w:type="dxa"/>
            </w:tcMar>
          </w:tcPr>
          <w:p w14:paraId="0A21F31D" w14:textId="22DBDDA9" w:rsidR="00D609EB" w:rsidRPr="007A2583" w:rsidRDefault="00346049" w:rsidP="00675AE5">
            <w:pPr>
              <w:spacing w:after="0"/>
            </w:pPr>
            <w:r w:rsidRPr="00346049">
              <w:t>UKCP, BACP</w:t>
            </w:r>
          </w:p>
        </w:tc>
        <w:tc>
          <w:tcPr>
            <w:tcW w:w="2865" w:type="dxa"/>
            <w:tcMar>
              <w:top w:w="170" w:type="dxa"/>
              <w:left w:w="170" w:type="dxa"/>
              <w:bottom w:w="113" w:type="dxa"/>
              <w:right w:w="170" w:type="dxa"/>
            </w:tcMar>
          </w:tcPr>
          <w:p w14:paraId="537860A6" w14:textId="4B8F2A01" w:rsidR="00D609EB" w:rsidRPr="007A2583" w:rsidRDefault="00346049" w:rsidP="007A2583">
            <w:pPr>
              <w:spacing w:after="0"/>
            </w:pPr>
            <w:r w:rsidRPr="00346049">
              <w:t>ERG</w:t>
            </w:r>
          </w:p>
        </w:tc>
        <w:tc>
          <w:tcPr>
            <w:tcW w:w="3119" w:type="dxa"/>
            <w:tcMar>
              <w:top w:w="170" w:type="dxa"/>
              <w:left w:w="170" w:type="dxa"/>
              <w:bottom w:w="113" w:type="dxa"/>
              <w:right w:w="170" w:type="dxa"/>
            </w:tcMar>
          </w:tcPr>
          <w:p w14:paraId="4C209439" w14:textId="0DCC57E6" w:rsidR="00D609EB" w:rsidRPr="007A2583" w:rsidRDefault="00346049" w:rsidP="007A2583">
            <w:pPr>
              <w:spacing w:after="0"/>
            </w:pPr>
            <w:r w:rsidRPr="00346049">
              <w:t>UKCP</w:t>
            </w:r>
          </w:p>
        </w:tc>
      </w:tr>
      <w:tr w:rsidR="00346049" w14:paraId="33DF4178" w14:textId="77777777" w:rsidTr="00755866">
        <w:trPr>
          <w:cantSplit/>
        </w:trPr>
        <w:tc>
          <w:tcPr>
            <w:tcW w:w="2864" w:type="dxa"/>
            <w:tcMar>
              <w:top w:w="170" w:type="dxa"/>
              <w:left w:w="170" w:type="dxa"/>
              <w:bottom w:w="113" w:type="dxa"/>
              <w:right w:w="170" w:type="dxa"/>
            </w:tcMar>
          </w:tcPr>
          <w:p w14:paraId="0B5D7655" w14:textId="4FC797F0" w:rsidR="00346049" w:rsidRPr="00346049" w:rsidRDefault="00346049" w:rsidP="007A2583">
            <w:pPr>
              <w:spacing w:after="0"/>
              <w:rPr>
                <w:b/>
                <w:bCs/>
              </w:rPr>
            </w:pPr>
            <w:r w:rsidRPr="00346049">
              <w:rPr>
                <w:b/>
                <w:bCs/>
              </w:rPr>
              <w:t>Ms Katy Rose</w:t>
            </w:r>
          </w:p>
        </w:tc>
        <w:tc>
          <w:tcPr>
            <w:tcW w:w="2864" w:type="dxa"/>
            <w:tcMar>
              <w:top w:w="170" w:type="dxa"/>
              <w:left w:w="170" w:type="dxa"/>
              <w:bottom w:w="113" w:type="dxa"/>
              <w:right w:w="170" w:type="dxa"/>
            </w:tcMar>
          </w:tcPr>
          <w:p w14:paraId="1B914EA8" w14:textId="05C555A2" w:rsidR="00346049" w:rsidRPr="00346049" w:rsidRDefault="00346049" w:rsidP="007A2583">
            <w:pPr>
              <w:spacing w:after="0"/>
            </w:pPr>
            <w:r w:rsidRPr="00346049">
              <w:t>Psychodynamic</w:t>
            </w:r>
          </w:p>
        </w:tc>
        <w:tc>
          <w:tcPr>
            <w:tcW w:w="2864" w:type="dxa"/>
            <w:tcMar>
              <w:top w:w="170" w:type="dxa"/>
              <w:left w:w="170" w:type="dxa"/>
              <w:bottom w:w="113" w:type="dxa"/>
              <w:right w:w="170" w:type="dxa"/>
            </w:tcMar>
          </w:tcPr>
          <w:p w14:paraId="30834A37" w14:textId="6E426CDC" w:rsidR="00346049" w:rsidRPr="00346049" w:rsidRDefault="00346049" w:rsidP="00675AE5">
            <w:pPr>
              <w:spacing w:after="0"/>
            </w:pPr>
            <w:r w:rsidRPr="00346049">
              <w:t>UKCP</w:t>
            </w:r>
          </w:p>
        </w:tc>
        <w:tc>
          <w:tcPr>
            <w:tcW w:w="2865" w:type="dxa"/>
            <w:tcMar>
              <w:top w:w="170" w:type="dxa"/>
              <w:left w:w="170" w:type="dxa"/>
              <w:bottom w:w="113" w:type="dxa"/>
              <w:right w:w="170" w:type="dxa"/>
            </w:tcMar>
          </w:tcPr>
          <w:p w14:paraId="37C2E8E3" w14:textId="3C0C3F9A" w:rsidR="00346049" w:rsidRPr="00346049" w:rsidRDefault="00346049" w:rsidP="007A2583">
            <w:pPr>
              <w:spacing w:after="0"/>
            </w:pPr>
            <w:r w:rsidRPr="00346049">
              <w:t>ERG, TG</w:t>
            </w:r>
          </w:p>
        </w:tc>
        <w:tc>
          <w:tcPr>
            <w:tcW w:w="3119" w:type="dxa"/>
            <w:tcMar>
              <w:top w:w="170" w:type="dxa"/>
              <w:left w:w="170" w:type="dxa"/>
              <w:bottom w:w="113" w:type="dxa"/>
              <w:right w:w="170" w:type="dxa"/>
            </w:tcMar>
          </w:tcPr>
          <w:p w14:paraId="4B6D1C30" w14:textId="5E8DE8BD" w:rsidR="00346049" w:rsidRPr="00346049" w:rsidRDefault="00346049" w:rsidP="007A2583">
            <w:pPr>
              <w:spacing w:after="0"/>
            </w:pPr>
            <w:r w:rsidRPr="00346049">
              <w:t>UKCP</w:t>
            </w:r>
          </w:p>
        </w:tc>
      </w:tr>
      <w:tr w:rsidR="00346049" w14:paraId="1E591F0C" w14:textId="77777777" w:rsidTr="00755866">
        <w:trPr>
          <w:cantSplit/>
        </w:trPr>
        <w:tc>
          <w:tcPr>
            <w:tcW w:w="2864" w:type="dxa"/>
            <w:tcMar>
              <w:top w:w="170" w:type="dxa"/>
              <w:left w:w="170" w:type="dxa"/>
              <w:bottom w:w="113" w:type="dxa"/>
              <w:right w:w="170" w:type="dxa"/>
            </w:tcMar>
          </w:tcPr>
          <w:p w14:paraId="48723330" w14:textId="094FA3DA" w:rsidR="00346049" w:rsidRPr="00346049" w:rsidRDefault="00346049" w:rsidP="007A2583">
            <w:pPr>
              <w:spacing w:after="0"/>
              <w:rPr>
                <w:b/>
                <w:bCs/>
              </w:rPr>
            </w:pPr>
            <w:r w:rsidRPr="00346049">
              <w:rPr>
                <w:b/>
                <w:bCs/>
              </w:rPr>
              <w:t>Professor Alistair Ross</w:t>
            </w:r>
          </w:p>
        </w:tc>
        <w:tc>
          <w:tcPr>
            <w:tcW w:w="2864" w:type="dxa"/>
            <w:tcMar>
              <w:top w:w="170" w:type="dxa"/>
              <w:left w:w="170" w:type="dxa"/>
              <w:bottom w:w="113" w:type="dxa"/>
              <w:right w:w="170" w:type="dxa"/>
            </w:tcMar>
          </w:tcPr>
          <w:p w14:paraId="602293C6" w14:textId="1902F6DB" w:rsidR="00346049" w:rsidRPr="00346049" w:rsidRDefault="00346049" w:rsidP="007A2583">
            <w:pPr>
              <w:spacing w:after="0"/>
            </w:pPr>
            <w:r w:rsidRPr="00346049">
              <w:t>Psychodynamic</w:t>
            </w:r>
          </w:p>
        </w:tc>
        <w:tc>
          <w:tcPr>
            <w:tcW w:w="2864" w:type="dxa"/>
            <w:tcMar>
              <w:top w:w="170" w:type="dxa"/>
              <w:left w:w="170" w:type="dxa"/>
              <w:bottom w:w="113" w:type="dxa"/>
              <w:right w:w="170" w:type="dxa"/>
            </w:tcMar>
          </w:tcPr>
          <w:p w14:paraId="298BFCE1" w14:textId="3D95F727" w:rsidR="00346049" w:rsidRPr="00346049" w:rsidRDefault="00346049" w:rsidP="00675AE5">
            <w:pPr>
              <w:spacing w:after="0"/>
            </w:pPr>
            <w:r w:rsidRPr="00346049">
              <w:t>BACP</w:t>
            </w:r>
          </w:p>
        </w:tc>
        <w:tc>
          <w:tcPr>
            <w:tcW w:w="2865" w:type="dxa"/>
            <w:tcMar>
              <w:top w:w="170" w:type="dxa"/>
              <w:left w:w="170" w:type="dxa"/>
              <w:bottom w:w="113" w:type="dxa"/>
              <w:right w:w="170" w:type="dxa"/>
            </w:tcMar>
          </w:tcPr>
          <w:p w14:paraId="7A71176E" w14:textId="6395F289" w:rsidR="00346049" w:rsidRPr="00346049" w:rsidRDefault="00346049" w:rsidP="007A2583">
            <w:pPr>
              <w:spacing w:after="0"/>
            </w:pPr>
            <w:r w:rsidRPr="00346049">
              <w:t>ERG</w:t>
            </w:r>
          </w:p>
        </w:tc>
        <w:tc>
          <w:tcPr>
            <w:tcW w:w="3119" w:type="dxa"/>
            <w:tcMar>
              <w:top w:w="170" w:type="dxa"/>
              <w:left w:w="170" w:type="dxa"/>
              <w:bottom w:w="113" w:type="dxa"/>
              <w:right w:w="170" w:type="dxa"/>
            </w:tcMar>
          </w:tcPr>
          <w:p w14:paraId="5F9CD30A" w14:textId="069451AE" w:rsidR="00346049" w:rsidRPr="00346049" w:rsidRDefault="00346049" w:rsidP="007A2583">
            <w:pPr>
              <w:spacing w:after="0"/>
            </w:pPr>
            <w:r w:rsidRPr="00346049">
              <w:t>BACP</w:t>
            </w:r>
          </w:p>
        </w:tc>
      </w:tr>
      <w:tr w:rsidR="00346049" w14:paraId="789AE948" w14:textId="77777777" w:rsidTr="00755866">
        <w:trPr>
          <w:cantSplit/>
        </w:trPr>
        <w:tc>
          <w:tcPr>
            <w:tcW w:w="2864" w:type="dxa"/>
            <w:tcMar>
              <w:top w:w="170" w:type="dxa"/>
              <w:left w:w="170" w:type="dxa"/>
              <w:bottom w:w="113" w:type="dxa"/>
              <w:right w:w="170" w:type="dxa"/>
            </w:tcMar>
          </w:tcPr>
          <w:p w14:paraId="46D5A315" w14:textId="73EA2579" w:rsidR="00346049" w:rsidRPr="00346049" w:rsidRDefault="00346049" w:rsidP="007A2583">
            <w:pPr>
              <w:spacing w:after="0"/>
              <w:rPr>
                <w:b/>
                <w:bCs/>
              </w:rPr>
            </w:pPr>
            <w:r w:rsidRPr="00346049">
              <w:rPr>
                <w:b/>
                <w:bCs/>
              </w:rPr>
              <w:t>Kathy Spooner</w:t>
            </w:r>
          </w:p>
        </w:tc>
        <w:tc>
          <w:tcPr>
            <w:tcW w:w="2864" w:type="dxa"/>
            <w:tcMar>
              <w:top w:w="170" w:type="dxa"/>
              <w:left w:w="170" w:type="dxa"/>
              <w:bottom w:w="113" w:type="dxa"/>
              <w:right w:w="170" w:type="dxa"/>
            </w:tcMar>
          </w:tcPr>
          <w:p w14:paraId="0CDE26F6" w14:textId="2BACB021" w:rsidR="00346049" w:rsidRPr="00346049" w:rsidRDefault="00346049" w:rsidP="007A2583">
            <w:pPr>
              <w:spacing w:after="0"/>
            </w:pPr>
            <w:r w:rsidRPr="00346049">
              <w:t>Integrative</w:t>
            </w:r>
          </w:p>
        </w:tc>
        <w:tc>
          <w:tcPr>
            <w:tcW w:w="2864" w:type="dxa"/>
            <w:tcMar>
              <w:top w:w="170" w:type="dxa"/>
              <w:left w:w="170" w:type="dxa"/>
              <w:bottom w:w="113" w:type="dxa"/>
              <w:right w:w="170" w:type="dxa"/>
            </w:tcMar>
          </w:tcPr>
          <w:p w14:paraId="41896609" w14:textId="52B22B57" w:rsidR="00346049" w:rsidRPr="00346049" w:rsidRDefault="00346049" w:rsidP="00675AE5">
            <w:pPr>
              <w:spacing w:after="0"/>
            </w:pPr>
            <w:r w:rsidRPr="00346049">
              <w:t>ACC, BACP</w:t>
            </w:r>
          </w:p>
        </w:tc>
        <w:tc>
          <w:tcPr>
            <w:tcW w:w="2865" w:type="dxa"/>
            <w:tcMar>
              <w:top w:w="170" w:type="dxa"/>
              <w:left w:w="170" w:type="dxa"/>
              <w:bottom w:w="113" w:type="dxa"/>
              <w:right w:w="170" w:type="dxa"/>
            </w:tcMar>
          </w:tcPr>
          <w:p w14:paraId="4F1C49BA" w14:textId="1DD50AFF" w:rsidR="00346049" w:rsidRPr="00346049" w:rsidRDefault="00346049" w:rsidP="007A2583">
            <w:pPr>
              <w:spacing w:after="0"/>
            </w:pPr>
            <w:r w:rsidRPr="00346049">
              <w:t>ERG, TG</w:t>
            </w:r>
          </w:p>
        </w:tc>
        <w:tc>
          <w:tcPr>
            <w:tcW w:w="3119" w:type="dxa"/>
            <w:tcMar>
              <w:top w:w="170" w:type="dxa"/>
              <w:left w:w="170" w:type="dxa"/>
              <w:bottom w:w="113" w:type="dxa"/>
              <w:right w:w="170" w:type="dxa"/>
            </w:tcMar>
          </w:tcPr>
          <w:p w14:paraId="0B4531FA" w14:textId="1B97AEC9" w:rsidR="00346049" w:rsidRPr="00346049" w:rsidRDefault="00346049" w:rsidP="007A2583">
            <w:pPr>
              <w:spacing w:after="0"/>
            </w:pPr>
            <w:r w:rsidRPr="00346049">
              <w:t>ACC</w:t>
            </w:r>
          </w:p>
        </w:tc>
      </w:tr>
      <w:tr w:rsidR="00346049" w14:paraId="47A11B7B" w14:textId="77777777" w:rsidTr="00755866">
        <w:trPr>
          <w:cantSplit/>
        </w:trPr>
        <w:tc>
          <w:tcPr>
            <w:tcW w:w="2864" w:type="dxa"/>
            <w:tcMar>
              <w:top w:w="170" w:type="dxa"/>
              <w:left w:w="170" w:type="dxa"/>
              <w:bottom w:w="113" w:type="dxa"/>
              <w:right w:w="170" w:type="dxa"/>
            </w:tcMar>
          </w:tcPr>
          <w:p w14:paraId="04D76928" w14:textId="77C2A477" w:rsidR="00346049" w:rsidRPr="00346049" w:rsidRDefault="00346049" w:rsidP="007A2583">
            <w:pPr>
              <w:spacing w:after="0"/>
              <w:rPr>
                <w:b/>
                <w:bCs/>
              </w:rPr>
            </w:pPr>
            <w:r w:rsidRPr="00346049">
              <w:rPr>
                <w:b/>
                <w:bCs/>
              </w:rPr>
              <w:t>Dr Clare Symons</w:t>
            </w:r>
          </w:p>
        </w:tc>
        <w:tc>
          <w:tcPr>
            <w:tcW w:w="2864" w:type="dxa"/>
            <w:tcMar>
              <w:top w:w="170" w:type="dxa"/>
              <w:left w:w="170" w:type="dxa"/>
              <w:bottom w:w="113" w:type="dxa"/>
              <w:right w:w="170" w:type="dxa"/>
            </w:tcMar>
          </w:tcPr>
          <w:p w14:paraId="56E9DCED" w14:textId="6281AE39" w:rsidR="00346049" w:rsidRPr="00346049" w:rsidRDefault="00346049" w:rsidP="007A2583">
            <w:pPr>
              <w:spacing w:after="0"/>
            </w:pPr>
            <w:r w:rsidRPr="00346049">
              <w:t>Psychodynamic</w:t>
            </w:r>
          </w:p>
        </w:tc>
        <w:tc>
          <w:tcPr>
            <w:tcW w:w="2864" w:type="dxa"/>
            <w:tcMar>
              <w:top w:w="170" w:type="dxa"/>
              <w:left w:w="170" w:type="dxa"/>
              <w:bottom w:w="113" w:type="dxa"/>
              <w:right w:w="170" w:type="dxa"/>
            </w:tcMar>
          </w:tcPr>
          <w:p w14:paraId="64CD4F2E" w14:textId="5B223563" w:rsidR="00346049" w:rsidRPr="00346049" w:rsidRDefault="00346049" w:rsidP="00675AE5">
            <w:pPr>
              <w:spacing w:after="0"/>
            </w:pPr>
            <w:r w:rsidRPr="00346049">
              <w:t>BACP</w:t>
            </w:r>
          </w:p>
        </w:tc>
        <w:tc>
          <w:tcPr>
            <w:tcW w:w="2865" w:type="dxa"/>
            <w:tcMar>
              <w:top w:w="170" w:type="dxa"/>
              <w:left w:w="170" w:type="dxa"/>
              <w:bottom w:w="113" w:type="dxa"/>
              <w:right w:w="170" w:type="dxa"/>
            </w:tcMar>
          </w:tcPr>
          <w:p w14:paraId="336384CF" w14:textId="0A4DEBA9" w:rsidR="00346049" w:rsidRPr="00346049" w:rsidRDefault="00346049" w:rsidP="007A2583">
            <w:pPr>
              <w:spacing w:after="0"/>
            </w:pPr>
            <w:r w:rsidRPr="00346049">
              <w:t>ERG, TG</w:t>
            </w:r>
          </w:p>
        </w:tc>
        <w:tc>
          <w:tcPr>
            <w:tcW w:w="3119" w:type="dxa"/>
            <w:tcMar>
              <w:top w:w="170" w:type="dxa"/>
              <w:left w:w="170" w:type="dxa"/>
              <w:bottom w:w="113" w:type="dxa"/>
              <w:right w:w="170" w:type="dxa"/>
            </w:tcMar>
          </w:tcPr>
          <w:p w14:paraId="0BEABEA9" w14:textId="317CD212" w:rsidR="00346049" w:rsidRPr="00346049" w:rsidRDefault="00346049" w:rsidP="007A2583">
            <w:pPr>
              <w:spacing w:after="0"/>
            </w:pPr>
            <w:r w:rsidRPr="00346049">
              <w:t>BACP</w:t>
            </w:r>
          </w:p>
        </w:tc>
      </w:tr>
      <w:tr w:rsidR="00346049" w14:paraId="186F619D" w14:textId="77777777" w:rsidTr="00755866">
        <w:trPr>
          <w:cantSplit/>
        </w:trPr>
        <w:tc>
          <w:tcPr>
            <w:tcW w:w="2864" w:type="dxa"/>
            <w:tcMar>
              <w:top w:w="170" w:type="dxa"/>
              <w:left w:w="170" w:type="dxa"/>
              <w:bottom w:w="113" w:type="dxa"/>
              <w:right w:w="170" w:type="dxa"/>
            </w:tcMar>
          </w:tcPr>
          <w:p w14:paraId="17F24209" w14:textId="1CD09847" w:rsidR="00346049" w:rsidRPr="00346049" w:rsidRDefault="00346049" w:rsidP="007A2583">
            <w:pPr>
              <w:spacing w:after="0"/>
              <w:rPr>
                <w:b/>
                <w:bCs/>
              </w:rPr>
            </w:pPr>
            <w:r w:rsidRPr="00346049">
              <w:rPr>
                <w:b/>
                <w:bCs/>
              </w:rPr>
              <w:t>Dr David Vincent</w:t>
            </w:r>
          </w:p>
        </w:tc>
        <w:tc>
          <w:tcPr>
            <w:tcW w:w="2864" w:type="dxa"/>
            <w:tcMar>
              <w:top w:w="170" w:type="dxa"/>
              <w:left w:w="170" w:type="dxa"/>
              <w:bottom w:w="113" w:type="dxa"/>
              <w:right w:w="170" w:type="dxa"/>
            </w:tcMar>
          </w:tcPr>
          <w:p w14:paraId="43DC14FB" w14:textId="2C9CC281" w:rsidR="00346049" w:rsidRPr="00346049" w:rsidRDefault="00346049" w:rsidP="007A2583">
            <w:pPr>
              <w:spacing w:after="0"/>
            </w:pPr>
            <w:r w:rsidRPr="00346049">
              <w:t xml:space="preserve">Freudian, </w:t>
            </w:r>
            <w:proofErr w:type="spellStart"/>
            <w:r w:rsidRPr="00346049">
              <w:t>Foulksian</w:t>
            </w:r>
            <w:proofErr w:type="spellEnd"/>
          </w:p>
        </w:tc>
        <w:tc>
          <w:tcPr>
            <w:tcW w:w="2864" w:type="dxa"/>
            <w:tcMar>
              <w:top w:w="170" w:type="dxa"/>
              <w:left w:w="170" w:type="dxa"/>
              <w:bottom w:w="113" w:type="dxa"/>
              <w:right w:w="170" w:type="dxa"/>
            </w:tcMar>
          </w:tcPr>
          <w:p w14:paraId="6D1DC67C" w14:textId="255AFF6B" w:rsidR="00346049" w:rsidRPr="00346049" w:rsidRDefault="00346049" w:rsidP="00675AE5">
            <w:pPr>
              <w:spacing w:after="0"/>
            </w:pPr>
            <w:r w:rsidRPr="00346049">
              <w:t>BPF (BPC), IGA</w:t>
            </w:r>
          </w:p>
        </w:tc>
        <w:tc>
          <w:tcPr>
            <w:tcW w:w="2865" w:type="dxa"/>
            <w:tcMar>
              <w:top w:w="170" w:type="dxa"/>
              <w:left w:w="170" w:type="dxa"/>
              <w:bottom w:w="113" w:type="dxa"/>
              <w:right w:w="170" w:type="dxa"/>
            </w:tcMar>
          </w:tcPr>
          <w:p w14:paraId="2A547311" w14:textId="1009FEBA" w:rsidR="00346049" w:rsidRPr="00346049" w:rsidRDefault="00BE26CE" w:rsidP="007A2583">
            <w:pPr>
              <w:spacing w:after="0"/>
            </w:pPr>
            <w:r w:rsidRPr="00BE26CE">
              <w:t>ERG</w:t>
            </w:r>
          </w:p>
        </w:tc>
        <w:tc>
          <w:tcPr>
            <w:tcW w:w="3119" w:type="dxa"/>
            <w:tcMar>
              <w:top w:w="170" w:type="dxa"/>
              <w:left w:w="170" w:type="dxa"/>
              <w:bottom w:w="113" w:type="dxa"/>
              <w:right w:w="170" w:type="dxa"/>
            </w:tcMar>
          </w:tcPr>
          <w:p w14:paraId="04CF1BEF" w14:textId="245AFB6E" w:rsidR="00346049" w:rsidRPr="00346049" w:rsidRDefault="00BE26CE" w:rsidP="007A2583">
            <w:pPr>
              <w:spacing w:after="0"/>
            </w:pPr>
            <w:r w:rsidRPr="00BE26CE">
              <w:t>BPC</w:t>
            </w:r>
          </w:p>
        </w:tc>
      </w:tr>
      <w:tr w:rsidR="00346049" w14:paraId="3BB18048" w14:textId="77777777" w:rsidTr="00755866">
        <w:trPr>
          <w:cantSplit/>
        </w:trPr>
        <w:tc>
          <w:tcPr>
            <w:tcW w:w="2864" w:type="dxa"/>
            <w:tcMar>
              <w:top w:w="170" w:type="dxa"/>
              <w:left w:w="170" w:type="dxa"/>
              <w:bottom w:w="113" w:type="dxa"/>
              <w:right w:w="170" w:type="dxa"/>
            </w:tcMar>
          </w:tcPr>
          <w:p w14:paraId="79DD1843" w14:textId="4D1D9314" w:rsidR="00346049" w:rsidRPr="00346049" w:rsidRDefault="00BE26CE" w:rsidP="007A2583">
            <w:pPr>
              <w:spacing w:after="0"/>
              <w:rPr>
                <w:b/>
                <w:bCs/>
              </w:rPr>
            </w:pPr>
            <w:r w:rsidRPr="00BE26CE">
              <w:rPr>
                <w:b/>
                <w:bCs/>
              </w:rPr>
              <w:lastRenderedPageBreak/>
              <w:t>Dr Brinley Yare</w:t>
            </w:r>
          </w:p>
        </w:tc>
        <w:tc>
          <w:tcPr>
            <w:tcW w:w="2864" w:type="dxa"/>
            <w:tcMar>
              <w:top w:w="170" w:type="dxa"/>
              <w:left w:w="170" w:type="dxa"/>
              <w:bottom w:w="113" w:type="dxa"/>
              <w:right w:w="170" w:type="dxa"/>
            </w:tcMar>
          </w:tcPr>
          <w:p w14:paraId="31F8CA09" w14:textId="657C4A8E" w:rsidR="00346049" w:rsidRPr="00346049" w:rsidRDefault="00BE26CE" w:rsidP="007A2583">
            <w:pPr>
              <w:spacing w:after="0"/>
            </w:pPr>
            <w:r w:rsidRPr="00BE26CE">
              <w:t>Psychoanalytic</w:t>
            </w:r>
          </w:p>
        </w:tc>
        <w:tc>
          <w:tcPr>
            <w:tcW w:w="2864" w:type="dxa"/>
            <w:tcMar>
              <w:top w:w="170" w:type="dxa"/>
              <w:left w:w="170" w:type="dxa"/>
              <w:bottom w:w="113" w:type="dxa"/>
              <w:right w:w="170" w:type="dxa"/>
            </w:tcMar>
          </w:tcPr>
          <w:p w14:paraId="306B9350" w14:textId="6B2F1B33" w:rsidR="00346049" w:rsidRPr="00346049" w:rsidRDefault="00BE26CE" w:rsidP="00675AE5">
            <w:pPr>
              <w:spacing w:after="0"/>
            </w:pPr>
            <w:r w:rsidRPr="00BE26CE">
              <w:t>UKCP</w:t>
            </w:r>
          </w:p>
        </w:tc>
        <w:tc>
          <w:tcPr>
            <w:tcW w:w="2865" w:type="dxa"/>
            <w:tcMar>
              <w:top w:w="170" w:type="dxa"/>
              <w:left w:w="170" w:type="dxa"/>
              <w:bottom w:w="113" w:type="dxa"/>
              <w:right w:w="170" w:type="dxa"/>
            </w:tcMar>
          </w:tcPr>
          <w:p w14:paraId="29FF27F3" w14:textId="746ADF3B" w:rsidR="00346049" w:rsidRPr="00346049" w:rsidRDefault="00BE26CE" w:rsidP="007A2583">
            <w:pPr>
              <w:spacing w:after="0"/>
            </w:pPr>
            <w:r w:rsidRPr="00BE26CE">
              <w:t xml:space="preserve">ERG </w:t>
            </w:r>
            <w:r w:rsidRPr="00BE26CE">
              <w:rPr>
                <w:rStyle w:val="SubtleEmphasis"/>
              </w:rPr>
              <w:t>[Resigned from ERG effective from 18.10.21]</w:t>
            </w:r>
          </w:p>
        </w:tc>
        <w:tc>
          <w:tcPr>
            <w:tcW w:w="3119" w:type="dxa"/>
            <w:tcMar>
              <w:top w:w="170" w:type="dxa"/>
              <w:left w:w="170" w:type="dxa"/>
              <w:bottom w:w="113" w:type="dxa"/>
              <w:right w:w="170" w:type="dxa"/>
            </w:tcMar>
          </w:tcPr>
          <w:p w14:paraId="3CAC5E7C" w14:textId="5BC64337" w:rsidR="00346049" w:rsidRPr="00BE26CE" w:rsidRDefault="00BE26CE" w:rsidP="007A2583">
            <w:pPr>
              <w:spacing w:after="0"/>
              <w:rPr>
                <w:rStyle w:val="SubtleEmphasis"/>
              </w:rPr>
            </w:pPr>
            <w:r w:rsidRPr="00BE26CE">
              <w:rPr>
                <w:rStyle w:val="SubtleEmphasis"/>
              </w:rPr>
              <w:t>[None – recruited subsequently as additional ERG member]</w:t>
            </w:r>
          </w:p>
        </w:tc>
      </w:tr>
    </w:tbl>
    <w:p w14:paraId="708D573A" w14:textId="6295C0C4" w:rsidR="007C1AC2" w:rsidRDefault="007C1AC2" w:rsidP="00904C0A"/>
    <w:p w14:paraId="77EC2199" w14:textId="77777777" w:rsidR="004A2762" w:rsidRPr="004A2762" w:rsidRDefault="004A2762" w:rsidP="004A2762">
      <w:pPr>
        <w:rPr>
          <w:b/>
          <w:iCs/>
        </w:rPr>
      </w:pPr>
      <w:r w:rsidRPr="004A2762">
        <w:rPr>
          <w:b/>
          <w:iCs/>
        </w:rPr>
        <w:t>Administrative support:</w:t>
      </w:r>
    </w:p>
    <w:p w14:paraId="261111FF" w14:textId="2F549E71" w:rsidR="004A2762" w:rsidRDefault="004A2762" w:rsidP="00904C0A">
      <w:r w:rsidRPr="004A2762">
        <w:t>Miss Debbie Delves, Project Manager (BACP)</w:t>
      </w:r>
      <w:r w:rsidRPr="004A2762">
        <w:br/>
        <w:t>Ms Kathy Roe, Senior Administrator (BACP)</w:t>
      </w:r>
    </w:p>
    <w:p w14:paraId="43784D36" w14:textId="77777777" w:rsidR="0032104F" w:rsidRDefault="0032104F">
      <w:r>
        <w:rPr>
          <w:b/>
        </w:rPr>
        <w:br w:type="page"/>
      </w: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864"/>
        <w:gridCol w:w="11712"/>
      </w:tblGrid>
      <w:tr w:rsidR="0032104F" w14:paraId="23616A71" w14:textId="77777777" w:rsidTr="00BE0186">
        <w:trPr>
          <w:cantSplit/>
          <w:trHeight w:val="471"/>
          <w:tblHeader/>
        </w:trPr>
        <w:tc>
          <w:tcPr>
            <w:tcW w:w="14576" w:type="dxa"/>
            <w:gridSpan w:val="2"/>
            <w:shd w:val="clear" w:color="auto" w:fill="196BAC"/>
            <w:tcMar>
              <w:top w:w="170" w:type="dxa"/>
              <w:left w:w="170" w:type="dxa"/>
              <w:bottom w:w="113" w:type="dxa"/>
              <w:right w:w="170" w:type="dxa"/>
            </w:tcMar>
          </w:tcPr>
          <w:p w14:paraId="3A11CD87" w14:textId="77777777" w:rsidR="0032104F" w:rsidRDefault="0032104F" w:rsidP="0032104F">
            <w:pPr>
              <w:pStyle w:val="TableHeader"/>
              <w:spacing w:after="120"/>
              <w:rPr>
                <w:bCs/>
              </w:rPr>
            </w:pPr>
            <w:r w:rsidRPr="0032104F">
              <w:rPr>
                <w:bCs/>
              </w:rPr>
              <w:lastRenderedPageBreak/>
              <w:t>Experts by Experience (membership of SOC, ERG and TG):</w:t>
            </w:r>
          </w:p>
          <w:p w14:paraId="42A3DCFB" w14:textId="58067AD9" w:rsidR="0032104F" w:rsidRPr="0032104F" w:rsidRDefault="0032104F" w:rsidP="0032104F">
            <w:pPr>
              <w:spacing w:after="0" w:line="400" w:lineRule="exact"/>
              <w:rPr>
                <w:rStyle w:val="Strong"/>
              </w:rPr>
            </w:pPr>
            <w:proofErr w:type="spellStart"/>
            <w:r w:rsidRPr="0032104F">
              <w:rPr>
                <w:rStyle w:val="Strong"/>
                <w:color w:val="FFFFFF" w:themeColor="background1"/>
              </w:rPr>
              <w:t>SCoPEd’s</w:t>
            </w:r>
            <w:proofErr w:type="spellEnd"/>
            <w:r w:rsidRPr="0032104F">
              <w:rPr>
                <w:rStyle w:val="Strong"/>
                <w:color w:val="FFFFFF" w:themeColor="background1"/>
              </w:rPr>
              <w:t xml:space="preserve"> Experts by Experience have consented to sharing their first names and brief biographical details that they have each written.</w:t>
            </w:r>
          </w:p>
        </w:tc>
      </w:tr>
      <w:tr w:rsidR="0032104F" w14:paraId="6CD9F92E" w14:textId="77777777" w:rsidTr="00BE0186">
        <w:trPr>
          <w:cantSplit/>
        </w:trPr>
        <w:tc>
          <w:tcPr>
            <w:tcW w:w="2864" w:type="dxa"/>
            <w:tcMar>
              <w:top w:w="170" w:type="dxa"/>
              <w:left w:w="170" w:type="dxa"/>
              <w:bottom w:w="113" w:type="dxa"/>
              <w:right w:w="170" w:type="dxa"/>
            </w:tcMar>
          </w:tcPr>
          <w:p w14:paraId="48E5DECA" w14:textId="601C95D9" w:rsidR="0032104F" w:rsidRPr="003203FC" w:rsidRDefault="00BE0186" w:rsidP="00BE0186">
            <w:pPr>
              <w:spacing w:after="0"/>
              <w:rPr>
                <w:b/>
                <w:bCs/>
              </w:rPr>
            </w:pPr>
            <w:r w:rsidRPr="00BE0186">
              <w:rPr>
                <w:b/>
                <w:bCs/>
              </w:rPr>
              <w:t>Alex</w:t>
            </w:r>
          </w:p>
        </w:tc>
        <w:tc>
          <w:tcPr>
            <w:tcW w:w="11712" w:type="dxa"/>
            <w:tcMar>
              <w:top w:w="170" w:type="dxa"/>
              <w:left w:w="170" w:type="dxa"/>
              <w:bottom w:w="113" w:type="dxa"/>
              <w:right w:w="170" w:type="dxa"/>
            </w:tcMar>
          </w:tcPr>
          <w:p w14:paraId="4E8C0649" w14:textId="7DFE599E" w:rsidR="0032104F" w:rsidRDefault="00BE0186" w:rsidP="00675AE5">
            <w:pPr>
              <w:spacing w:after="0"/>
            </w:pPr>
            <w:r w:rsidRPr="00BE0186">
              <w:t>Alex is new to the lived experience field, having been encouraged by peer support in London. He hopes to see geographical disparities in publicly-funded talking therapies addressed, particularly for LGBT+ communities. A service user for 19 years, Alex combines his life experience with an academic interest in the field.</w:t>
            </w:r>
          </w:p>
        </w:tc>
      </w:tr>
      <w:tr w:rsidR="00BE0186" w14:paraId="7228DB37" w14:textId="77777777" w:rsidTr="00FC3D26">
        <w:trPr>
          <w:cantSplit/>
        </w:trPr>
        <w:tc>
          <w:tcPr>
            <w:tcW w:w="2864" w:type="dxa"/>
            <w:tcMar>
              <w:top w:w="170" w:type="dxa"/>
              <w:left w:w="170" w:type="dxa"/>
              <w:bottom w:w="113" w:type="dxa"/>
              <w:right w:w="170" w:type="dxa"/>
            </w:tcMar>
          </w:tcPr>
          <w:p w14:paraId="237C5F5B" w14:textId="4B659A7C" w:rsidR="00BE0186" w:rsidRPr="007A2583" w:rsidRDefault="00BE0186" w:rsidP="00675AE5">
            <w:pPr>
              <w:spacing w:after="0"/>
              <w:rPr>
                <w:b/>
                <w:bCs/>
              </w:rPr>
            </w:pPr>
            <w:r w:rsidRPr="00BE0186">
              <w:rPr>
                <w:b/>
                <w:bCs/>
              </w:rPr>
              <w:t>Emily</w:t>
            </w:r>
          </w:p>
        </w:tc>
        <w:tc>
          <w:tcPr>
            <w:tcW w:w="11712" w:type="dxa"/>
            <w:tcMar>
              <w:top w:w="170" w:type="dxa"/>
              <w:left w:w="170" w:type="dxa"/>
              <w:bottom w:w="113" w:type="dxa"/>
              <w:right w:w="170" w:type="dxa"/>
            </w:tcMar>
          </w:tcPr>
          <w:p w14:paraId="3951EE10" w14:textId="77777777" w:rsidR="00BE0186" w:rsidRPr="00BE0186" w:rsidRDefault="00BE0186" w:rsidP="00BE0186">
            <w:pPr>
              <w:spacing w:after="120"/>
            </w:pPr>
            <w:r w:rsidRPr="00BE0186">
              <w:t xml:space="preserve">Emily is a long-time service user and survivor who has experienced mental distress since her teenage years. She currently works full time in the user-led mental health world, and is deeply passionate about social justice, involvement, and the political nature of mental health. </w:t>
            </w:r>
          </w:p>
          <w:p w14:paraId="4D8E964D" w14:textId="1726B056" w:rsidR="00BE0186" w:rsidRPr="007A2583" w:rsidRDefault="00BE0186" w:rsidP="00BE0186">
            <w:pPr>
              <w:spacing w:after="0"/>
            </w:pPr>
            <w:r w:rsidRPr="00BE0186">
              <w:t>She has been a client or patient in a number of different settings. She has had Dialectical Behaviour Therapy (DBT) and Cognitive Behavioural Therapy (CBT) on the NHS, seen counsellors, and was in analysis for several years. She brings with her both a passion about the benefits of psychotherapy and counselling and an academic interest in the subject.</w:t>
            </w:r>
          </w:p>
        </w:tc>
      </w:tr>
      <w:tr w:rsidR="00BE0186" w14:paraId="5879B6B4" w14:textId="77777777" w:rsidTr="00A50AFE">
        <w:trPr>
          <w:cantSplit/>
        </w:trPr>
        <w:tc>
          <w:tcPr>
            <w:tcW w:w="2864" w:type="dxa"/>
            <w:tcMar>
              <w:top w:w="170" w:type="dxa"/>
              <w:left w:w="170" w:type="dxa"/>
              <w:bottom w:w="113" w:type="dxa"/>
              <w:right w:w="170" w:type="dxa"/>
            </w:tcMar>
          </w:tcPr>
          <w:p w14:paraId="246EC59E" w14:textId="47AD84B5" w:rsidR="00BE0186" w:rsidRPr="007A2583" w:rsidRDefault="00BE0186" w:rsidP="00675AE5">
            <w:pPr>
              <w:spacing w:after="0"/>
              <w:rPr>
                <w:b/>
                <w:bCs/>
              </w:rPr>
            </w:pPr>
            <w:r w:rsidRPr="00BE0186">
              <w:rPr>
                <w:b/>
                <w:bCs/>
              </w:rPr>
              <w:lastRenderedPageBreak/>
              <w:t>Julian</w:t>
            </w:r>
          </w:p>
        </w:tc>
        <w:tc>
          <w:tcPr>
            <w:tcW w:w="11712" w:type="dxa"/>
            <w:tcMar>
              <w:top w:w="170" w:type="dxa"/>
              <w:left w:w="170" w:type="dxa"/>
              <w:bottom w:w="113" w:type="dxa"/>
              <w:right w:w="170" w:type="dxa"/>
            </w:tcMar>
          </w:tcPr>
          <w:p w14:paraId="471B9D33" w14:textId="77777777" w:rsidR="00BE0186" w:rsidRPr="00BE0186" w:rsidRDefault="00BE0186" w:rsidP="00BE0186">
            <w:pPr>
              <w:spacing w:after="120"/>
            </w:pPr>
            <w:r w:rsidRPr="00BE0186">
              <w:t>Based in Leicester, Julian works both as a freelance Equality and Diversity Consultant and in mental health – his diagnosis is clinical depression, OCD and Anxiety Disorder – for various projects and areas of work that require a lived experience perspective. The latter involves work with universities, within the NHS and for mental health organisations locally and nationally. He is also an author and has published three books – on rugby league, on the Holocaust and on living with mental illness.</w:t>
            </w:r>
          </w:p>
          <w:p w14:paraId="01DB6336" w14:textId="096A7FBA" w:rsidR="00BE0186" w:rsidRPr="007A2583" w:rsidRDefault="00BE0186" w:rsidP="00BE0186">
            <w:pPr>
              <w:spacing w:after="0"/>
            </w:pPr>
            <w:r w:rsidRPr="00BE0186">
              <w:t>He has had a number of experiences of different forms of counselling and psychotherapy – as an individual and in groups – and has found every single context and type of work to be beneficial and, in some cases, inspirational. The opportunity to work at such close hand with professionals is so valuable in mental health recovery.</w:t>
            </w:r>
          </w:p>
        </w:tc>
      </w:tr>
    </w:tbl>
    <w:p w14:paraId="59517B67" w14:textId="4B2D93C4" w:rsidR="007C1AC2" w:rsidRDefault="00D94522" w:rsidP="00904C0A">
      <w:pPr>
        <w:sectPr w:rsidR="007C1AC2" w:rsidSect="000B7D2B">
          <w:pgSz w:w="16840" w:h="11900" w:orient="landscape"/>
          <w:pgMar w:top="1134" w:right="1134" w:bottom="1134" w:left="1134" w:header="567" w:footer="397" w:gutter="0"/>
          <w:cols w:space="708"/>
          <w:titlePg/>
          <w:docGrid w:linePitch="381"/>
        </w:sectPr>
      </w:pPr>
      <w:r>
        <w:br w:type="page"/>
      </w:r>
    </w:p>
    <w:p w14:paraId="41871390" w14:textId="0F95B9EC" w:rsidR="000553CE" w:rsidRPr="000553CE" w:rsidRDefault="000553CE" w:rsidP="000553CE">
      <w:pPr>
        <w:pStyle w:val="Heading1"/>
      </w:pPr>
      <w:bookmarkStart w:id="20" w:name="_Toc93317090"/>
      <w:r w:rsidRPr="000553CE">
        <w:lastRenderedPageBreak/>
        <w:t>Appendix 5: Additional sources consulted</w:t>
      </w:r>
      <w:bookmarkEnd w:id="20"/>
    </w:p>
    <w:p w14:paraId="76064184" w14:textId="1390A28B" w:rsidR="000553CE" w:rsidRPr="000553CE" w:rsidRDefault="000553CE" w:rsidP="000553CE">
      <w:r w:rsidRPr="000553CE">
        <w:t>APPG prescribed drug dependence: Guidance for Psychological Therapists. Enabling conversations with clients taking or withdrawing from prescribed psychiatric drugs (revised 2021)</w:t>
      </w:r>
    </w:p>
    <w:p w14:paraId="690C6CB9" w14:textId="05B51D27" w:rsidR="000553CE" w:rsidRPr="000553CE" w:rsidRDefault="000553CE" w:rsidP="000553CE">
      <w:r w:rsidRPr="000553CE">
        <w:t>ACC application for the Christian Content Recognition of a Counselling Training Course by ACC</w:t>
      </w:r>
    </w:p>
    <w:p w14:paraId="1CB3D425" w14:textId="4F8D4F80" w:rsidR="000553CE" w:rsidRPr="000553CE" w:rsidRDefault="000553CE" w:rsidP="000553CE">
      <w:r w:rsidRPr="000553CE">
        <w:t>ACC Waverley BA curriculum</w:t>
      </w:r>
    </w:p>
    <w:p w14:paraId="39DE483D" w14:textId="72C5382B" w:rsidR="000553CE" w:rsidRPr="000553CE" w:rsidRDefault="000553CE" w:rsidP="000553CE">
      <w:r w:rsidRPr="000553CE">
        <w:t>ACC</w:t>
      </w:r>
      <w:r w:rsidR="001A641C">
        <w:t xml:space="preserve"> </w:t>
      </w:r>
      <w:r w:rsidRPr="000553CE">
        <w:t xml:space="preserve">London School of Theology, Theology &amp; Counselling </w:t>
      </w:r>
      <w:r w:rsidRPr="000553CE">
        <w:br/>
        <w:t>Programme Handbook 2020-2021</w:t>
      </w:r>
    </w:p>
    <w:p w14:paraId="1F8619DD" w14:textId="52EE7881" w:rsidR="000553CE" w:rsidRPr="000553CE" w:rsidRDefault="000553CE" w:rsidP="000553CE">
      <w:r w:rsidRPr="000553CE">
        <w:t>ACC</w:t>
      </w:r>
      <w:r w:rsidR="001A641C">
        <w:t xml:space="preserve"> </w:t>
      </w:r>
      <w:r w:rsidRPr="000553CE">
        <w:t>Level 5 Diploma in Integrative Therapeutic Counselling; mental and spiritual health content</w:t>
      </w:r>
    </w:p>
    <w:p w14:paraId="769AF49F" w14:textId="0FFA68A0" w:rsidR="000553CE" w:rsidRPr="000553CE" w:rsidRDefault="000553CE" w:rsidP="000553CE">
      <w:r w:rsidRPr="000553CE">
        <w:t>ACC</w:t>
      </w:r>
      <w:r w:rsidR="001A641C">
        <w:t xml:space="preserve"> </w:t>
      </w:r>
      <w:r w:rsidRPr="000553CE">
        <w:t>The Churchill Framework (2021)</w:t>
      </w:r>
    </w:p>
    <w:p w14:paraId="31A76096" w14:textId="6E2A52F5" w:rsidR="000553CE" w:rsidRPr="000553CE" w:rsidRDefault="000553CE" w:rsidP="000553CE">
      <w:r w:rsidRPr="000553CE">
        <w:t>ACP</w:t>
      </w:r>
      <w:r w:rsidR="001A641C">
        <w:t xml:space="preserve"> </w:t>
      </w:r>
      <w:r w:rsidRPr="000553CE">
        <w:t xml:space="preserve">Competence map for Child and Adolescent Psychotherapists </w:t>
      </w:r>
      <w:r w:rsidRPr="000553CE">
        <w:br/>
        <w:t>at the point of qualification (revised, 2020)</w:t>
      </w:r>
    </w:p>
    <w:p w14:paraId="7D3138D3" w14:textId="148C795A" w:rsidR="000553CE" w:rsidRPr="000553CE" w:rsidRDefault="000553CE" w:rsidP="000553CE">
      <w:r w:rsidRPr="000553CE">
        <w:t>ACP</w:t>
      </w:r>
      <w:r w:rsidR="001A641C">
        <w:t xml:space="preserve"> </w:t>
      </w:r>
      <w:r w:rsidRPr="000553CE">
        <w:t>Quality Assurance Framework for Training in Child and Adolescent Psychoanalytic Psychotherapy</w:t>
      </w:r>
    </w:p>
    <w:p w14:paraId="645DEACA" w14:textId="43A181D2" w:rsidR="000553CE" w:rsidRPr="000553CE" w:rsidRDefault="000553CE" w:rsidP="000553CE">
      <w:r w:rsidRPr="000553CE">
        <w:t>BACP Online and phone therapy (OPT) competence framework (2021)</w:t>
      </w:r>
    </w:p>
    <w:p w14:paraId="02053635" w14:textId="77777777" w:rsidR="000553CE" w:rsidRPr="000553CE" w:rsidRDefault="000553CE" w:rsidP="000553CE">
      <w:r w:rsidRPr="000553CE">
        <w:t>BACP Supervision competence framework (2021)</w:t>
      </w:r>
    </w:p>
    <w:p w14:paraId="1CFD352C" w14:textId="6C182026" w:rsidR="000553CE" w:rsidRPr="000553CE" w:rsidRDefault="000553CE" w:rsidP="000553CE">
      <w:r w:rsidRPr="000553CE">
        <w:lastRenderedPageBreak/>
        <w:t>BACP Workplace counselling competence framework (2021)</w:t>
      </w:r>
    </w:p>
    <w:p w14:paraId="38ED8904" w14:textId="4D1E7D3C" w:rsidR="000553CE" w:rsidRPr="000553CE" w:rsidRDefault="000553CE" w:rsidP="000553CE">
      <w:r w:rsidRPr="000553CE">
        <w:t>HGI</w:t>
      </w:r>
      <w:r w:rsidR="001A641C">
        <w:t xml:space="preserve"> </w:t>
      </w:r>
      <w:r w:rsidRPr="000553CE">
        <w:t xml:space="preserve">Ethics and </w:t>
      </w:r>
      <w:r w:rsidR="00BE5231">
        <w:t>C</w:t>
      </w:r>
      <w:r w:rsidRPr="000553CE">
        <w:t xml:space="preserve">onduct </w:t>
      </w:r>
      <w:r w:rsidR="00BE5231">
        <w:t>P</w:t>
      </w:r>
      <w:r w:rsidRPr="000553CE">
        <w:t>olicy</w:t>
      </w:r>
    </w:p>
    <w:p w14:paraId="0BAE397F" w14:textId="4082DFFA" w:rsidR="000553CE" w:rsidRPr="000553CE" w:rsidRDefault="000553CE" w:rsidP="000553CE">
      <w:r w:rsidRPr="000553CE">
        <w:t>HGI</w:t>
      </w:r>
      <w:r w:rsidR="001A641C">
        <w:t xml:space="preserve"> </w:t>
      </w:r>
      <w:r w:rsidRPr="000553CE">
        <w:t>Observed Therapy Sessions Assessment Criteria</w:t>
      </w:r>
    </w:p>
    <w:p w14:paraId="35E064DA" w14:textId="1A8BEDC0" w:rsidR="000553CE" w:rsidRPr="000553CE" w:rsidRDefault="000553CE" w:rsidP="000553CE">
      <w:r w:rsidRPr="000553CE">
        <w:t>Human Givens Diploma</w:t>
      </w:r>
      <w:r w:rsidR="001A641C">
        <w:t xml:space="preserve"> </w:t>
      </w:r>
      <w:r w:rsidRPr="000553CE">
        <w:t>Guidance for students</w:t>
      </w:r>
    </w:p>
    <w:p w14:paraId="7C89BD02" w14:textId="1C2BB323" w:rsidR="000553CE" w:rsidRPr="000553CE" w:rsidRDefault="000553CE" w:rsidP="000553CE">
      <w:r w:rsidRPr="000553CE">
        <w:t>Human Givens Diploma</w:t>
      </w:r>
      <w:r w:rsidR="001A641C">
        <w:t xml:space="preserve"> </w:t>
      </w:r>
      <w:r w:rsidRPr="000553CE">
        <w:t>Supervisors’ Handbook</w:t>
      </w:r>
    </w:p>
    <w:p w14:paraId="4B24F04F" w14:textId="74964351" w:rsidR="000553CE" w:rsidRPr="000553CE" w:rsidRDefault="000553CE" w:rsidP="000553CE">
      <w:r w:rsidRPr="000553CE">
        <w:t>NCS</w:t>
      </w:r>
      <w:r w:rsidR="001A641C">
        <w:t xml:space="preserve"> </w:t>
      </w:r>
      <w:r w:rsidRPr="000553CE">
        <w:t xml:space="preserve">Standards for Education and Training for accredited </w:t>
      </w:r>
      <w:r w:rsidRPr="000553CE">
        <w:br/>
        <w:t>Courses 2020 with addendum</w:t>
      </w:r>
    </w:p>
    <w:p w14:paraId="6323E6D5" w14:textId="25B734F3" w:rsidR="000553CE" w:rsidRDefault="000553CE" w:rsidP="000553CE">
      <w:r w:rsidRPr="000553CE">
        <w:t>NCS accreditation full application form</w:t>
      </w:r>
    </w:p>
    <w:p w14:paraId="00771311" w14:textId="26CE51B2" w:rsidR="00BE5231" w:rsidRDefault="00BE5231" w:rsidP="000553CE">
      <w:r w:rsidRPr="00BE5231">
        <w:t>QAA leaflet Qualifications can Cross Boundaries. A guide to comparing qualifications in the UK and Ireland</w:t>
      </w:r>
    </w:p>
    <w:p w14:paraId="61C1A7EF" w14:textId="77777777" w:rsidR="00DF6CD6" w:rsidRDefault="000553CE">
      <w:pPr>
        <w:tabs>
          <w:tab w:val="clear" w:pos="567"/>
          <w:tab w:val="clear" w:pos="851"/>
          <w:tab w:val="clear" w:pos="1418"/>
        </w:tabs>
        <w:spacing w:after="0" w:line="240" w:lineRule="auto"/>
        <w:sectPr w:rsidR="00DF6CD6" w:rsidSect="000B7D2B">
          <w:pgSz w:w="11900" w:h="16840"/>
          <w:pgMar w:top="1134" w:right="1134" w:bottom="1134" w:left="1134" w:header="567" w:footer="397" w:gutter="0"/>
          <w:cols w:space="708"/>
          <w:docGrid w:linePitch="381"/>
        </w:sectPr>
      </w:pPr>
      <w:r>
        <w:br w:type="page"/>
      </w:r>
    </w:p>
    <w:p w14:paraId="735B54F0" w14:textId="60D69474" w:rsidR="000553CE" w:rsidRPr="00FE4055" w:rsidRDefault="000553CE" w:rsidP="00FE4055">
      <w:pPr>
        <w:pStyle w:val="Heading1"/>
      </w:pPr>
      <w:bookmarkStart w:id="21" w:name="_Toc93317091"/>
      <w:r w:rsidRPr="00FE4055">
        <w:lastRenderedPageBreak/>
        <w:t xml:space="preserve">Appendix 6: </w:t>
      </w:r>
      <w:r w:rsidR="00BE5231" w:rsidRPr="00FE4055">
        <w:t>Summary of feedback and decisions</w:t>
      </w:r>
      <w:bookmarkEnd w:id="21"/>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5F52FD" w14:paraId="60354BAE" w14:textId="77777777" w:rsidTr="00341A19">
        <w:trPr>
          <w:cantSplit/>
        </w:trPr>
        <w:tc>
          <w:tcPr>
            <w:tcW w:w="2387" w:type="dxa"/>
            <w:tcMar>
              <w:top w:w="170" w:type="dxa"/>
              <w:left w:w="170" w:type="dxa"/>
              <w:bottom w:w="113" w:type="dxa"/>
              <w:right w:w="170" w:type="dxa"/>
            </w:tcMar>
          </w:tcPr>
          <w:p w14:paraId="52610F2D" w14:textId="77777777" w:rsidR="005F52FD" w:rsidRPr="003203FC" w:rsidRDefault="005F52FD" w:rsidP="00341A19">
            <w:pPr>
              <w:spacing w:after="0"/>
              <w:rPr>
                <w:b/>
                <w:bCs/>
              </w:rPr>
            </w:pPr>
            <w:r w:rsidRPr="00DF6CD6">
              <w:rPr>
                <w:b/>
                <w:bCs/>
              </w:rPr>
              <w:t>Feedback</w:t>
            </w:r>
          </w:p>
        </w:tc>
        <w:tc>
          <w:tcPr>
            <w:tcW w:w="12189" w:type="dxa"/>
            <w:tcMar>
              <w:top w:w="170" w:type="dxa"/>
              <w:left w:w="170" w:type="dxa"/>
              <w:bottom w:w="113" w:type="dxa"/>
              <w:right w:w="170" w:type="dxa"/>
            </w:tcMar>
          </w:tcPr>
          <w:p w14:paraId="709005A4" w14:textId="52BDC776" w:rsidR="005F52FD" w:rsidRDefault="008974AE" w:rsidP="00FB650F">
            <w:pPr>
              <w:tabs>
                <w:tab w:val="clear" w:pos="567"/>
                <w:tab w:val="left" w:pos="395"/>
              </w:tabs>
              <w:spacing w:after="0"/>
            </w:pPr>
            <w:r w:rsidRPr="008974AE">
              <w:t xml:space="preserve">The definition of </w:t>
            </w:r>
            <w:r w:rsidR="0000588E">
              <w:t>‘</w:t>
            </w:r>
            <w:r w:rsidRPr="008974AE">
              <w:t>worldview</w:t>
            </w:r>
            <w:r w:rsidR="0000588E">
              <w:t>’</w:t>
            </w:r>
            <w:r w:rsidRPr="008974AE">
              <w:t xml:space="preserve"> is not broad enough with regard to spirituality</w:t>
            </w:r>
          </w:p>
        </w:tc>
      </w:tr>
      <w:tr w:rsidR="005F52FD" w14:paraId="0DEF7FBC" w14:textId="77777777" w:rsidTr="00341A19">
        <w:trPr>
          <w:cantSplit/>
        </w:trPr>
        <w:tc>
          <w:tcPr>
            <w:tcW w:w="2387" w:type="dxa"/>
            <w:tcMar>
              <w:top w:w="170" w:type="dxa"/>
              <w:left w:w="170" w:type="dxa"/>
              <w:bottom w:w="113" w:type="dxa"/>
              <w:right w:w="170" w:type="dxa"/>
            </w:tcMar>
          </w:tcPr>
          <w:p w14:paraId="77A529A6" w14:textId="77777777" w:rsidR="005F52FD" w:rsidRPr="007A2583" w:rsidRDefault="005F52FD" w:rsidP="00341A19">
            <w:pPr>
              <w:spacing w:after="0"/>
              <w:rPr>
                <w:b/>
                <w:bCs/>
              </w:rPr>
            </w:pPr>
            <w:r w:rsidRPr="00DF6CD6">
              <w:rPr>
                <w:b/>
                <w:bCs/>
              </w:rPr>
              <w:t>Action taken</w:t>
            </w:r>
          </w:p>
        </w:tc>
        <w:tc>
          <w:tcPr>
            <w:tcW w:w="12189" w:type="dxa"/>
            <w:tcMar>
              <w:top w:w="170" w:type="dxa"/>
              <w:left w:w="170" w:type="dxa"/>
              <w:bottom w:w="113" w:type="dxa"/>
              <w:right w:w="170" w:type="dxa"/>
            </w:tcMar>
          </w:tcPr>
          <w:p w14:paraId="163BC489" w14:textId="5486C7B2" w:rsidR="005F52FD" w:rsidRPr="007A2583" w:rsidRDefault="008974AE" w:rsidP="00FB650F">
            <w:pPr>
              <w:tabs>
                <w:tab w:val="clear" w:pos="567"/>
                <w:tab w:val="left" w:pos="395"/>
              </w:tabs>
              <w:spacing w:after="0"/>
            </w:pPr>
            <w:r w:rsidRPr="008974AE">
              <w:t xml:space="preserve">Framework definition of </w:t>
            </w:r>
            <w:r w:rsidR="0000588E">
              <w:t>‘</w:t>
            </w:r>
            <w:r w:rsidRPr="008974AE">
              <w:t>worldview</w:t>
            </w:r>
            <w:r w:rsidR="0000588E">
              <w:t>’</w:t>
            </w:r>
            <w:r w:rsidRPr="008974AE">
              <w:t xml:space="preserve"> extended. See glossary</w:t>
            </w:r>
          </w:p>
        </w:tc>
      </w:tr>
      <w:tr w:rsidR="005F52FD" w14:paraId="25458C71" w14:textId="77777777" w:rsidTr="00341A19">
        <w:trPr>
          <w:cantSplit/>
        </w:trPr>
        <w:tc>
          <w:tcPr>
            <w:tcW w:w="2387" w:type="dxa"/>
            <w:tcBorders>
              <w:bottom w:val="single" w:sz="12" w:space="0" w:color="196BAC"/>
            </w:tcBorders>
            <w:tcMar>
              <w:top w:w="170" w:type="dxa"/>
              <w:left w:w="170" w:type="dxa"/>
              <w:bottom w:w="113" w:type="dxa"/>
              <w:right w:w="170" w:type="dxa"/>
            </w:tcMar>
          </w:tcPr>
          <w:p w14:paraId="3803F91C" w14:textId="77777777" w:rsidR="005F52FD" w:rsidRPr="007A2583" w:rsidRDefault="005F52FD" w:rsidP="00341A19">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0B78684A" w14:textId="70A2AC6C" w:rsidR="005F52FD" w:rsidRPr="007A2583" w:rsidRDefault="008974AE" w:rsidP="00FB650F">
            <w:pPr>
              <w:tabs>
                <w:tab w:val="clear" w:pos="567"/>
                <w:tab w:val="left" w:pos="395"/>
              </w:tabs>
              <w:spacing w:after="0"/>
            </w:pPr>
            <w:r w:rsidRPr="008974AE">
              <w:t>Evidence established precedent for use of religion and spirituality – TG accepted that spirituality was not included and (or) was implied to be understood within ‘religion’</w:t>
            </w:r>
          </w:p>
        </w:tc>
      </w:tr>
    </w:tbl>
    <w:p w14:paraId="2F64E1F3" w14:textId="2A7A1668" w:rsidR="00F807F7" w:rsidRDefault="00F807F7" w:rsidP="007377C8">
      <w:pPr>
        <w:pStyle w:val="TableSpacer"/>
      </w:pPr>
    </w:p>
    <w:p w14:paraId="677796A6" w14:textId="71DB5D61" w:rsidR="000120B6" w:rsidRPr="000120B6" w:rsidRDefault="000120B6" w:rsidP="000120B6">
      <w:pPr>
        <w:tabs>
          <w:tab w:val="clear" w:pos="567"/>
          <w:tab w:val="clear" w:pos="851"/>
          <w:tab w:val="clear" w:pos="1418"/>
        </w:tabs>
        <w:spacing w:after="0" w:line="240" w:lineRule="auto"/>
        <w:rPr>
          <w:sz w:val="24"/>
          <w:szCs w:val="4"/>
        </w:rPr>
      </w:pPr>
      <w:r>
        <w:br w:type="page"/>
      </w: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7377C8" w14:paraId="771EE022" w14:textId="77777777" w:rsidTr="000F1CA1">
        <w:trPr>
          <w:cantSplit/>
        </w:trPr>
        <w:tc>
          <w:tcPr>
            <w:tcW w:w="2387" w:type="dxa"/>
            <w:tcMar>
              <w:top w:w="170" w:type="dxa"/>
              <w:left w:w="170" w:type="dxa"/>
              <w:bottom w:w="113" w:type="dxa"/>
              <w:right w:w="170" w:type="dxa"/>
            </w:tcMar>
          </w:tcPr>
          <w:p w14:paraId="26864D39" w14:textId="77777777" w:rsidR="007377C8" w:rsidRPr="003203FC" w:rsidRDefault="007377C8"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094D5768" w14:textId="0600D868" w:rsidR="007377C8" w:rsidRDefault="007377C8" w:rsidP="000F1CA1">
            <w:pPr>
              <w:tabs>
                <w:tab w:val="clear" w:pos="567"/>
                <w:tab w:val="left" w:pos="395"/>
              </w:tabs>
              <w:spacing w:after="0"/>
            </w:pPr>
            <w:r w:rsidRPr="007377C8">
              <w:t>The framework competences surrounding mental health should be revisited with regard to differentiated competence of column A and B therapists and to ensure consistency over terminology</w:t>
            </w:r>
          </w:p>
        </w:tc>
      </w:tr>
      <w:tr w:rsidR="007377C8" w14:paraId="511EE5AF" w14:textId="77777777" w:rsidTr="000F1CA1">
        <w:trPr>
          <w:cantSplit/>
        </w:trPr>
        <w:tc>
          <w:tcPr>
            <w:tcW w:w="2387" w:type="dxa"/>
            <w:tcMar>
              <w:top w:w="170" w:type="dxa"/>
              <w:left w:w="170" w:type="dxa"/>
              <w:bottom w:w="113" w:type="dxa"/>
              <w:right w:w="170" w:type="dxa"/>
            </w:tcMar>
          </w:tcPr>
          <w:p w14:paraId="768970C2" w14:textId="77777777" w:rsidR="007377C8" w:rsidRPr="007A2583" w:rsidRDefault="007377C8" w:rsidP="000F1CA1">
            <w:pPr>
              <w:spacing w:after="0"/>
              <w:rPr>
                <w:b/>
                <w:bCs/>
              </w:rPr>
            </w:pPr>
            <w:r w:rsidRPr="00DF6CD6">
              <w:rPr>
                <w:b/>
                <w:bCs/>
              </w:rPr>
              <w:t>Action taken</w:t>
            </w:r>
          </w:p>
        </w:tc>
        <w:tc>
          <w:tcPr>
            <w:tcW w:w="12189" w:type="dxa"/>
            <w:tcMar>
              <w:top w:w="170" w:type="dxa"/>
              <w:left w:w="170" w:type="dxa"/>
              <w:bottom w:w="113" w:type="dxa"/>
              <w:right w:w="170" w:type="dxa"/>
            </w:tcMar>
          </w:tcPr>
          <w:p w14:paraId="4315C044" w14:textId="77777777" w:rsidR="007377C8" w:rsidRDefault="007377C8" w:rsidP="007377C8">
            <w:pPr>
              <w:tabs>
                <w:tab w:val="clear" w:pos="567"/>
                <w:tab w:val="left" w:pos="395"/>
              </w:tabs>
              <w:spacing w:after="120"/>
              <w:ind w:left="397" w:hanging="397"/>
            </w:pPr>
            <w:r>
              <w:t>•</w:t>
            </w:r>
            <w:r>
              <w:tab/>
              <w:t>Competence 2.1 column B wording enhanced</w:t>
            </w:r>
          </w:p>
          <w:p w14:paraId="347DBA22" w14:textId="77777777" w:rsidR="007377C8" w:rsidRDefault="007377C8" w:rsidP="007377C8">
            <w:pPr>
              <w:tabs>
                <w:tab w:val="clear" w:pos="567"/>
                <w:tab w:val="left" w:pos="395"/>
              </w:tabs>
              <w:spacing w:after="120"/>
              <w:ind w:left="397" w:hanging="397"/>
            </w:pPr>
            <w:r>
              <w:t>•</w:t>
            </w:r>
            <w:r>
              <w:tab/>
              <w:t>Competence 2.2 column B removed, with 2.2 column A enhanced to reflect therapists’ ability to work within appropriate limitations</w:t>
            </w:r>
          </w:p>
          <w:p w14:paraId="565A847D" w14:textId="77777777" w:rsidR="007377C8" w:rsidRDefault="007377C8" w:rsidP="007377C8">
            <w:pPr>
              <w:tabs>
                <w:tab w:val="clear" w:pos="567"/>
                <w:tab w:val="left" w:pos="395"/>
              </w:tabs>
              <w:spacing w:after="120"/>
              <w:ind w:left="397" w:hanging="397"/>
            </w:pPr>
            <w:r>
              <w:t>•</w:t>
            </w:r>
            <w:r>
              <w:tab/>
              <w:t>Competence 2.4 column A wording enhanced to mirror appropriate content in column B (psychological distress an understanding of cultural norms)</w:t>
            </w:r>
          </w:p>
          <w:p w14:paraId="69999CF4" w14:textId="77777777" w:rsidR="007377C8" w:rsidRDefault="007377C8" w:rsidP="007377C8">
            <w:pPr>
              <w:tabs>
                <w:tab w:val="clear" w:pos="567"/>
                <w:tab w:val="left" w:pos="395"/>
              </w:tabs>
              <w:spacing w:after="120"/>
              <w:ind w:left="397" w:hanging="397"/>
            </w:pPr>
            <w:r>
              <w:t>•</w:t>
            </w:r>
            <w:r>
              <w:tab/>
              <w:t>Competence 2.4 column B wording enhanced to mirror appropriate content in column A (mental health problems)</w:t>
            </w:r>
          </w:p>
          <w:p w14:paraId="11B7BEC9" w14:textId="45272BE9" w:rsidR="007377C8" w:rsidRPr="007A2583" w:rsidRDefault="007377C8" w:rsidP="007377C8">
            <w:pPr>
              <w:tabs>
                <w:tab w:val="clear" w:pos="567"/>
                <w:tab w:val="left" w:pos="395"/>
              </w:tabs>
              <w:spacing w:after="0"/>
              <w:ind w:left="397" w:hanging="397"/>
            </w:pPr>
            <w:r>
              <w:t>•</w:t>
            </w:r>
            <w:r>
              <w:tab/>
              <w:t>Mental health problems used as a singular term in place of various others (common, chronic, enduring, conditions etc)</w:t>
            </w:r>
          </w:p>
        </w:tc>
      </w:tr>
      <w:tr w:rsidR="007377C8" w14:paraId="2E0ED1C5" w14:textId="77777777" w:rsidTr="000F1CA1">
        <w:trPr>
          <w:cantSplit/>
        </w:trPr>
        <w:tc>
          <w:tcPr>
            <w:tcW w:w="2387" w:type="dxa"/>
            <w:tcBorders>
              <w:bottom w:val="single" w:sz="12" w:space="0" w:color="196BAC"/>
            </w:tcBorders>
            <w:tcMar>
              <w:top w:w="170" w:type="dxa"/>
              <w:left w:w="170" w:type="dxa"/>
              <w:bottom w:w="113" w:type="dxa"/>
              <w:right w:w="170" w:type="dxa"/>
            </w:tcMar>
          </w:tcPr>
          <w:p w14:paraId="295E3B0D" w14:textId="77777777" w:rsidR="007377C8" w:rsidRPr="007A2583" w:rsidRDefault="007377C8" w:rsidP="000F1CA1">
            <w:pPr>
              <w:spacing w:after="0"/>
              <w:rPr>
                <w:b/>
                <w:bCs/>
              </w:rPr>
            </w:pPr>
            <w:r w:rsidRPr="00DF6CD6">
              <w:rPr>
                <w:b/>
                <w:bCs/>
              </w:rPr>
              <w:lastRenderedPageBreak/>
              <w:t>Rationale</w:t>
            </w:r>
          </w:p>
        </w:tc>
        <w:tc>
          <w:tcPr>
            <w:tcW w:w="12189" w:type="dxa"/>
            <w:tcBorders>
              <w:bottom w:val="single" w:sz="12" w:space="0" w:color="196BAC"/>
            </w:tcBorders>
            <w:tcMar>
              <w:top w:w="170" w:type="dxa"/>
              <w:left w:w="170" w:type="dxa"/>
              <w:bottom w:w="113" w:type="dxa"/>
              <w:right w:w="170" w:type="dxa"/>
            </w:tcMar>
          </w:tcPr>
          <w:p w14:paraId="1EBA19D1" w14:textId="77777777" w:rsidR="007377C8" w:rsidRDefault="007377C8" w:rsidP="007377C8">
            <w:pPr>
              <w:tabs>
                <w:tab w:val="clear" w:pos="567"/>
                <w:tab w:val="left" w:pos="395"/>
              </w:tabs>
              <w:spacing w:after="120"/>
              <w:ind w:left="397" w:hanging="397"/>
            </w:pPr>
            <w:r>
              <w:t>•</w:t>
            </w:r>
            <w:r>
              <w:tab/>
              <w:t>Evidence suggests differentiation is in the ongoing strategy that is coherent, consistent, in-depth with theoretical approach</w:t>
            </w:r>
          </w:p>
          <w:p w14:paraId="647D3BF8" w14:textId="77777777" w:rsidR="007377C8" w:rsidRDefault="007377C8" w:rsidP="007377C8">
            <w:pPr>
              <w:tabs>
                <w:tab w:val="clear" w:pos="567"/>
                <w:tab w:val="left" w:pos="395"/>
              </w:tabs>
              <w:spacing w:after="120"/>
              <w:ind w:left="397" w:hanging="397"/>
            </w:pPr>
            <w:r>
              <w:t>•</w:t>
            </w:r>
            <w:r>
              <w:tab/>
              <w:t>Revisiting the evidence to refine the criteria resulted in further lack of differentiation. Autonomy and therapist limitations can be addressed within one criterion</w:t>
            </w:r>
          </w:p>
          <w:p w14:paraId="33727927" w14:textId="77777777" w:rsidR="007377C8" w:rsidRDefault="007377C8" w:rsidP="007377C8">
            <w:pPr>
              <w:tabs>
                <w:tab w:val="clear" w:pos="567"/>
                <w:tab w:val="left" w:pos="395"/>
              </w:tabs>
              <w:spacing w:after="120"/>
              <w:ind w:left="397" w:hanging="397"/>
            </w:pPr>
            <w:r>
              <w:t>•</w:t>
            </w:r>
            <w:r>
              <w:tab/>
              <w:t>Mirroring language showed differentiation more clearly</w:t>
            </w:r>
          </w:p>
          <w:p w14:paraId="1F0C1859" w14:textId="499EA1C3" w:rsidR="007377C8" w:rsidRPr="007A2583" w:rsidRDefault="007377C8" w:rsidP="007377C8">
            <w:pPr>
              <w:tabs>
                <w:tab w:val="clear" w:pos="567"/>
                <w:tab w:val="left" w:pos="395"/>
              </w:tabs>
              <w:spacing w:after="0"/>
              <w:ind w:left="397" w:hanging="397"/>
            </w:pPr>
            <w:r>
              <w:t>•</w:t>
            </w:r>
            <w:r>
              <w:tab/>
              <w:t>Glossary work picked up inconsistencies within the use of terms and variable understanding of terms</w:t>
            </w:r>
          </w:p>
        </w:tc>
      </w:tr>
    </w:tbl>
    <w:p w14:paraId="38656FFF" w14:textId="7E919B36" w:rsidR="007377C8" w:rsidRDefault="007377C8" w:rsidP="00F807F7">
      <w:pPr>
        <w:pStyle w:val="TableSpacer"/>
      </w:pP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F807F7" w14:paraId="28058A2D" w14:textId="77777777" w:rsidTr="000F1CA1">
        <w:trPr>
          <w:cantSplit/>
        </w:trPr>
        <w:tc>
          <w:tcPr>
            <w:tcW w:w="2387" w:type="dxa"/>
            <w:tcMar>
              <w:top w:w="170" w:type="dxa"/>
              <w:left w:w="170" w:type="dxa"/>
              <w:bottom w:w="113" w:type="dxa"/>
              <w:right w:w="170" w:type="dxa"/>
            </w:tcMar>
          </w:tcPr>
          <w:p w14:paraId="157D7502" w14:textId="77777777" w:rsidR="00F807F7" w:rsidRPr="003203FC" w:rsidRDefault="00F807F7" w:rsidP="000F1CA1">
            <w:pPr>
              <w:spacing w:after="0"/>
              <w:rPr>
                <w:b/>
                <w:bCs/>
              </w:rPr>
            </w:pPr>
            <w:r w:rsidRPr="00DF6CD6">
              <w:rPr>
                <w:b/>
                <w:bCs/>
              </w:rPr>
              <w:t>Feedback</w:t>
            </w:r>
          </w:p>
        </w:tc>
        <w:tc>
          <w:tcPr>
            <w:tcW w:w="12189" w:type="dxa"/>
            <w:tcMar>
              <w:top w:w="170" w:type="dxa"/>
              <w:left w:w="170" w:type="dxa"/>
              <w:bottom w:w="113" w:type="dxa"/>
              <w:right w:w="170" w:type="dxa"/>
            </w:tcMar>
          </w:tcPr>
          <w:p w14:paraId="08FE8A1F" w14:textId="7616C093" w:rsidR="00F807F7" w:rsidRDefault="00F807F7" w:rsidP="000F1CA1">
            <w:pPr>
              <w:tabs>
                <w:tab w:val="clear" w:pos="567"/>
                <w:tab w:val="left" w:pos="395"/>
              </w:tabs>
              <w:spacing w:after="0"/>
            </w:pPr>
            <w:r w:rsidRPr="00F807F7">
              <w:t>Ability to establish and maintain emotional contact with those worked with not represented in column A</w:t>
            </w:r>
          </w:p>
        </w:tc>
      </w:tr>
      <w:tr w:rsidR="00F807F7" w14:paraId="135BD324" w14:textId="77777777" w:rsidTr="000F1CA1">
        <w:trPr>
          <w:cantSplit/>
        </w:trPr>
        <w:tc>
          <w:tcPr>
            <w:tcW w:w="2387" w:type="dxa"/>
            <w:tcMar>
              <w:top w:w="170" w:type="dxa"/>
              <w:left w:w="170" w:type="dxa"/>
              <w:bottom w:w="113" w:type="dxa"/>
              <w:right w:w="170" w:type="dxa"/>
            </w:tcMar>
          </w:tcPr>
          <w:p w14:paraId="77929BB0" w14:textId="77777777" w:rsidR="00F807F7" w:rsidRPr="007A2583" w:rsidRDefault="00F807F7" w:rsidP="000F1CA1">
            <w:pPr>
              <w:spacing w:after="0"/>
              <w:rPr>
                <w:b/>
                <w:bCs/>
              </w:rPr>
            </w:pPr>
            <w:r w:rsidRPr="00DF6CD6">
              <w:rPr>
                <w:b/>
                <w:bCs/>
              </w:rPr>
              <w:t>Action taken</w:t>
            </w:r>
          </w:p>
        </w:tc>
        <w:tc>
          <w:tcPr>
            <w:tcW w:w="12189" w:type="dxa"/>
            <w:tcMar>
              <w:top w:w="170" w:type="dxa"/>
              <w:left w:w="170" w:type="dxa"/>
              <w:bottom w:w="113" w:type="dxa"/>
              <w:right w:w="170" w:type="dxa"/>
            </w:tcMar>
          </w:tcPr>
          <w:p w14:paraId="69124068" w14:textId="77777777" w:rsidR="00F807F7" w:rsidRDefault="00F807F7" w:rsidP="00F807F7">
            <w:pPr>
              <w:tabs>
                <w:tab w:val="clear" w:pos="567"/>
                <w:tab w:val="left" w:pos="395"/>
              </w:tabs>
              <w:spacing w:after="120"/>
            </w:pPr>
            <w:r>
              <w:t>Technical Group (TG) discussed and felt this was covered implicitly</w:t>
            </w:r>
          </w:p>
          <w:p w14:paraId="4E6BA9BF" w14:textId="7C3DC62C" w:rsidR="00F807F7" w:rsidRPr="007A2583" w:rsidRDefault="00F807F7" w:rsidP="00F807F7">
            <w:pPr>
              <w:tabs>
                <w:tab w:val="clear" w:pos="567"/>
                <w:tab w:val="left" w:pos="395"/>
              </w:tabs>
              <w:spacing w:after="0"/>
            </w:pPr>
            <w:r>
              <w:t>No further action</w:t>
            </w:r>
          </w:p>
        </w:tc>
      </w:tr>
      <w:tr w:rsidR="00F807F7" w14:paraId="764584B8" w14:textId="77777777" w:rsidTr="000F1CA1">
        <w:trPr>
          <w:cantSplit/>
        </w:trPr>
        <w:tc>
          <w:tcPr>
            <w:tcW w:w="2387" w:type="dxa"/>
            <w:tcBorders>
              <w:bottom w:val="single" w:sz="12" w:space="0" w:color="196BAC"/>
            </w:tcBorders>
            <w:tcMar>
              <w:top w:w="170" w:type="dxa"/>
              <w:left w:w="170" w:type="dxa"/>
              <w:bottom w:w="113" w:type="dxa"/>
              <w:right w:w="170" w:type="dxa"/>
            </w:tcMar>
          </w:tcPr>
          <w:p w14:paraId="44BFBBE2" w14:textId="77777777" w:rsidR="00F807F7" w:rsidRPr="007A2583" w:rsidRDefault="00F807F7"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0A97A299" w14:textId="7861BB4D" w:rsidR="00F807F7" w:rsidRPr="007A2583" w:rsidRDefault="00F807F7" w:rsidP="000F1CA1">
            <w:pPr>
              <w:tabs>
                <w:tab w:val="clear" w:pos="567"/>
                <w:tab w:val="left" w:pos="395"/>
              </w:tabs>
              <w:spacing w:after="0"/>
            </w:pPr>
            <w:r w:rsidRPr="00F807F7">
              <w:t>Evidence of implied competence found in primary source</w:t>
            </w:r>
          </w:p>
        </w:tc>
      </w:tr>
    </w:tbl>
    <w:p w14:paraId="32FC5609" w14:textId="585B75E1" w:rsidR="00F807F7" w:rsidRDefault="00F807F7" w:rsidP="00F807F7">
      <w:pPr>
        <w:pStyle w:val="TableSpacer"/>
      </w:pP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F807F7" w14:paraId="1BA5CAAB" w14:textId="77777777" w:rsidTr="000F1CA1">
        <w:trPr>
          <w:cantSplit/>
        </w:trPr>
        <w:tc>
          <w:tcPr>
            <w:tcW w:w="2387" w:type="dxa"/>
            <w:tcMar>
              <w:top w:w="170" w:type="dxa"/>
              <w:left w:w="170" w:type="dxa"/>
              <w:bottom w:w="113" w:type="dxa"/>
              <w:right w:w="170" w:type="dxa"/>
            </w:tcMar>
          </w:tcPr>
          <w:p w14:paraId="0AD0A9B9" w14:textId="77777777" w:rsidR="00F807F7" w:rsidRPr="003203FC" w:rsidRDefault="00F807F7"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020BD98E" w14:textId="0E3211CA" w:rsidR="00F807F7" w:rsidRDefault="00F807F7" w:rsidP="000F1CA1">
            <w:pPr>
              <w:tabs>
                <w:tab w:val="clear" w:pos="567"/>
                <w:tab w:val="left" w:pos="395"/>
              </w:tabs>
              <w:spacing w:after="0"/>
            </w:pPr>
            <w:r w:rsidRPr="00F807F7">
              <w:t>Ability to draw on knowledge that enactments are inevitable and will require the therapist to work to regain a reflective stance to be added to column B and (or) C</w:t>
            </w:r>
          </w:p>
        </w:tc>
      </w:tr>
      <w:tr w:rsidR="00F807F7" w14:paraId="549E05B3" w14:textId="77777777" w:rsidTr="000F1CA1">
        <w:trPr>
          <w:cantSplit/>
        </w:trPr>
        <w:tc>
          <w:tcPr>
            <w:tcW w:w="2387" w:type="dxa"/>
            <w:tcMar>
              <w:top w:w="170" w:type="dxa"/>
              <w:left w:w="170" w:type="dxa"/>
              <w:bottom w:w="113" w:type="dxa"/>
              <w:right w:w="170" w:type="dxa"/>
            </w:tcMar>
          </w:tcPr>
          <w:p w14:paraId="425CD0CC" w14:textId="77777777" w:rsidR="00F807F7" w:rsidRPr="007A2583" w:rsidRDefault="00F807F7" w:rsidP="000F1CA1">
            <w:pPr>
              <w:spacing w:after="0"/>
              <w:rPr>
                <w:b/>
                <w:bCs/>
              </w:rPr>
            </w:pPr>
            <w:r w:rsidRPr="00DF6CD6">
              <w:rPr>
                <w:b/>
                <w:bCs/>
              </w:rPr>
              <w:t>Action taken</w:t>
            </w:r>
          </w:p>
        </w:tc>
        <w:tc>
          <w:tcPr>
            <w:tcW w:w="12189" w:type="dxa"/>
            <w:tcMar>
              <w:top w:w="170" w:type="dxa"/>
              <w:left w:w="170" w:type="dxa"/>
              <w:bottom w:w="113" w:type="dxa"/>
              <w:right w:w="170" w:type="dxa"/>
            </w:tcMar>
          </w:tcPr>
          <w:p w14:paraId="56507D96" w14:textId="77777777" w:rsidR="00F807F7" w:rsidRDefault="00F807F7" w:rsidP="00F807F7">
            <w:pPr>
              <w:tabs>
                <w:tab w:val="clear" w:pos="567"/>
                <w:tab w:val="left" w:pos="395"/>
              </w:tabs>
              <w:spacing w:after="120"/>
            </w:pPr>
            <w:r>
              <w:t>TG considered definitions of enactments</w:t>
            </w:r>
          </w:p>
          <w:p w14:paraId="3E22B59C" w14:textId="68EEB6BC" w:rsidR="00F807F7" w:rsidRPr="007A2583" w:rsidRDefault="00F807F7" w:rsidP="00F807F7">
            <w:pPr>
              <w:tabs>
                <w:tab w:val="clear" w:pos="567"/>
                <w:tab w:val="left" w:pos="395"/>
              </w:tabs>
              <w:spacing w:after="0"/>
            </w:pPr>
            <w:r>
              <w:t>No further action</w:t>
            </w:r>
          </w:p>
        </w:tc>
      </w:tr>
      <w:tr w:rsidR="00F807F7" w14:paraId="1B4518BD" w14:textId="77777777" w:rsidTr="000F1CA1">
        <w:trPr>
          <w:cantSplit/>
        </w:trPr>
        <w:tc>
          <w:tcPr>
            <w:tcW w:w="2387" w:type="dxa"/>
            <w:tcBorders>
              <w:bottom w:val="single" w:sz="12" w:space="0" w:color="196BAC"/>
            </w:tcBorders>
            <w:tcMar>
              <w:top w:w="170" w:type="dxa"/>
              <w:left w:w="170" w:type="dxa"/>
              <w:bottom w:w="113" w:type="dxa"/>
              <w:right w:w="170" w:type="dxa"/>
            </w:tcMar>
          </w:tcPr>
          <w:p w14:paraId="4D4D90AC" w14:textId="77777777" w:rsidR="00F807F7" w:rsidRPr="007A2583" w:rsidRDefault="00F807F7"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33B3FEDC" w14:textId="6C87F15D" w:rsidR="00F807F7" w:rsidRPr="007A2583" w:rsidRDefault="00F807F7" w:rsidP="000F1CA1">
            <w:pPr>
              <w:tabs>
                <w:tab w:val="clear" w:pos="567"/>
                <w:tab w:val="left" w:pos="395"/>
              </w:tabs>
              <w:spacing w:after="0"/>
            </w:pPr>
            <w:r w:rsidRPr="00F807F7">
              <w:t>Speaks to themes already covered in 3.12 columns B and C</w:t>
            </w:r>
          </w:p>
        </w:tc>
      </w:tr>
    </w:tbl>
    <w:p w14:paraId="47C60AC9" w14:textId="43130EEF" w:rsidR="00F807F7" w:rsidRDefault="00F807F7" w:rsidP="00F807F7">
      <w:pPr>
        <w:pStyle w:val="TableSpacer"/>
      </w:pP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F807F7" w14:paraId="24F25634" w14:textId="77777777" w:rsidTr="000F1CA1">
        <w:trPr>
          <w:cantSplit/>
        </w:trPr>
        <w:tc>
          <w:tcPr>
            <w:tcW w:w="2387" w:type="dxa"/>
            <w:tcMar>
              <w:top w:w="170" w:type="dxa"/>
              <w:left w:w="170" w:type="dxa"/>
              <w:bottom w:w="113" w:type="dxa"/>
              <w:right w:w="170" w:type="dxa"/>
            </w:tcMar>
          </w:tcPr>
          <w:p w14:paraId="61E070FD" w14:textId="77777777" w:rsidR="00F807F7" w:rsidRPr="003203FC" w:rsidRDefault="00F807F7" w:rsidP="000F1CA1">
            <w:pPr>
              <w:spacing w:after="0"/>
              <w:rPr>
                <w:b/>
                <w:bCs/>
              </w:rPr>
            </w:pPr>
            <w:r w:rsidRPr="00DF6CD6">
              <w:rPr>
                <w:b/>
                <w:bCs/>
              </w:rPr>
              <w:t>Feedback</w:t>
            </w:r>
          </w:p>
        </w:tc>
        <w:tc>
          <w:tcPr>
            <w:tcW w:w="12189" w:type="dxa"/>
            <w:tcMar>
              <w:top w:w="170" w:type="dxa"/>
              <w:left w:w="170" w:type="dxa"/>
              <w:bottom w:w="113" w:type="dxa"/>
              <w:right w:w="170" w:type="dxa"/>
            </w:tcMar>
          </w:tcPr>
          <w:p w14:paraId="7A5B8B0C" w14:textId="78DF6630" w:rsidR="00F807F7" w:rsidRDefault="00F807F7" w:rsidP="000F1CA1">
            <w:pPr>
              <w:tabs>
                <w:tab w:val="clear" w:pos="567"/>
                <w:tab w:val="left" w:pos="395"/>
              </w:tabs>
              <w:spacing w:after="0"/>
            </w:pPr>
            <w:r w:rsidRPr="00F807F7">
              <w:t>Ability to be aware of, and respond to, emotional shifts occurring in each session, with the aim of maintaining an optimal level of emotional arousal (i.e. ensuring that the patient is neither remote from nor overwhelmed by his or her feelings) to be added to column B and (or) C</w:t>
            </w:r>
          </w:p>
        </w:tc>
      </w:tr>
      <w:tr w:rsidR="00F807F7" w14:paraId="310EB5DD" w14:textId="77777777" w:rsidTr="000F1CA1">
        <w:trPr>
          <w:cantSplit/>
        </w:trPr>
        <w:tc>
          <w:tcPr>
            <w:tcW w:w="2387" w:type="dxa"/>
            <w:tcMar>
              <w:top w:w="170" w:type="dxa"/>
              <w:left w:w="170" w:type="dxa"/>
              <w:bottom w:w="113" w:type="dxa"/>
              <w:right w:w="170" w:type="dxa"/>
            </w:tcMar>
          </w:tcPr>
          <w:p w14:paraId="7FE1D2B1" w14:textId="77777777" w:rsidR="00F807F7" w:rsidRPr="007A2583" w:rsidRDefault="00F807F7" w:rsidP="000F1CA1">
            <w:pPr>
              <w:spacing w:after="0"/>
              <w:rPr>
                <w:b/>
                <w:bCs/>
              </w:rPr>
            </w:pPr>
            <w:r w:rsidRPr="00DF6CD6">
              <w:rPr>
                <w:b/>
                <w:bCs/>
              </w:rPr>
              <w:t>Action taken</w:t>
            </w:r>
          </w:p>
        </w:tc>
        <w:tc>
          <w:tcPr>
            <w:tcW w:w="12189" w:type="dxa"/>
            <w:tcMar>
              <w:top w:w="170" w:type="dxa"/>
              <w:left w:w="170" w:type="dxa"/>
              <w:bottom w:w="113" w:type="dxa"/>
              <w:right w:w="170" w:type="dxa"/>
            </w:tcMar>
          </w:tcPr>
          <w:p w14:paraId="243C1C19" w14:textId="61BDD055" w:rsidR="00F807F7" w:rsidRPr="007A2583" w:rsidRDefault="00F807F7" w:rsidP="000F1CA1">
            <w:pPr>
              <w:tabs>
                <w:tab w:val="clear" w:pos="567"/>
                <w:tab w:val="left" w:pos="395"/>
              </w:tabs>
              <w:spacing w:after="0"/>
            </w:pPr>
            <w:r w:rsidRPr="00F807F7">
              <w:t>Competence 3.9 column B had a further competence added</w:t>
            </w:r>
          </w:p>
        </w:tc>
      </w:tr>
      <w:tr w:rsidR="00F807F7" w14:paraId="1CE87B75" w14:textId="77777777" w:rsidTr="000F1CA1">
        <w:trPr>
          <w:cantSplit/>
        </w:trPr>
        <w:tc>
          <w:tcPr>
            <w:tcW w:w="2387" w:type="dxa"/>
            <w:tcBorders>
              <w:bottom w:val="single" w:sz="12" w:space="0" w:color="196BAC"/>
            </w:tcBorders>
            <w:tcMar>
              <w:top w:w="170" w:type="dxa"/>
              <w:left w:w="170" w:type="dxa"/>
              <w:bottom w:w="113" w:type="dxa"/>
              <w:right w:w="170" w:type="dxa"/>
            </w:tcMar>
          </w:tcPr>
          <w:p w14:paraId="1C639D67" w14:textId="77777777" w:rsidR="00F807F7" w:rsidRPr="007A2583" w:rsidRDefault="00F807F7"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44DCD3BA" w14:textId="77777777" w:rsidR="00F807F7" w:rsidRDefault="00F807F7" w:rsidP="00F807F7">
            <w:pPr>
              <w:tabs>
                <w:tab w:val="clear" w:pos="567"/>
                <w:tab w:val="left" w:pos="395"/>
              </w:tabs>
              <w:spacing w:after="120"/>
            </w:pPr>
            <w:r>
              <w:t>TG discussed and agreed that this wasn’t about what therapists do, but what was assessed within training and the evidence was found to be in column B</w:t>
            </w:r>
          </w:p>
          <w:p w14:paraId="349A4226" w14:textId="66B367C0" w:rsidR="00F807F7" w:rsidRPr="007A2583" w:rsidRDefault="00F807F7" w:rsidP="00F807F7">
            <w:pPr>
              <w:tabs>
                <w:tab w:val="clear" w:pos="567"/>
                <w:tab w:val="left" w:pos="395"/>
              </w:tabs>
              <w:spacing w:after="0"/>
            </w:pPr>
            <w:r>
              <w:t>Wording of optimal and arousal were amended due to variable understanding</w:t>
            </w:r>
          </w:p>
        </w:tc>
      </w:tr>
    </w:tbl>
    <w:p w14:paraId="4D30BD71" w14:textId="65E6B661" w:rsidR="00F807F7" w:rsidRDefault="00F807F7" w:rsidP="00F807F7">
      <w:pPr>
        <w:pStyle w:val="TableSpacer"/>
      </w:pP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F807F7" w14:paraId="7A849D0B" w14:textId="77777777" w:rsidTr="000F1CA1">
        <w:trPr>
          <w:cantSplit/>
        </w:trPr>
        <w:tc>
          <w:tcPr>
            <w:tcW w:w="2387" w:type="dxa"/>
            <w:tcMar>
              <w:top w:w="170" w:type="dxa"/>
              <w:left w:w="170" w:type="dxa"/>
              <w:bottom w:w="113" w:type="dxa"/>
              <w:right w:w="170" w:type="dxa"/>
            </w:tcMar>
          </w:tcPr>
          <w:p w14:paraId="2A50B33A" w14:textId="77777777" w:rsidR="00F807F7" w:rsidRPr="003203FC" w:rsidRDefault="00F807F7"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74F873EF" w14:textId="6E16C008" w:rsidR="00F807F7" w:rsidRDefault="00E0387E" w:rsidP="000F1CA1">
            <w:pPr>
              <w:tabs>
                <w:tab w:val="clear" w:pos="567"/>
                <w:tab w:val="left" w:pos="395"/>
              </w:tabs>
              <w:spacing w:after="0"/>
            </w:pPr>
            <w:r w:rsidRPr="00E0387E">
              <w:t>Ability to distinguish countertransference feelings from feelings with other origins, and to identify and make use of the countertransference as a source of information and understanding to be added to column C</w:t>
            </w:r>
          </w:p>
        </w:tc>
      </w:tr>
      <w:tr w:rsidR="00F807F7" w14:paraId="2CD75CFA" w14:textId="77777777" w:rsidTr="000F1CA1">
        <w:trPr>
          <w:cantSplit/>
        </w:trPr>
        <w:tc>
          <w:tcPr>
            <w:tcW w:w="2387" w:type="dxa"/>
            <w:tcMar>
              <w:top w:w="170" w:type="dxa"/>
              <w:left w:w="170" w:type="dxa"/>
              <w:bottom w:w="113" w:type="dxa"/>
              <w:right w:w="170" w:type="dxa"/>
            </w:tcMar>
          </w:tcPr>
          <w:p w14:paraId="4C89ADB3" w14:textId="77777777" w:rsidR="00F807F7" w:rsidRPr="007A2583" w:rsidRDefault="00F807F7" w:rsidP="000F1CA1">
            <w:pPr>
              <w:spacing w:after="0"/>
              <w:rPr>
                <w:b/>
                <w:bCs/>
              </w:rPr>
            </w:pPr>
            <w:r w:rsidRPr="00DF6CD6">
              <w:rPr>
                <w:b/>
                <w:bCs/>
              </w:rPr>
              <w:t>Action taken</w:t>
            </w:r>
          </w:p>
        </w:tc>
        <w:tc>
          <w:tcPr>
            <w:tcW w:w="12189" w:type="dxa"/>
            <w:tcMar>
              <w:top w:w="170" w:type="dxa"/>
              <w:left w:w="170" w:type="dxa"/>
              <w:bottom w:w="113" w:type="dxa"/>
              <w:right w:w="170" w:type="dxa"/>
            </w:tcMar>
          </w:tcPr>
          <w:p w14:paraId="58D98BDC" w14:textId="77D2C24D" w:rsidR="00F807F7" w:rsidRPr="007A2583" w:rsidRDefault="00E0387E" w:rsidP="000F1CA1">
            <w:pPr>
              <w:tabs>
                <w:tab w:val="clear" w:pos="567"/>
                <w:tab w:val="left" w:pos="395"/>
              </w:tabs>
              <w:spacing w:after="0"/>
            </w:pPr>
            <w:r w:rsidRPr="00E0387E">
              <w:t>No further action</w:t>
            </w:r>
          </w:p>
        </w:tc>
      </w:tr>
      <w:tr w:rsidR="00F807F7" w14:paraId="57E4D40B" w14:textId="77777777" w:rsidTr="000F1CA1">
        <w:trPr>
          <w:cantSplit/>
        </w:trPr>
        <w:tc>
          <w:tcPr>
            <w:tcW w:w="2387" w:type="dxa"/>
            <w:tcBorders>
              <w:bottom w:val="single" w:sz="12" w:space="0" w:color="196BAC"/>
            </w:tcBorders>
            <w:tcMar>
              <w:top w:w="170" w:type="dxa"/>
              <w:left w:w="170" w:type="dxa"/>
              <w:bottom w:w="113" w:type="dxa"/>
              <w:right w:w="170" w:type="dxa"/>
            </w:tcMar>
          </w:tcPr>
          <w:p w14:paraId="5D16A56E" w14:textId="77777777" w:rsidR="00F807F7" w:rsidRPr="007A2583" w:rsidRDefault="00F807F7"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3BCA3876" w14:textId="2B51CEFC" w:rsidR="00F807F7" w:rsidRPr="007A2583" w:rsidRDefault="00E0387E" w:rsidP="000F1CA1">
            <w:pPr>
              <w:tabs>
                <w:tab w:val="clear" w:pos="567"/>
                <w:tab w:val="left" w:pos="395"/>
              </w:tabs>
              <w:spacing w:after="0"/>
            </w:pPr>
            <w:r w:rsidRPr="00E0387E">
              <w:t xml:space="preserve">Speaks to themes already covered in those referencing ‘unconscious’ or ‘out of awareness’ processes and within applying </w:t>
            </w:r>
            <w:r w:rsidR="00C06746">
              <w:t>your</w:t>
            </w:r>
            <w:r w:rsidRPr="00E0387E">
              <w:t xml:space="preserve"> own model as outlined in 4.2</w:t>
            </w:r>
          </w:p>
        </w:tc>
      </w:tr>
    </w:tbl>
    <w:p w14:paraId="5EEFA318" w14:textId="3A0A79E0" w:rsidR="00F807F7" w:rsidRDefault="00F807F7" w:rsidP="00E0387E">
      <w:pPr>
        <w:pStyle w:val="TableSpacer"/>
      </w:pP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E0387E" w14:paraId="5FF28626" w14:textId="77777777" w:rsidTr="000F1CA1">
        <w:trPr>
          <w:cantSplit/>
        </w:trPr>
        <w:tc>
          <w:tcPr>
            <w:tcW w:w="2387" w:type="dxa"/>
            <w:tcMar>
              <w:top w:w="170" w:type="dxa"/>
              <w:left w:w="170" w:type="dxa"/>
              <w:bottom w:w="113" w:type="dxa"/>
              <w:right w:w="170" w:type="dxa"/>
            </w:tcMar>
          </w:tcPr>
          <w:p w14:paraId="7292F8F6" w14:textId="77777777" w:rsidR="00E0387E" w:rsidRPr="003203FC" w:rsidRDefault="00E0387E" w:rsidP="000F1CA1">
            <w:pPr>
              <w:spacing w:after="0"/>
              <w:rPr>
                <w:b/>
                <w:bCs/>
              </w:rPr>
            </w:pPr>
            <w:r w:rsidRPr="00DF6CD6">
              <w:rPr>
                <w:b/>
                <w:bCs/>
              </w:rPr>
              <w:t>Feedback</w:t>
            </w:r>
          </w:p>
        </w:tc>
        <w:tc>
          <w:tcPr>
            <w:tcW w:w="12189" w:type="dxa"/>
            <w:tcMar>
              <w:top w:w="170" w:type="dxa"/>
              <w:left w:w="170" w:type="dxa"/>
              <w:bottom w:w="113" w:type="dxa"/>
              <w:right w:w="170" w:type="dxa"/>
            </w:tcMar>
          </w:tcPr>
          <w:p w14:paraId="0B65EAEF" w14:textId="2E11A61E" w:rsidR="00E0387E" w:rsidRDefault="00E0387E" w:rsidP="000F1CA1">
            <w:pPr>
              <w:tabs>
                <w:tab w:val="clear" w:pos="567"/>
                <w:tab w:val="left" w:pos="395"/>
              </w:tabs>
              <w:spacing w:after="0"/>
            </w:pPr>
            <w:r w:rsidRPr="00E0387E">
              <w:t>When discussing assessment does the framework mean just initial or ongoing monitoring?</w:t>
            </w:r>
          </w:p>
        </w:tc>
      </w:tr>
      <w:tr w:rsidR="00E0387E" w14:paraId="75B462C5" w14:textId="77777777" w:rsidTr="000F1CA1">
        <w:trPr>
          <w:cantSplit/>
        </w:trPr>
        <w:tc>
          <w:tcPr>
            <w:tcW w:w="2387" w:type="dxa"/>
            <w:tcMar>
              <w:top w:w="170" w:type="dxa"/>
              <w:left w:w="170" w:type="dxa"/>
              <w:bottom w:w="113" w:type="dxa"/>
              <w:right w:w="170" w:type="dxa"/>
            </w:tcMar>
          </w:tcPr>
          <w:p w14:paraId="761149E6" w14:textId="77777777" w:rsidR="00E0387E" w:rsidRPr="007A2583" w:rsidRDefault="00E0387E" w:rsidP="000F1CA1">
            <w:pPr>
              <w:spacing w:after="0"/>
              <w:rPr>
                <w:b/>
                <w:bCs/>
              </w:rPr>
            </w:pPr>
            <w:r w:rsidRPr="00DF6CD6">
              <w:rPr>
                <w:b/>
                <w:bCs/>
              </w:rPr>
              <w:t>Action taken</w:t>
            </w:r>
          </w:p>
        </w:tc>
        <w:tc>
          <w:tcPr>
            <w:tcW w:w="12189" w:type="dxa"/>
            <w:tcMar>
              <w:top w:w="170" w:type="dxa"/>
              <w:left w:w="170" w:type="dxa"/>
              <w:bottom w:w="113" w:type="dxa"/>
              <w:right w:w="170" w:type="dxa"/>
            </w:tcMar>
          </w:tcPr>
          <w:p w14:paraId="38E4D0DD" w14:textId="77777777" w:rsidR="00E0387E" w:rsidRDefault="00E0387E" w:rsidP="00E0387E">
            <w:pPr>
              <w:tabs>
                <w:tab w:val="clear" w:pos="567"/>
                <w:tab w:val="left" w:pos="395"/>
              </w:tabs>
              <w:spacing w:after="120"/>
            </w:pPr>
            <w:r>
              <w:t>TG discussed potential for expanding the definition of assessment within the footnote (footnotes now housed in glossary for accessibility purposes)</w:t>
            </w:r>
          </w:p>
          <w:p w14:paraId="104D048E" w14:textId="3D2D8E6B" w:rsidR="00E0387E" w:rsidRPr="007A2583" w:rsidRDefault="00E0387E" w:rsidP="00E0387E">
            <w:pPr>
              <w:tabs>
                <w:tab w:val="clear" w:pos="567"/>
                <w:tab w:val="left" w:pos="395"/>
              </w:tabs>
              <w:spacing w:after="0"/>
              <w:ind w:left="397" w:hanging="397"/>
            </w:pPr>
            <w:r>
              <w:t>•</w:t>
            </w:r>
            <w:r>
              <w:tab/>
              <w:t>TG recommend ‘initial and ongoing’ be added to competences 2.1, 2.7, and 2.10</w:t>
            </w:r>
          </w:p>
        </w:tc>
      </w:tr>
      <w:tr w:rsidR="00E0387E" w14:paraId="46CA4566" w14:textId="77777777" w:rsidTr="000F1CA1">
        <w:trPr>
          <w:cantSplit/>
        </w:trPr>
        <w:tc>
          <w:tcPr>
            <w:tcW w:w="2387" w:type="dxa"/>
            <w:tcBorders>
              <w:bottom w:val="single" w:sz="12" w:space="0" w:color="196BAC"/>
            </w:tcBorders>
            <w:tcMar>
              <w:top w:w="170" w:type="dxa"/>
              <w:left w:w="170" w:type="dxa"/>
              <w:bottom w:w="113" w:type="dxa"/>
              <w:right w:w="170" w:type="dxa"/>
            </w:tcMar>
          </w:tcPr>
          <w:p w14:paraId="243E1FB2" w14:textId="77777777" w:rsidR="00E0387E" w:rsidRPr="007A2583" w:rsidRDefault="00E0387E"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7E52BA84" w14:textId="50EF4F9A" w:rsidR="00E0387E" w:rsidRPr="007A2583" w:rsidRDefault="00E0387E" w:rsidP="000F1CA1">
            <w:pPr>
              <w:tabs>
                <w:tab w:val="clear" w:pos="567"/>
                <w:tab w:val="left" w:pos="395"/>
              </w:tabs>
              <w:spacing w:after="0"/>
            </w:pPr>
            <w:r w:rsidRPr="00E0387E">
              <w:t>Amending wording of specific criteria was more suitable than overall definition due to other competences already containing similar language</w:t>
            </w:r>
          </w:p>
        </w:tc>
      </w:tr>
    </w:tbl>
    <w:p w14:paraId="3EF25AD2" w14:textId="7DBF549C" w:rsidR="00E0387E" w:rsidRPr="00E0387E" w:rsidRDefault="00E0387E" w:rsidP="00E0387E">
      <w:pPr>
        <w:pStyle w:val="TableSpacer"/>
      </w:pP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E0387E" w14:paraId="16544CCD" w14:textId="77777777" w:rsidTr="000F1CA1">
        <w:trPr>
          <w:cantSplit/>
        </w:trPr>
        <w:tc>
          <w:tcPr>
            <w:tcW w:w="2387" w:type="dxa"/>
            <w:tcMar>
              <w:top w:w="170" w:type="dxa"/>
              <w:left w:w="170" w:type="dxa"/>
              <w:bottom w:w="113" w:type="dxa"/>
              <w:right w:w="170" w:type="dxa"/>
            </w:tcMar>
          </w:tcPr>
          <w:p w14:paraId="032A966C" w14:textId="77777777" w:rsidR="00E0387E" w:rsidRPr="003203FC" w:rsidRDefault="00E0387E"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13D96715" w14:textId="427C0307" w:rsidR="00E0387E" w:rsidRDefault="00E0387E" w:rsidP="000F1CA1">
            <w:pPr>
              <w:tabs>
                <w:tab w:val="clear" w:pos="567"/>
                <w:tab w:val="left" w:pos="395"/>
              </w:tabs>
              <w:spacing w:after="0"/>
            </w:pPr>
            <w:r w:rsidRPr="00E0387E">
              <w:t>Ability to be aware of possible transference responses and meanings for the patient if the therapist takes external action, to be added to column B and (or) C</w:t>
            </w:r>
          </w:p>
        </w:tc>
      </w:tr>
      <w:tr w:rsidR="00E0387E" w14:paraId="50CC8ACB" w14:textId="77777777" w:rsidTr="000F1CA1">
        <w:trPr>
          <w:cantSplit/>
        </w:trPr>
        <w:tc>
          <w:tcPr>
            <w:tcW w:w="2387" w:type="dxa"/>
            <w:tcMar>
              <w:top w:w="170" w:type="dxa"/>
              <w:left w:w="170" w:type="dxa"/>
              <w:bottom w:w="113" w:type="dxa"/>
              <w:right w:w="170" w:type="dxa"/>
            </w:tcMar>
          </w:tcPr>
          <w:p w14:paraId="3B13197B" w14:textId="77777777" w:rsidR="00E0387E" w:rsidRPr="007A2583" w:rsidRDefault="00E0387E" w:rsidP="000F1CA1">
            <w:pPr>
              <w:spacing w:after="0"/>
              <w:rPr>
                <w:b/>
                <w:bCs/>
              </w:rPr>
            </w:pPr>
            <w:r w:rsidRPr="00DF6CD6">
              <w:rPr>
                <w:b/>
                <w:bCs/>
              </w:rPr>
              <w:t>Action taken</w:t>
            </w:r>
          </w:p>
        </w:tc>
        <w:tc>
          <w:tcPr>
            <w:tcW w:w="12189" w:type="dxa"/>
            <w:tcMar>
              <w:top w:w="170" w:type="dxa"/>
              <w:left w:w="170" w:type="dxa"/>
              <w:bottom w:w="113" w:type="dxa"/>
              <w:right w:w="170" w:type="dxa"/>
            </w:tcMar>
          </w:tcPr>
          <w:p w14:paraId="0F895983" w14:textId="77777777" w:rsidR="00E0387E" w:rsidRDefault="00E0387E" w:rsidP="00E0387E">
            <w:pPr>
              <w:tabs>
                <w:tab w:val="clear" w:pos="567"/>
                <w:tab w:val="left" w:pos="395"/>
              </w:tabs>
              <w:spacing w:after="120"/>
            </w:pPr>
            <w:r>
              <w:t>TG discussed with regard to competences referencing both suicide and unconscious processes</w:t>
            </w:r>
          </w:p>
          <w:p w14:paraId="3E4DFC15" w14:textId="233BB216" w:rsidR="00E0387E" w:rsidRPr="007A2583" w:rsidRDefault="00E0387E" w:rsidP="00E0387E">
            <w:pPr>
              <w:tabs>
                <w:tab w:val="clear" w:pos="567"/>
                <w:tab w:val="left" w:pos="395"/>
              </w:tabs>
              <w:spacing w:after="0"/>
              <w:ind w:left="397" w:hanging="397"/>
            </w:pPr>
            <w:r>
              <w:t>•</w:t>
            </w:r>
            <w:r>
              <w:tab/>
              <w:t>An additional bullet point added to existing competence 3.14 in column A</w:t>
            </w:r>
          </w:p>
        </w:tc>
      </w:tr>
      <w:tr w:rsidR="00E0387E" w14:paraId="2D5AE31F" w14:textId="77777777" w:rsidTr="000F1CA1">
        <w:trPr>
          <w:cantSplit/>
        </w:trPr>
        <w:tc>
          <w:tcPr>
            <w:tcW w:w="2387" w:type="dxa"/>
            <w:tcBorders>
              <w:bottom w:val="single" w:sz="12" w:space="0" w:color="196BAC"/>
            </w:tcBorders>
            <w:tcMar>
              <w:top w:w="170" w:type="dxa"/>
              <w:left w:w="170" w:type="dxa"/>
              <w:bottom w:w="113" w:type="dxa"/>
              <w:right w:w="170" w:type="dxa"/>
            </w:tcMar>
          </w:tcPr>
          <w:p w14:paraId="51F56D6E" w14:textId="77777777" w:rsidR="00E0387E" w:rsidRPr="007A2583" w:rsidRDefault="00E0387E"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4F73ED13" w14:textId="7BC3F292" w:rsidR="00E0387E" w:rsidRPr="007A2583" w:rsidRDefault="00E0387E" w:rsidP="000F1CA1">
            <w:pPr>
              <w:tabs>
                <w:tab w:val="clear" w:pos="567"/>
                <w:tab w:val="left" w:pos="395"/>
              </w:tabs>
              <w:spacing w:after="0"/>
            </w:pPr>
            <w:r w:rsidRPr="00E0387E">
              <w:t>Group agreed that this was something that spoke to all modalities when removing the concept of transference, that all practitioners would discuss what it means to break confidentiality, and that it fell more thematically within the relationship suite of competences</w:t>
            </w:r>
          </w:p>
        </w:tc>
      </w:tr>
    </w:tbl>
    <w:p w14:paraId="301DD2BE" w14:textId="079A54D8" w:rsidR="00E0387E" w:rsidRDefault="00E0387E" w:rsidP="00E0387E">
      <w:pPr>
        <w:pStyle w:val="TableSpacer"/>
      </w:pPr>
    </w:p>
    <w:p w14:paraId="238C9030" w14:textId="62844FF6" w:rsidR="000120B6" w:rsidRPr="000120B6" w:rsidRDefault="000120B6" w:rsidP="000120B6">
      <w:pPr>
        <w:tabs>
          <w:tab w:val="clear" w:pos="567"/>
          <w:tab w:val="clear" w:pos="851"/>
          <w:tab w:val="clear" w:pos="1418"/>
        </w:tabs>
        <w:spacing w:after="0" w:line="240" w:lineRule="auto"/>
        <w:rPr>
          <w:sz w:val="24"/>
          <w:szCs w:val="4"/>
        </w:rPr>
      </w:pPr>
      <w:r>
        <w:br w:type="page"/>
      </w: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E0387E" w14:paraId="535FEC9D" w14:textId="77777777" w:rsidTr="000F1CA1">
        <w:trPr>
          <w:cantSplit/>
        </w:trPr>
        <w:tc>
          <w:tcPr>
            <w:tcW w:w="2387" w:type="dxa"/>
            <w:tcMar>
              <w:top w:w="170" w:type="dxa"/>
              <w:left w:w="170" w:type="dxa"/>
              <w:bottom w:w="113" w:type="dxa"/>
              <w:right w:w="170" w:type="dxa"/>
            </w:tcMar>
          </w:tcPr>
          <w:p w14:paraId="7FF7B703" w14:textId="77777777" w:rsidR="00E0387E" w:rsidRPr="003203FC" w:rsidRDefault="00E0387E"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5D34F320" w14:textId="1C5D7D01" w:rsidR="00E0387E" w:rsidRDefault="00E0387E" w:rsidP="000F1CA1">
            <w:pPr>
              <w:tabs>
                <w:tab w:val="clear" w:pos="567"/>
                <w:tab w:val="left" w:pos="395"/>
              </w:tabs>
              <w:spacing w:after="0"/>
            </w:pPr>
            <w:r w:rsidRPr="00E0387E">
              <w:t>Addition to column A</w:t>
            </w:r>
            <w:r w:rsidR="00602455">
              <w:t>:</w:t>
            </w:r>
            <w:r w:rsidRPr="00E0387E">
              <w:t xml:space="preserve"> Ability to follow legal, organisational, local, and professional guidelines and procedures in relation to the assessment, management and monitoring of risk</w:t>
            </w:r>
          </w:p>
        </w:tc>
      </w:tr>
      <w:tr w:rsidR="00E0387E" w14:paraId="4969EB97" w14:textId="77777777" w:rsidTr="000F1CA1">
        <w:trPr>
          <w:cantSplit/>
        </w:trPr>
        <w:tc>
          <w:tcPr>
            <w:tcW w:w="2387" w:type="dxa"/>
            <w:tcMar>
              <w:top w:w="170" w:type="dxa"/>
              <w:left w:w="170" w:type="dxa"/>
              <w:bottom w:w="113" w:type="dxa"/>
              <w:right w:w="170" w:type="dxa"/>
            </w:tcMar>
          </w:tcPr>
          <w:p w14:paraId="220522A5" w14:textId="77777777" w:rsidR="00E0387E" w:rsidRPr="007A2583" w:rsidRDefault="00E0387E" w:rsidP="000F1CA1">
            <w:pPr>
              <w:spacing w:after="0"/>
              <w:rPr>
                <w:b/>
                <w:bCs/>
              </w:rPr>
            </w:pPr>
            <w:r w:rsidRPr="00DF6CD6">
              <w:rPr>
                <w:b/>
                <w:bCs/>
              </w:rPr>
              <w:t>Action taken</w:t>
            </w:r>
          </w:p>
        </w:tc>
        <w:tc>
          <w:tcPr>
            <w:tcW w:w="12189" w:type="dxa"/>
            <w:tcMar>
              <w:top w:w="170" w:type="dxa"/>
              <w:left w:w="170" w:type="dxa"/>
              <w:bottom w:w="113" w:type="dxa"/>
              <w:right w:w="170" w:type="dxa"/>
            </w:tcMar>
          </w:tcPr>
          <w:p w14:paraId="2645D67C" w14:textId="77777777" w:rsidR="00E0387E" w:rsidRDefault="00E0387E" w:rsidP="00E0387E">
            <w:pPr>
              <w:tabs>
                <w:tab w:val="clear" w:pos="567"/>
                <w:tab w:val="left" w:pos="395"/>
              </w:tabs>
              <w:spacing w:after="120"/>
            </w:pPr>
            <w:r>
              <w:t>TG discussed this within a safeguarding perspective as it was raised by those working with children</w:t>
            </w:r>
          </w:p>
          <w:p w14:paraId="68777254" w14:textId="604229AA" w:rsidR="00E0387E" w:rsidRPr="007A2583" w:rsidRDefault="00E0387E" w:rsidP="00E0387E">
            <w:pPr>
              <w:tabs>
                <w:tab w:val="clear" w:pos="567"/>
                <w:tab w:val="left" w:pos="395"/>
              </w:tabs>
              <w:spacing w:after="0"/>
              <w:ind w:left="397" w:hanging="397"/>
            </w:pPr>
            <w:r>
              <w:t>No further action</w:t>
            </w:r>
          </w:p>
        </w:tc>
      </w:tr>
      <w:tr w:rsidR="00E0387E" w14:paraId="2B66A617" w14:textId="77777777" w:rsidTr="000F1CA1">
        <w:trPr>
          <w:cantSplit/>
        </w:trPr>
        <w:tc>
          <w:tcPr>
            <w:tcW w:w="2387" w:type="dxa"/>
            <w:tcBorders>
              <w:bottom w:val="single" w:sz="12" w:space="0" w:color="196BAC"/>
            </w:tcBorders>
            <w:tcMar>
              <w:top w:w="170" w:type="dxa"/>
              <w:left w:w="170" w:type="dxa"/>
              <w:bottom w:w="113" w:type="dxa"/>
              <w:right w:w="170" w:type="dxa"/>
            </w:tcMar>
          </w:tcPr>
          <w:p w14:paraId="7F7FC8FB" w14:textId="77777777" w:rsidR="00E0387E" w:rsidRPr="007A2583" w:rsidRDefault="00E0387E"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644E502C" w14:textId="162AAF13" w:rsidR="00E0387E" w:rsidRPr="007A2583" w:rsidRDefault="00E0387E" w:rsidP="000F1CA1">
            <w:pPr>
              <w:tabs>
                <w:tab w:val="clear" w:pos="567"/>
                <w:tab w:val="left" w:pos="395"/>
              </w:tabs>
              <w:spacing w:after="0"/>
            </w:pPr>
            <w:r w:rsidRPr="00E0387E">
              <w:t>Group agreed unnecessary to specify range of relevant sources for safeguarding as in challenge as existing 2.7 states: comply with safeguarding guidance, appropriate to the therapy setting</w:t>
            </w:r>
          </w:p>
        </w:tc>
      </w:tr>
    </w:tbl>
    <w:p w14:paraId="262F4F08" w14:textId="08FC77FF" w:rsidR="00E0387E" w:rsidRDefault="00E0387E" w:rsidP="00E0387E">
      <w:pPr>
        <w:pStyle w:val="TableSpacer"/>
      </w:pPr>
    </w:p>
    <w:p w14:paraId="1A9D5BF2" w14:textId="21DD22DD" w:rsidR="000120B6" w:rsidRPr="000120B6" w:rsidRDefault="000120B6" w:rsidP="000120B6">
      <w:pPr>
        <w:tabs>
          <w:tab w:val="clear" w:pos="567"/>
          <w:tab w:val="clear" w:pos="851"/>
          <w:tab w:val="clear" w:pos="1418"/>
        </w:tabs>
        <w:spacing w:after="0" w:line="240" w:lineRule="auto"/>
        <w:rPr>
          <w:sz w:val="24"/>
          <w:szCs w:val="4"/>
        </w:rPr>
      </w:pPr>
      <w:r>
        <w:br w:type="page"/>
      </w: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E0387E" w14:paraId="70AD6CFE" w14:textId="77777777" w:rsidTr="000F1CA1">
        <w:trPr>
          <w:cantSplit/>
        </w:trPr>
        <w:tc>
          <w:tcPr>
            <w:tcW w:w="2387" w:type="dxa"/>
            <w:tcMar>
              <w:top w:w="170" w:type="dxa"/>
              <w:left w:w="170" w:type="dxa"/>
              <w:bottom w:w="113" w:type="dxa"/>
              <w:right w:w="170" w:type="dxa"/>
            </w:tcMar>
          </w:tcPr>
          <w:p w14:paraId="6D28C8E1" w14:textId="77777777" w:rsidR="00E0387E" w:rsidRPr="003203FC" w:rsidRDefault="00E0387E"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50AF506E" w14:textId="7FF71825" w:rsidR="00E0387E" w:rsidRDefault="00E0387E" w:rsidP="000F1CA1">
            <w:pPr>
              <w:tabs>
                <w:tab w:val="clear" w:pos="567"/>
                <w:tab w:val="left" w:pos="395"/>
              </w:tabs>
              <w:spacing w:after="0"/>
            </w:pPr>
            <w:r w:rsidRPr="00E0387E">
              <w:t>Addition to column B: Ability to make balanced and informed judgments and decisions about when matters of risk can safely be managed and contained within the therapeutic frame and relationship, and when they require discussion, consultation or action involving colleagues, other professionals, or other agencies</w:t>
            </w:r>
          </w:p>
        </w:tc>
      </w:tr>
      <w:tr w:rsidR="00E0387E" w14:paraId="12D77D45" w14:textId="77777777" w:rsidTr="000F1CA1">
        <w:trPr>
          <w:cantSplit/>
        </w:trPr>
        <w:tc>
          <w:tcPr>
            <w:tcW w:w="2387" w:type="dxa"/>
            <w:tcMar>
              <w:top w:w="170" w:type="dxa"/>
              <w:left w:w="170" w:type="dxa"/>
              <w:bottom w:w="113" w:type="dxa"/>
              <w:right w:w="170" w:type="dxa"/>
            </w:tcMar>
          </w:tcPr>
          <w:p w14:paraId="483B2EBB" w14:textId="77777777" w:rsidR="00E0387E" w:rsidRPr="007A2583" w:rsidRDefault="00E0387E" w:rsidP="000F1CA1">
            <w:pPr>
              <w:spacing w:after="0"/>
              <w:rPr>
                <w:b/>
                <w:bCs/>
              </w:rPr>
            </w:pPr>
            <w:r w:rsidRPr="00DF6CD6">
              <w:rPr>
                <w:b/>
                <w:bCs/>
              </w:rPr>
              <w:t>Action taken</w:t>
            </w:r>
          </w:p>
        </w:tc>
        <w:tc>
          <w:tcPr>
            <w:tcW w:w="12189" w:type="dxa"/>
            <w:tcMar>
              <w:top w:w="170" w:type="dxa"/>
              <w:left w:w="170" w:type="dxa"/>
              <w:bottom w:w="113" w:type="dxa"/>
              <w:right w:w="170" w:type="dxa"/>
            </w:tcMar>
          </w:tcPr>
          <w:p w14:paraId="0EA943C8" w14:textId="77777777" w:rsidR="00E0387E" w:rsidRDefault="00E0387E" w:rsidP="00E0387E">
            <w:pPr>
              <w:tabs>
                <w:tab w:val="clear" w:pos="567"/>
                <w:tab w:val="left" w:pos="395"/>
              </w:tabs>
              <w:spacing w:after="120"/>
            </w:pPr>
            <w:r>
              <w:t>TG discussed whether evidence existed as to ability to ‘do’ something before or instead of referral</w:t>
            </w:r>
          </w:p>
          <w:p w14:paraId="41B333D0" w14:textId="0E9A06CF" w:rsidR="00E0387E" w:rsidRPr="007A2583" w:rsidRDefault="00E0387E" w:rsidP="00E0387E">
            <w:pPr>
              <w:tabs>
                <w:tab w:val="clear" w:pos="567"/>
                <w:tab w:val="left" w:pos="395"/>
              </w:tabs>
              <w:spacing w:after="0"/>
              <w:ind w:left="397" w:hanging="397"/>
            </w:pPr>
            <w:r>
              <w:t>No further action</w:t>
            </w:r>
          </w:p>
        </w:tc>
      </w:tr>
      <w:tr w:rsidR="00E0387E" w14:paraId="0CC128BB" w14:textId="77777777" w:rsidTr="000F1CA1">
        <w:trPr>
          <w:cantSplit/>
        </w:trPr>
        <w:tc>
          <w:tcPr>
            <w:tcW w:w="2387" w:type="dxa"/>
            <w:tcBorders>
              <w:bottom w:val="single" w:sz="12" w:space="0" w:color="196BAC"/>
            </w:tcBorders>
            <w:tcMar>
              <w:top w:w="170" w:type="dxa"/>
              <w:left w:w="170" w:type="dxa"/>
              <w:bottom w:w="113" w:type="dxa"/>
              <w:right w:w="170" w:type="dxa"/>
            </w:tcMar>
          </w:tcPr>
          <w:p w14:paraId="6FED7736" w14:textId="77777777" w:rsidR="00E0387E" w:rsidRPr="007A2583" w:rsidRDefault="00E0387E"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040346D6" w14:textId="2F8296C8" w:rsidR="00E0387E" w:rsidRPr="007A2583" w:rsidRDefault="00E0387E" w:rsidP="000F1CA1">
            <w:pPr>
              <w:tabs>
                <w:tab w:val="clear" w:pos="567"/>
                <w:tab w:val="left" w:pos="395"/>
              </w:tabs>
              <w:spacing w:after="0"/>
            </w:pPr>
            <w:r w:rsidRPr="00E0387E">
              <w:t>Evidence was not specific enough to warrant ‘more’ or ‘different’ than expressed in enhanced 2.7 (column A) and NEW 2.7 column C – see below</w:t>
            </w:r>
          </w:p>
        </w:tc>
      </w:tr>
    </w:tbl>
    <w:p w14:paraId="65B5090B" w14:textId="3B8F4ADB" w:rsidR="00E0387E" w:rsidRDefault="00E0387E" w:rsidP="00E0387E">
      <w:pPr>
        <w:pStyle w:val="TableSpacer"/>
      </w:pPr>
    </w:p>
    <w:p w14:paraId="6898728F" w14:textId="6D451EAC" w:rsidR="000120B6" w:rsidRPr="00360C0C" w:rsidRDefault="000120B6" w:rsidP="00360C0C">
      <w:pPr>
        <w:tabs>
          <w:tab w:val="clear" w:pos="567"/>
          <w:tab w:val="clear" w:pos="851"/>
          <w:tab w:val="clear" w:pos="1418"/>
        </w:tabs>
        <w:spacing w:after="0" w:line="240" w:lineRule="auto"/>
        <w:rPr>
          <w:sz w:val="24"/>
          <w:szCs w:val="4"/>
        </w:rPr>
      </w:pPr>
      <w:r>
        <w:br w:type="page"/>
      </w: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E0387E" w14:paraId="3BA93C09" w14:textId="77777777" w:rsidTr="000F1CA1">
        <w:trPr>
          <w:cantSplit/>
        </w:trPr>
        <w:tc>
          <w:tcPr>
            <w:tcW w:w="2387" w:type="dxa"/>
            <w:tcMar>
              <w:top w:w="170" w:type="dxa"/>
              <w:left w:w="170" w:type="dxa"/>
              <w:bottom w:w="113" w:type="dxa"/>
              <w:right w:w="170" w:type="dxa"/>
            </w:tcMar>
          </w:tcPr>
          <w:p w14:paraId="201C0792" w14:textId="77777777" w:rsidR="00E0387E" w:rsidRPr="003203FC" w:rsidRDefault="00E0387E"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6E5B3265" w14:textId="4855DA5C" w:rsidR="00E0387E" w:rsidRDefault="00E0387E" w:rsidP="000F1CA1">
            <w:pPr>
              <w:tabs>
                <w:tab w:val="clear" w:pos="567"/>
                <w:tab w:val="left" w:pos="395"/>
              </w:tabs>
              <w:spacing w:after="0"/>
            </w:pPr>
            <w:r w:rsidRPr="00E0387E">
              <w:t>Does 2.7 sufficiently cover depth and complexity of risk?</w:t>
            </w:r>
          </w:p>
        </w:tc>
      </w:tr>
      <w:tr w:rsidR="00E0387E" w14:paraId="2DD78F0A" w14:textId="77777777" w:rsidTr="000F1CA1">
        <w:trPr>
          <w:cantSplit/>
        </w:trPr>
        <w:tc>
          <w:tcPr>
            <w:tcW w:w="2387" w:type="dxa"/>
            <w:tcMar>
              <w:top w:w="170" w:type="dxa"/>
              <w:left w:w="170" w:type="dxa"/>
              <w:bottom w:w="113" w:type="dxa"/>
              <w:right w:w="170" w:type="dxa"/>
            </w:tcMar>
          </w:tcPr>
          <w:p w14:paraId="6670FC1C" w14:textId="77777777" w:rsidR="00E0387E" w:rsidRPr="007A2583" w:rsidRDefault="00E0387E" w:rsidP="000F1CA1">
            <w:pPr>
              <w:spacing w:after="0"/>
              <w:rPr>
                <w:b/>
                <w:bCs/>
              </w:rPr>
            </w:pPr>
            <w:r w:rsidRPr="00DF6CD6">
              <w:rPr>
                <w:b/>
                <w:bCs/>
              </w:rPr>
              <w:t>Action taken</w:t>
            </w:r>
          </w:p>
        </w:tc>
        <w:tc>
          <w:tcPr>
            <w:tcW w:w="12189" w:type="dxa"/>
            <w:tcMar>
              <w:top w:w="170" w:type="dxa"/>
              <w:left w:w="170" w:type="dxa"/>
              <w:bottom w:w="113" w:type="dxa"/>
              <w:right w:w="170" w:type="dxa"/>
            </w:tcMar>
          </w:tcPr>
          <w:p w14:paraId="116A25C7" w14:textId="77777777" w:rsidR="00E0387E" w:rsidRDefault="00E0387E" w:rsidP="00E0387E">
            <w:pPr>
              <w:tabs>
                <w:tab w:val="clear" w:pos="567"/>
                <w:tab w:val="left" w:pos="395"/>
              </w:tabs>
              <w:spacing w:after="120"/>
            </w:pPr>
            <w:r>
              <w:t xml:space="preserve">TG discussed depth and complexity of risk associated with different level therapists and management of high-risk clients or patients generally </w:t>
            </w:r>
          </w:p>
          <w:p w14:paraId="3037FC51" w14:textId="77777777" w:rsidR="00E0387E" w:rsidRDefault="00E0387E" w:rsidP="00E0387E">
            <w:pPr>
              <w:tabs>
                <w:tab w:val="clear" w:pos="567"/>
                <w:tab w:val="left" w:pos="395"/>
              </w:tabs>
              <w:spacing w:after="120"/>
            </w:pPr>
            <w:r>
              <w:t>•</w:t>
            </w:r>
            <w:r>
              <w:tab/>
              <w:t>Competence 2.7 column A enhanced to reference therapist’s level of competence</w:t>
            </w:r>
          </w:p>
          <w:p w14:paraId="57C7FA3B" w14:textId="6ED76BAA" w:rsidR="00E0387E" w:rsidRPr="007A2583" w:rsidRDefault="00E0387E" w:rsidP="00E0387E">
            <w:pPr>
              <w:tabs>
                <w:tab w:val="clear" w:pos="567"/>
                <w:tab w:val="left" w:pos="395"/>
              </w:tabs>
              <w:spacing w:after="0"/>
              <w:ind w:left="397" w:hanging="397"/>
            </w:pPr>
            <w:r>
              <w:t>•</w:t>
            </w:r>
            <w:r>
              <w:tab/>
              <w:t>Competence 2.7 added in column C to reference ongoing work with high-risk and complex clients or patients</w:t>
            </w:r>
          </w:p>
        </w:tc>
      </w:tr>
      <w:tr w:rsidR="00E0387E" w14:paraId="1A70ABCE" w14:textId="77777777" w:rsidTr="000F1CA1">
        <w:trPr>
          <w:cantSplit/>
        </w:trPr>
        <w:tc>
          <w:tcPr>
            <w:tcW w:w="2387" w:type="dxa"/>
            <w:tcBorders>
              <w:bottom w:val="single" w:sz="12" w:space="0" w:color="196BAC"/>
            </w:tcBorders>
            <w:tcMar>
              <w:top w:w="170" w:type="dxa"/>
              <w:left w:w="170" w:type="dxa"/>
              <w:bottom w:w="113" w:type="dxa"/>
              <w:right w:w="170" w:type="dxa"/>
            </w:tcMar>
          </w:tcPr>
          <w:p w14:paraId="419731CC" w14:textId="77777777" w:rsidR="00E0387E" w:rsidRPr="007A2583" w:rsidRDefault="00E0387E"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327FBCE4" w14:textId="77777777" w:rsidR="006E3C56" w:rsidRDefault="006E3C56" w:rsidP="006E3C56">
            <w:pPr>
              <w:tabs>
                <w:tab w:val="clear" w:pos="567"/>
                <w:tab w:val="left" w:pos="395"/>
              </w:tabs>
              <w:spacing w:after="120"/>
              <w:ind w:left="397" w:hanging="397"/>
            </w:pPr>
            <w:r>
              <w:t>•</w:t>
            </w:r>
            <w:r>
              <w:tab/>
              <w:t>Need to capture working with high-risk clients or patients generally, as it is already noted specifically within technologically mediated context</w:t>
            </w:r>
          </w:p>
          <w:p w14:paraId="605E3DAB" w14:textId="697E3637" w:rsidR="00E0387E" w:rsidRPr="007A2583" w:rsidRDefault="006E3C56" w:rsidP="006E3C56">
            <w:pPr>
              <w:tabs>
                <w:tab w:val="clear" w:pos="567"/>
                <w:tab w:val="left" w:pos="395"/>
              </w:tabs>
              <w:spacing w:after="0"/>
              <w:ind w:left="397" w:hanging="397"/>
            </w:pPr>
            <w:r>
              <w:t>•</w:t>
            </w:r>
            <w:r>
              <w:tab/>
              <w:t>Capturing the elements of ongoing work and appropriate action was needed for differentiated column C via EAP source evidence</w:t>
            </w:r>
          </w:p>
        </w:tc>
      </w:tr>
    </w:tbl>
    <w:p w14:paraId="069F1602" w14:textId="0FB6A3EC" w:rsidR="00E0387E" w:rsidRDefault="00E0387E" w:rsidP="006E3C56">
      <w:pPr>
        <w:pStyle w:val="TableSpacer"/>
      </w:pPr>
    </w:p>
    <w:p w14:paraId="4B64473F" w14:textId="610E0C6F" w:rsidR="00360C0C" w:rsidRPr="00360C0C" w:rsidRDefault="00360C0C" w:rsidP="00360C0C">
      <w:pPr>
        <w:tabs>
          <w:tab w:val="clear" w:pos="567"/>
          <w:tab w:val="clear" w:pos="851"/>
          <w:tab w:val="clear" w:pos="1418"/>
        </w:tabs>
        <w:spacing w:after="0" w:line="240" w:lineRule="auto"/>
        <w:rPr>
          <w:sz w:val="24"/>
          <w:szCs w:val="4"/>
        </w:rPr>
      </w:pPr>
      <w:r>
        <w:br w:type="page"/>
      </w: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6E3C56" w14:paraId="1E57349B" w14:textId="77777777" w:rsidTr="000F1CA1">
        <w:trPr>
          <w:cantSplit/>
        </w:trPr>
        <w:tc>
          <w:tcPr>
            <w:tcW w:w="2387" w:type="dxa"/>
            <w:tcMar>
              <w:top w:w="170" w:type="dxa"/>
              <w:left w:w="170" w:type="dxa"/>
              <w:bottom w:w="113" w:type="dxa"/>
              <w:right w:w="170" w:type="dxa"/>
            </w:tcMar>
          </w:tcPr>
          <w:p w14:paraId="285249AE" w14:textId="77777777" w:rsidR="006E3C56" w:rsidRPr="003203FC" w:rsidRDefault="006E3C56"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77E16E73" w14:textId="59C9B8D2" w:rsidR="006E3C56" w:rsidRDefault="006E3C56" w:rsidP="000F1CA1">
            <w:pPr>
              <w:tabs>
                <w:tab w:val="clear" w:pos="567"/>
                <w:tab w:val="left" w:pos="395"/>
              </w:tabs>
              <w:spacing w:after="0"/>
            </w:pPr>
            <w:r w:rsidRPr="006E3C56">
              <w:t>Addition to column C: Ability to draw on countertransference as a source of information about risk</w:t>
            </w:r>
          </w:p>
        </w:tc>
      </w:tr>
      <w:tr w:rsidR="006E3C56" w14:paraId="2E162BF0" w14:textId="77777777" w:rsidTr="000F1CA1">
        <w:trPr>
          <w:cantSplit/>
        </w:trPr>
        <w:tc>
          <w:tcPr>
            <w:tcW w:w="2387" w:type="dxa"/>
            <w:tcMar>
              <w:top w:w="170" w:type="dxa"/>
              <w:left w:w="170" w:type="dxa"/>
              <w:bottom w:w="113" w:type="dxa"/>
              <w:right w:w="170" w:type="dxa"/>
            </w:tcMar>
          </w:tcPr>
          <w:p w14:paraId="1289D77B" w14:textId="77777777" w:rsidR="006E3C56" w:rsidRPr="007A2583" w:rsidRDefault="006E3C56" w:rsidP="000F1CA1">
            <w:pPr>
              <w:spacing w:after="0"/>
              <w:rPr>
                <w:b/>
                <w:bCs/>
              </w:rPr>
            </w:pPr>
            <w:r w:rsidRPr="00DF6CD6">
              <w:rPr>
                <w:b/>
                <w:bCs/>
              </w:rPr>
              <w:t>Action taken</w:t>
            </w:r>
          </w:p>
        </w:tc>
        <w:tc>
          <w:tcPr>
            <w:tcW w:w="12189" w:type="dxa"/>
            <w:tcMar>
              <w:top w:w="170" w:type="dxa"/>
              <w:left w:w="170" w:type="dxa"/>
              <w:bottom w:w="113" w:type="dxa"/>
              <w:right w:w="170" w:type="dxa"/>
            </w:tcMar>
          </w:tcPr>
          <w:p w14:paraId="167056EA" w14:textId="77777777" w:rsidR="006E3C56" w:rsidRDefault="006E3C56" w:rsidP="006E3C56">
            <w:pPr>
              <w:tabs>
                <w:tab w:val="clear" w:pos="567"/>
                <w:tab w:val="left" w:pos="395"/>
              </w:tabs>
              <w:spacing w:after="120"/>
            </w:pPr>
            <w:r>
              <w:t>TG discussed whether there was evidence for something more or more specific than already covered that wasn’t modality or setting-specific</w:t>
            </w:r>
          </w:p>
          <w:p w14:paraId="52CA1861" w14:textId="6EC31E81" w:rsidR="006E3C56" w:rsidRPr="007A2583" w:rsidRDefault="006E3C56" w:rsidP="006E3C56">
            <w:pPr>
              <w:tabs>
                <w:tab w:val="clear" w:pos="567"/>
                <w:tab w:val="left" w:pos="395"/>
              </w:tabs>
              <w:spacing w:after="0"/>
              <w:ind w:left="397" w:hanging="397"/>
            </w:pPr>
            <w:r>
              <w:t>No further action</w:t>
            </w:r>
          </w:p>
        </w:tc>
      </w:tr>
      <w:tr w:rsidR="006E3C56" w14:paraId="2951E09D" w14:textId="77777777" w:rsidTr="000F1CA1">
        <w:trPr>
          <w:cantSplit/>
        </w:trPr>
        <w:tc>
          <w:tcPr>
            <w:tcW w:w="2387" w:type="dxa"/>
            <w:tcBorders>
              <w:bottom w:val="single" w:sz="12" w:space="0" w:color="196BAC"/>
            </w:tcBorders>
            <w:tcMar>
              <w:top w:w="170" w:type="dxa"/>
              <w:left w:w="170" w:type="dxa"/>
              <w:bottom w:w="113" w:type="dxa"/>
              <w:right w:w="170" w:type="dxa"/>
            </w:tcMar>
          </w:tcPr>
          <w:p w14:paraId="23A062D7" w14:textId="77777777" w:rsidR="006E3C56" w:rsidRPr="007A2583" w:rsidRDefault="006E3C56"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5AFCA4FA" w14:textId="489F0BFE" w:rsidR="006E3C56" w:rsidRPr="007A2583" w:rsidRDefault="006E3C56" w:rsidP="000F1CA1">
            <w:pPr>
              <w:tabs>
                <w:tab w:val="clear" w:pos="567"/>
                <w:tab w:val="left" w:pos="395"/>
              </w:tabs>
              <w:spacing w:after="0"/>
            </w:pPr>
            <w:r w:rsidRPr="006E3C56">
              <w:t>Themes already covered by ‘unconscious’ or ‘out of awareness’ process and general ability to make risk assessments (e.g. 4.3, 2.7)</w:t>
            </w:r>
          </w:p>
        </w:tc>
      </w:tr>
    </w:tbl>
    <w:p w14:paraId="06F60CB6" w14:textId="72FFE247" w:rsidR="006E3C56" w:rsidRDefault="006E3C56" w:rsidP="006E3C56">
      <w:pPr>
        <w:pStyle w:val="TableSpacer"/>
      </w:pPr>
    </w:p>
    <w:p w14:paraId="55EC6FAA" w14:textId="6A84ABB1" w:rsidR="00360C0C" w:rsidRPr="00360C0C" w:rsidRDefault="00360C0C" w:rsidP="00360C0C">
      <w:pPr>
        <w:tabs>
          <w:tab w:val="clear" w:pos="567"/>
          <w:tab w:val="clear" w:pos="851"/>
          <w:tab w:val="clear" w:pos="1418"/>
        </w:tabs>
        <w:spacing w:after="0" w:line="240" w:lineRule="auto"/>
        <w:rPr>
          <w:sz w:val="24"/>
          <w:szCs w:val="4"/>
        </w:rPr>
      </w:pPr>
      <w:r>
        <w:br w:type="page"/>
      </w: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6E3C56" w14:paraId="7361A5F3" w14:textId="77777777" w:rsidTr="000F1CA1">
        <w:trPr>
          <w:cantSplit/>
        </w:trPr>
        <w:tc>
          <w:tcPr>
            <w:tcW w:w="2387" w:type="dxa"/>
            <w:tcMar>
              <w:top w:w="170" w:type="dxa"/>
              <w:left w:w="170" w:type="dxa"/>
              <w:bottom w:w="113" w:type="dxa"/>
              <w:right w:w="170" w:type="dxa"/>
            </w:tcMar>
          </w:tcPr>
          <w:p w14:paraId="4F3A33AD" w14:textId="77777777" w:rsidR="006E3C56" w:rsidRPr="003203FC" w:rsidRDefault="006E3C56"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06DD5063" w14:textId="053DC678" w:rsidR="006E3C56" w:rsidRDefault="006E3C56" w:rsidP="000F1CA1">
            <w:pPr>
              <w:tabs>
                <w:tab w:val="clear" w:pos="567"/>
                <w:tab w:val="left" w:pos="395"/>
              </w:tabs>
              <w:spacing w:after="0"/>
            </w:pPr>
            <w:r w:rsidRPr="006E3C56">
              <w:t>Addition to column B: Ability to draw on knowledge of methods for monitoring change resulting from treatment, with the aim of identifying the impact (positive or negative) of an intervention</w:t>
            </w:r>
          </w:p>
        </w:tc>
      </w:tr>
      <w:tr w:rsidR="006E3C56" w14:paraId="5791F377" w14:textId="77777777" w:rsidTr="000F1CA1">
        <w:trPr>
          <w:cantSplit/>
        </w:trPr>
        <w:tc>
          <w:tcPr>
            <w:tcW w:w="2387" w:type="dxa"/>
            <w:tcMar>
              <w:top w:w="170" w:type="dxa"/>
              <w:left w:w="170" w:type="dxa"/>
              <w:bottom w:w="113" w:type="dxa"/>
              <w:right w:w="170" w:type="dxa"/>
            </w:tcMar>
          </w:tcPr>
          <w:p w14:paraId="04286021" w14:textId="77777777" w:rsidR="006E3C56" w:rsidRPr="007A2583" w:rsidRDefault="006E3C56" w:rsidP="000F1CA1">
            <w:pPr>
              <w:spacing w:after="0"/>
              <w:rPr>
                <w:b/>
                <w:bCs/>
              </w:rPr>
            </w:pPr>
            <w:r w:rsidRPr="00DF6CD6">
              <w:rPr>
                <w:b/>
                <w:bCs/>
              </w:rPr>
              <w:t>Action taken</w:t>
            </w:r>
          </w:p>
        </w:tc>
        <w:tc>
          <w:tcPr>
            <w:tcW w:w="12189" w:type="dxa"/>
            <w:tcMar>
              <w:top w:w="170" w:type="dxa"/>
              <w:left w:w="170" w:type="dxa"/>
              <w:bottom w:w="113" w:type="dxa"/>
              <w:right w:w="170" w:type="dxa"/>
            </w:tcMar>
          </w:tcPr>
          <w:p w14:paraId="7AA36C8B" w14:textId="77777777" w:rsidR="006E3C56" w:rsidRDefault="006E3C56" w:rsidP="006E3C56">
            <w:pPr>
              <w:tabs>
                <w:tab w:val="clear" w:pos="567"/>
                <w:tab w:val="left" w:pos="395"/>
              </w:tabs>
              <w:spacing w:after="120"/>
            </w:pPr>
            <w:r>
              <w:t>TG discussed whether and how well the framework captures ongoing evaluation as opposed to just end outcomes</w:t>
            </w:r>
          </w:p>
          <w:p w14:paraId="41E3B48A" w14:textId="6A8819B0" w:rsidR="006E3C56" w:rsidRPr="007A2583" w:rsidRDefault="006E3C56" w:rsidP="006E3C56">
            <w:pPr>
              <w:tabs>
                <w:tab w:val="clear" w:pos="567"/>
                <w:tab w:val="left" w:pos="395"/>
              </w:tabs>
              <w:spacing w:after="0"/>
              <w:ind w:left="397" w:hanging="397"/>
            </w:pPr>
            <w:r>
              <w:t>•</w:t>
            </w:r>
            <w:r>
              <w:tab/>
              <w:t>Competence 4.4 enhanced</w:t>
            </w:r>
          </w:p>
        </w:tc>
      </w:tr>
      <w:tr w:rsidR="006E3C56" w14:paraId="006BB3BF" w14:textId="77777777" w:rsidTr="000F1CA1">
        <w:trPr>
          <w:cantSplit/>
        </w:trPr>
        <w:tc>
          <w:tcPr>
            <w:tcW w:w="2387" w:type="dxa"/>
            <w:tcBorders>
              <w:bottom w:val="single" w:sz="12" w:space="0" w:color="196BAC"/>
            </w:tcBorders>
            <w:tcMar>
              <w:top w:w="170" w:type="dxa"/>
              <w:left w:w="170" w:type="dxa"/>
              <w:bottom w:w="113" w:type="dxa"/>
              <w:right w:w="170" w:type="dxa"/>
            </w:tcMar>
          </w:tcPr>
          <w:p w14:paraId="1535F433" w14:textId="77777777" w:rsidR="006E3C56" w:rsidRPr="007A2583" w:rsidRDefault="006E3C56"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51E60571" w14:textId="336401E3" w:rsidR="006E3C56" w:rsidRPr="007A2583" w:rsidRDefault="006E3C56" w:rsidP="000F1CA1">
            <w:pPr>
              <w:tabs>
                <w:tab w:val="clear" w:pos="567"/>
                <w:tab w:val="left" w:pos="395"/>
              </w:tabs>
              <w:spacing w:after="0"/>
            </w:pPr>
            <w:r w:rsidRPr="006E3C56">
              <w:t>Process of change is implied throughout therapy and not just outcomes. However, framework could be strengthened by explicitly noting the ability to ‘track change’ as part of therapeutic process in column A</w:t>
            </w:r>
          </w:p>
        </w:tc>
      </w:tr>
    </w:tbl>
    <w:p w14:paraId="53BB3056" w14:textId="7EBB8475" w:rsidR="006E3C56" w:rsidRDefault="006E3C56" w:rsidP="006E3C56">
      <w:pPr>
        <w:pStyle w:val="TableSpacer"/>
      </w:pPr>
    </w:p>
    <w:p w14:paraId="3003F5A6" w14:textId="22F39C0D" w:rsidR="00360C0C" w:rsidRPr="00360C0C" w:rsidRDefault="00360C0C" w:rsidP="00360C0C">
      <w:pPr>
        <w:tabs>
          <w:tab w:val="clear" w:pos="567"/>
          <w:tab w:val="clear" w:pos="851"/>
          <w:tab w:val="clear" w:pos="1418"/>
        </w:tabs>
        <w:spacing w:after="0" w:line="240" w:lineRule="auto"/>
        <w:rPr>
          <w:sz w:val="24"/>
          <w:szCs w:val="4"/>
        </w:rPr>
      </w:pPr>
      <w:r>
        <w:br w:type="page"/>
      </w: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6E3C56" w14:paraId="4D12AC54" w14:textId="77777777" w:rsidTr="000F1CA1">
        <w:trPr>
          <w:cantSplit/>
        </w:trPr>
        <w:tc>
          <w:tcPr>
            <w:tcW w:w="2387" w:type="dxa"/>
            <w:tcMar>
              <w:top w:w="170" w:type="dxa"/>
              <w:left w:w="170" w:type="dxa"/>
              <w:bottom w:w="113" w:type="dxa"/>
              <w:right w:w="170" w:type="dxa"/>
            </w:tcMar>
          </w:tcPr>
          <w:p w14:paraId="48CE464F" w14:textId="77777777" w:rsidR="006E3C56" w:rsidRPr="003203FC" w:rsidRDefault="006E3C56"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2C6C2D4D" w14:textId="3D602733" w:rsidR="006E3C56" w:rsidRDefault="006E3C56" w:rsidP="000F1CA1">
            <w:pPr>
              <w:tabs>
                <w:tab w:val="clear" w:pos="567"/>
                <w:tab w:val="left" w:pos="395"/>
              </w:tabs>
              <w:spacing w:after="0"/>
            </w:pPr>
            <w:r w:rsidRPr="006E3C56">
              <w:t>Addition column C: Ability to draw on one’s own countertransference experiences for assessment</w:t>
            </w:r>
          </w:p>
        </w:tc>
      </w:tr>
      <w:tr w:rsidR="006E3C56" w14:paraId="665F0F54" w14:textId="77777777" w:rsidTr="000F1CA1">
        <w:trPr>
          <w:cantSplit/>
        </w:trPr>
        <w:tc>
          <w:tcPr>
            <w:tcW w:w="2387" w:type="dxa"/>
            <w:tcMar>
              <w:top w:w="170" w:type="dxa"/>
              <w:left w:w="170" w:type="dxa"/>
              <w:bottom w:w="113" w:type="dxa"/>
              <w:right w:w="170" w:type="dxa"/>
            </w:tcMar>
          </w:tcPr>
          <w:p w14:paraId="6069E5AF" w14:textId="77777777" w:rsidR="006E3C56" w:rsidRPr="007A2583" w:rsidRDefault="006E3C56" w:rsidP="000F1CA1">
            <w:pPr>
              <w:spacing w:after="0"/>
              <w:rPr>
                <w:b/>
                <w:bCs/>
              </w:rPr>
            </w:pPr>
            <w:r w:rsidRPr="00DF6CD6">
              <w:rPr>
                <w:b/>
                <w:bCs/>
              </w:rPr>
              <w:t>Action taken</w:t>
            </w:r>
          </w:p>
        </w:tc>
        <w:tc>
          <w:tcPr>
            <w:tcW w:w="12189" w:type="dxa"/>
            <w:tcMar>
              <w:top w:w="170" w:type="dxa"/>
              <w:left w:w="170" w:type="dxa"/>
              <w:bottom w:w="113" w:type="dxa"/>
              <w:right w:w="170" w:type="dxa"/>
            </w:tcMar>
          </w:tcPr>
          <w:p w14:paraId="609B27C0" w14:textId="77777777" w:rsidR="006E3C56" w:rsidRDefault="006E3C56" w:rsidP="006E3C56">
            <w:pPr>
              <w:tabs>
                <w:tab w:val="clear" w:pos="567"/>
                <w:tab w:val="left" w:pos="395"/>
              </w:tabs>
              <w:spacing w:after="120"/>
            </w:pPr>
            <w:r>
              <w:t>TG discussed with regard to ongoing and ending assessments</w:t>
            </w:r>
          </w:p>
          <w:p w14:paraId="04E87F0F" w14:textId="3B50D83A" w:rsidR="006E3C56" w:rsidRPr="007A2583" w:rsidRDefault="006E3C56" w:rsidP="006E3C56">
            <w:pPr>
              <w:tabs>
                <w:tab w:val="clear" w:pos="567"/>
                <w:tab w:val="left" w:pos="395"/>
              </w:tabs>
              <w:spacing w:after="0"/>
              <w:ind w:left="397" w:hanging="397"/>
            </w:pPr>
            <w:r>
              <w:t>•</w:t>
            </w:r>
            <w:r>
              <w:tab/>
              <w:t>Competence 5.1 column C enhanced</w:t>
            </w:r>
          </w:p>
        </w:tc>
      </w:tr>
      <w:tr w:rsidR="006E3C56" w14:paraId="2B453F63" w14:textId="77777777" w:rsidTr="000F1CA1">
        <w:trPr>
          <w:cantSplit/>
        </w:trPr>
        <w:tc>
          <w:tcPr>
            <w:tcW w:w="2387" w:type="dxa"/>
            <w:tcBorders>
              <w:bottom w:val="single" w:sz="12" w:space="0" w:color="196BAC"/>
            </w:tcBorders>
            <w:tcMar>
              <w:top w:w="170" w:type="dxa"/>
              <w:left w:w="170" w:type="dxa"/>
              <w:bottom w:w="113" w:type="dxa"/>
              <w:right w:w="170" w:type="dxa"/>
            </w:tcMar>
          </w:tcPr>
          <w:p w14:paraId="67DC0226" w14:textId="77777777" w:rsidR="006E3C56" w:rsidRPr="007A2583" w:rsidRDefault="006E3C56"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7E4B5693" w14:textId="7A3FDED5" w:rsidR="006E3C56" w:rsidRPr="007A2583" w:rsidRDefault="006E3C56" w:rsidP="000F1CA1">
            <w:pPr>
              <w:tabs>
                <w:tab w:val="clear" w:pos="567"/>
                <w:tab w:val="left" w:pos="395"/>
              </w:tabs>
              <w:spacing w:after="0"/>
            </w:pPr>
            <w:r w:rsidRPr="006E3C56">
              <w:t>The use of ‘therapeutic process’ in 5.1c could more sufficiently cover assessment and endings by adding the word ‘throughout’ for clarity</w:t>
            </w:r>
          </w:p>
        </w:tc>
      </w:tr>
    </w:tbl>
    <w:p w14:paraId="0A5A6480" w14:textId="12A8BCFF" w:rsidR="006E3C56" w:rsidRDefault="006E3C56" w:rsidP="006E3C56">
      <w:pPr>
        <w:pStyle w:val="TableSpacer"/>
      </w:pP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6E3C56" w14:paraId="703C97F4" w14:textId="77777777" w:rsidTr="000F1CA1">
        <w:trPr>
          <w:cantSplit/>
        </w:trPr>
        <w:tc>
          <w:tcPr>
            <w:tcW w:w="2387" w:type="dxa"/>
            <w:tcMar>
              <w:top w:w="170" w:type="dxa"/>
              <w:left w:w="170" w:type="dxa"/>
              <w:bottom w:w="113" w:type="dxa"/>
              <w:right w:w="170" w:type="dxa"/>
            </w:tcMar>
          </w:tcPr>
          <w:p w14:paraId="0723D8C4" w14:textId="77777777" w:rsidR="006E3C56" w:rsidRPr="003203FC" w:rsidRDefault="006E3C56" w:rsidP="000F1CA1">
            <w:pPr>
              <w:spacing w:after="0"/>
              <w:rPr>
                <w:b/>
                <w:bCs/>
              </w:rPr>
            </w:pPr>
            <w:r w:rsidRPr="00DF6CD6">
              <w:rPr>
                <w:b/>
                <w:bCs/>
              </w:rPr>
              <w:t>Feedback</w:t>
            </w:r>
          </w:p>
        </w:tc>
        <w:tc>
          <w:tcPr>
            <w:tcW w:w="12189" w:type="dxa"/>
            <w:tcMar>
              <w:top w:w="170" w:type="dxa"/>
              <w:left w:w="170" w:type="dxa"/>
              <w:bottom w:w="113" w:type="dxa"/>
              <w:right w:w="170" w:type="dxa"/>
            </w:tcMar>
          </w:tcPr>
          <w:p w14:paraId="053F80CB" w14:textId="5B62DE7D" w:rsidR="006E3C56" w:rsidRDefault="006E3C56" w:rsidP="000F1CA1">
            <w:pPr>
              <w:tabs>
                <w:tab w:val="clear" w:pos="567"/>
                <w:tab w:val="left" w:pos="395"/>
              </w:tabs>
              <w:spacing w:after="0"/>
            </w:pPr>
            <w:r w:rsidRPr="006E3C56">
              <w:t>Addition column B: Ability to identify changes within the psychotherapy that have generalised to other settings and contexts</w:t>
            </w:r>
          </w:p>
        </w:tc>
      </w:tr>
      <w:tr w:rsidR="006E3C56" w14:paraId="6CD70A54" w14:textId="77777777" w:rsidTr="000F1CA1">
        <w:trPr>
          <w:cantSplit/>
        </w:trPr>
        <w:tc>
          <w:tcPr>
            <w:tcW w:w="2387" w:type="dxa"/>
            <w:tcMar>
              <w:top w:w="170" w:type="dxa"/>
              <w:left w:w="170" w:type="dxa"/>
              <w:bottom w:w="113" w:type="dxa"/>
              <w:right w:w="170" w:type="dxa"/>
            </w:tcMar>
          </w:tcPr>
          <w:p w14:paraId="5F9E4BEC" w14:textId="77777777" w:rsidR="006E3C56" w:rsidRPr="007A2583" w:rsidRDefault="006E3C56" w:rsidP="000F1CA1">
            <w:pPr>
              <w:spacing w:after="0"/>
              <w:rPr>
                <w:b/>
                <w:bCs/>
              </w:rPr>
            </w:pPr>
            <w:r w:rsidRPr="00DF6CD6">
              <w:rPr>
                <w:b/>
                <w:bCs/>
              </w:rPr>
              <w:t>Action taken</w:t>
            </w:r>
          </w:p>
        </w:tc>
        <w:tc>
          <w:tcPr>
            <w:tcW w:w="12189" w:type="dxa"/>
            <w:tcMar>
              <w:top w:w="170" w:type="dxa"/>
              <w:left w:w="170" w:type="dxa"/>
              <w:bottom w:w="113" w:type="dxa"/>
              <w:right w:w="170" w:type="dxa"/>
            </w:tcMar>
          </w:tcPr>
          <w:p w14:paraId="021D412C" w14:textId="77777777" w:rsidR="006E3C56" w:rsidRDefault="006E3C56" w:rsidP="006E3C56">
            <w:pPr>
              <w:tabs>
                <w:tab w:val="clear" w:pos="567"/>
                <w:tab w:val="left" w:pos="395"/>
              </w:tabs>
              <w:spacing w:after="120"/>
            </w:pPr>
            <w:r>
              <w:t>TG discussed with regard to whether a marker of change or progress is a generic competence and whether the theme of the feedback was already sufficiently covered</w:t>
            </w:r>
          </w:p>
          <w:p w14:paraId="0BD45BEB" w14:textId="3759F606" w:rsidR="006E3C56" w:rsidRPr="007A2583" w:rsidRDefault="006E3C56" w:rsidP="006E3C56">
            <w:pPr>
              <w:tabs>
                <w:tab w:val="clear" w:pos="567"/>
                <w:tab w:val="left" w:pos="395"/>
              </w:tabs>
              <w:spacing w:after="0"/>
              <w:ind w:left="397" w:hanging="397"/>
            </w:pPr>
            <w:r>
              <w:t>No further action</w:t>
            </w:r>
          </w:p>
        </w:tc>
      </w:tr>
      <w:tr w:rsidR="006E3C56" w14:paraId="59075130" w14:textId="77777777" w:rsidTr="000F1CA1">
        <w:trPr>
          <w:cantSplit/>
        </w:trPr>
        <w:tc>
          <w:tcPr>
            <w:tcW w:w="2387" w:type="dxa"/>
            <w:tcBorders>
              <w:bottom w:val="single" w:sz="12" w:space="0" w:color="196BAC"/>
            </w:tcBorders>
            <w:tcMar>
              <w:top w:w="170" w:type="dxa"/>
              <w:left w:w="170" w:type="dxa"/>
              <w:bottom w:w="113" w:type="dxa"/>
              <w:right w:w="170" w:type="dxa"/>
            </w:tcMar>
          </w:tcPr>
          <w:p w14:paraId="10B42F0E" w14:textId="77777777" w:rsidR="006E3C56" w:rsidRPr="007A2583" w:rsidRDefault="006E3C56"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6B7DED59" w14:textId="36F12748" w:rsidR="006E3C56" w:rsidRPr="007A2583" w:rsidRDefault="006E3C56" w:rsidP="000F1CA1">
            <w:pPr>
              <w:tabs>
                <w:tab w:val="clear" w:pos="567"/>
                <w:tab w:val="left" w:pos="395"/>
              </w:tabs>
              <w:spacing w:after="0"/>
            </w:pPr>
            <w:r w:rsidRPr="006E3C56">
              <w:t>Sufficiently covered by enhancement of 4.4 ‘tracking’ change</w:t>
            </w:r>
          </w:p>
        </w:tc>
      </w:tr>
    </w:tbl>
    <w:p w14:paraId="6E672C85" w14:textId="73E87C97" w:rsidR="006E3C56" w:rsidRDefault="006E3C56" w:rsidP="006E3C56">
      <w:pPr>
        <w:pStyle w:val="TableSpacer"/>
      </w:pP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6E3C56" w14:paraId="0B6DF435" w14:textId="77777777" w:rsidTr="000F1CA1">
        <w:trPr>
          <w:cantSplit/>
        </w:trPr>
        <w:tc>
          <w:tcPr>
            <w:tcW w:w="2387" w:type="dxa"/>
            <w:tcMar>
              <w:top w:w="170" w:type="dxa"/>
              <w:left w:w="170" w:type="dxa"/>
              <w:bottom w:w="113" w:type="dxa"/>
              <w:right w:w="170" w:type="dxa"/>
            </w:tcMar>
          </w:tcPr>
          <w:p w14:paraId="67A0455A" w14:textId="77777777" w:rsidR="006E3C56" w:rsidRPr="003203FC" w:rsidRDefault="006E3C56"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0A91837C" w14:textId="38942B0A" w:rsidR="006E3C56" w:rsidRDefault="006E3C56" w:rsidP="000F1CA1">
            <w:pPr>
              <w:tabs>
                <w:tab w:val="clear" w:pos="567"/>
                <w:tab w:val="left" w:pos="395"/>
              </w:tabs>
              <w:spacing w:after="0"/>
            </w:pPr>
            <w:r w:rsidRPr="006E3C56">
              <w:t>Addition column A: Ability to draw on knowledge of other psychological therapies as a basis for considering more suitable alternatives or choices for the patient</w:t>
            </w:r>
          </w:p>
        </w:tc>
      </w:tr>
      <w:tr w:rsidR="006E3C56" w14:paraId="131EE6F1" w14:textId="77777777" w:rsidTr="000F1CA1">
        <w:trPr>
          <w:cantSplit/>
        </w:trPr>
        <w:tc>
          <w:tcPr>
            <w:tcW w:w="2387" w:type="dxa"/>
            <w:tcMar>
              <w:top w:w="170" w:type="dxa"/>
              <w:left w:w="170" w:type="dxa"/>
              <w:bottom w:w="113" w:type="dxa"/>
              <w:right w:w="170" w:type="dxa"/>
            </w:tcMar>
          </w:tcPr>
          <w:p w14:paraId="143E45A9" w14:textId="77777777" w:rsidR="006E3C56" w:rsidRPr="007A2583" w:rsidRDefault="006E3C56" w:rsidP="000F1CA1">
            <w:pPr>
              <w:spacing w:after="0"/>
              <w:rPr>
                <w:b/>
                <w:bCs/>
              </w:rPr>
            </w:pPr>
            <w:r w:rsidRPr="00DF6CD6">
              <w:rPr>
                <w:b/>
                <w:bCs/>
              </w:rPr>
              <w:t>Action taken</w:t>
            </w:r>
          </w:p>
        </w:tc>
        <w:tc>
          <w:tcPr>
            <w:tcW w:w="12189" w:type="dxa"/>
            <w:tcMar>
              <w:top w:w="170" w:type="dxa"/>
              <w:left w:w="170" w:type="dxa"/>
              <w:bottom w:w="113" w:type="dxa"/>
              <w:right w:w="170" w:type="dxa"/>
            </w:tcMar>
          </w:tcPr>
          <w:p w14:paraId="4F89D94C" w14:textId="77777777" w:rsidR="006E3C56" w:rsidRDefault="006E3C56" w:rsidP="006E3C56">
            <w:pPr>
              <w:tabs>
                <w:tab w:val="clear" w:pos="567"/>
                <w:tab w:val="left" w:pos="395"/>
              </w:tabs>
              <w:spacing w:after="120"/>
            </w:pPr>
            <w:r>
              <w:t>TG discussed with regard to purpose of initial assessment</w:t>
            </w:r>
          </w:p>
          <w:p w14:paraId="77ABC12E" w14:textId="76622806" w:rsidR="006E3C56" w:rsidRPr="007A2583" w:rsidRDefault="006E3C56" w:rsidP="006E3C56">
            <w:pPr>
              <w:tabs>
                <w:tab w:val="clear" w:pos="567"/>
                <w:tab w:val="left" w:pos="395"/>
              </w:tabs>
              <w:spacing w:after="0"/>
              <w:ind w:left="397" w:hanging="397"/>
            </w:pPr>
            <w:r>
              <w:t>•</w:t>
            </w:r>
            <w:r>
              <w:tab/>
              <w:t>Competence 2.1 enhanced</w:t>
            </w:r>
          </w:p>
        </w:tc>
      </w:tr>
      <w:tr w:rsidR="006E3C56" w14:paraId="461AB611" w14:textId="77777777" w:rsidTr="000F1CA1">
        <w:trPr>
          <w:cantSplit/>
        </w:trPr>
        <w:tc>
          <w:tcPr>
            <w:tcW w:w="2387" w:type="dxa"/>
            <w:tcBorders>
              <w:bottom w:val="single" w:sz="12" w:space="0" w:color="196BAC"/>
            </w:tcBorders>
            <w:tcMar>
              <w:top w:w="170" w:type="dxa"/>
              <w:left w:w="170" w:type="dxa"/>
              <w:bottom w:w="113" w:type="dxa"/>
              <w:right w:w="170" w:type="dxa"/>
            </w:tcMar>
          </w:tcPr>
          <w:p w14:paraId="238E6E50" w14:textId="77777777" w:rsidR="006E3C56" w:rsidRPr="007A2583" w:rsidRDefault="006E3C56"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2A2AC6D6" w14:textId="7628D23D" w:rsidR="006E3C56" w:rsidRPr="007A2583" w:rsidRDefault="006E3C56" w:rsidP="000F1CA1">
            <w:pPr>
              <w:tabs>
                <w:tab w:val="clear" w:pos="567"/>
                <w:tab w:val="left" w:pos="395"/>
              </w:tabs>
              <w:spacing w:after="0"/>
            </w:pPr>
            <w:r w:rsidRPr="006E3C56">
              <w:t>Group consensus that initial assessment is not just about suitability for therapy but for that specific therapy</w:t>
            </w:r>
          </w:p>
        </w:tc>
      </w:tr>
    </w:tbl>
    <w:p w14:paraId="66046F66" w14:textId="466C07E4" w:rsidR="006E3C56" w:rsidRDefault="006E3C56" w:rsidP="006E3C56">
      <w:pPr>
        <w:pStyle w:val="TableSpacer"/>
      </w:pP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6E3C56" w14:paraId="3083AFBF" w14:textId="77777777" w:rsidTr="000F1CA1">
        <w:trPr>
          <w:cantSplit/>
        </w:trPr>
        <w:tc>
          <w:tcPr>
            <w:tcW w:w="2387" w:type="dxa"/>
            <w:tcMar>
              <w:top w:w="170" w:type="dxa"/>
              <w:left w:w="170" w:type="dxa"/>
              <w:bottom w:w="113" w:type="dxa"/>
              <w:right w:w="170" w:type="dxa"/>
            </w:tcMar>
          </w:tcPr>
          <w:p w14:paraId="3C75F1C8" w14:textId="77777777" w:rsidR="006E3C56" w:rsidRPr="003203FC" w:rsidRDefault="006E3C56" w:rsidP="000F1CA1">
            <w:pPr>
              <w:spacing w:after="0"/>
              <w:rPr>
                <w:b/>
                <w:bCs/>
              </w:rPr>
            </w:pPr>
            <w:r w:rsidRPr="00DF6CD6">
              <w:rPr>
                <w:b/>
                <w:bCs/>
              </w:rPr>
              <w:t>Feedback</w:t>
            </w:r>
          </w:p>
        </w:tc>
        <w:tc>
          <w:tcPr>
            <w:tcW w:w="12189" w:type="dxa"/>
            <w:tcMar>
              <w:top w:w="170" w:type="dxa"/>
              <w:left w:w="170" w:type="dxa"/>
              <w:bottom w:w="113" w:type="dxa"/>
              <w:right w:w="170" w:type="dxa"/>
            </w:tcMar>
          </w:tcPr>
          <w:p w14:paraId="13C96711" w14:textId="6E57FE56" w:rsidR="006E3C56" w:rsidRDefault="006E3C56" w:rsidP="000F1CA1">
            <w:pPr>
              <w:tabs>
                <w:tab w:val="clear" w:pos="567"/>
                <w:tab w:val="left" w:pos="395"/>
              </w:tabs>
              <w:spacing w:after="0"/>
            </w:pPr>
            <w:r w:rsidRPr="006E3C56">
              <w:t>Addition to column C: Ability to draw upon conscious and unconscious communications that the process of referral and assessment conveys about the supportive environment in deciding upon an approach</w:t>
            </w:r>
          </w:p>
        </w:tc>
      </w:tr>
      <w:tr w:rsidR="006E3C56" w14:paraId="48950722" w14:textId="77777777" w:rsidTr="000F1CA1">
        <w:trPr>
          <w:cantSplit/>
        </w:trPr>
        <w:tc>
          <w:tcPr>
            <w:tcW w:w="2387" w:type="dxa"/>
            <w:tcMar>
              <w:top w:w="170" w:type="dxa"/>
              <w:left w:w="170" w:type="dxa"/>
              <w:bottom w:w="113" w:type="dxa"/>
              <w:right w:w="170" w:type="dxa"/>
            </w:tcMar>
          </w:tcPr>
          <w:p w14:paraId="46FA118C" w14:textId="77777777" w:rsidR="006E3C56" w:rsidRPr="007A2583" w:rsidRDefault="006E3C56" w:rsidP="000F1CA1">
            <w:pPr>
              <w:spacing w:after="0"/>
              <w:rPr>
                <w:b/>
                <w:bCs/>
              </w:rPr>
            </w:pPr>
            <w:r w:rsidRPr="00DF6CD6">
              <w:rPr>
                <w:b/>
                <w:bCs/>
              </w:rPr>
              <w:t>Action taken</w:t>
            </w:r>
          </w:p>
        </w:tc>
        <w:tc>
          <w:tcPr>
            <w:tcW w:w="12189" w:type="dxa"/>
            <w:tcMar>
              <w:top w:w="170" w:type="dxa"/>
              <w:left w:w="170" w:type="dxa"/>
              <w:bottom w:w="113" w:type="dxa"/>
              <w:right w:w="170" w:type="dxa"/>
            </w:tcMar>
          </w:tcPr>
          <w:p w14:paraId="1AB3BEF8" w14:textId="77777777" w:rsidR="006E3C56" w:rsidRDefault="006E3C56" w:rsidP="006E3C56">
            <w:pPr>
              <w:tabs>
                <w:tab w:val="clear" w:pos="567"/>
                <w:tab w:val="left" w:pos="395"/>
              </w:tabs>
              <w:spacing w:after="120"/>
            </w:pPr>
            <w:r>
              <w:t>TG discussed with regard to generic support structures and whether already sufficiently covered in the framework</w:t>
            </w:r>
          </w:p>
          <w:p w14:paraId="01FC56A7" w14:textId="7CB1F64C" w:rsidR="006E3C56" w:rsidRPr="007A2583" w:rsidRDefault="006E3C56" w:rsidP="006E3C56">
            <w:pPr>
              <w:tabs>
                <w:tab w:val="clear" w:pos="567"/>
                <w:tab w:val="left" w:pos="395"/>
              </w:tabs>
              <w:spacing w:after="0"/>
              <w:ind w:left="397" w:hanging="397"/>
            </w:pPr>
            <w:r>
              <w:t>No further action</w:t>
            </w:r>
          </w:p>
        </w:tc>
      </w:tr>
      <w:tr w:rsidR="006E3C56" w14:paraId="309CB0B8" w14:textId="77777777" w:rsidTr="000F1CA1">
        <w:trPr>
          <w:cantSplit/>
        </w:trPr>
        <w:tc>
          <w:tcPr>
            <w:tcW w:w="2387" w:type="dxa"/>
            <w:tcBorders>
              <w:bottom w:val="single" w:sz="12" w:space="0" w:color="196BAC"/>
            </w:tcBorders>
            <w:tcMar>
              <w:top w:w="170" w:type="dxa"/>
              <w:left w:w="170" w:type="dxa"/>
              <w:bottom w:w="113" w:type="dxa"/>
              <w:right w:w="170" w:type="dxa"/>
            </w:tcMar>
          </w:tcPr>
          <w:p w14:paraId="183F7240" w14:textId="77777777" w:rsidR="006E3C56" w:rsidRPr="007A2583" w:rsidRDefault="006E3C56"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550EB759" w14:textId="21750321" w:rsidR="006E3C56" w:rsidRPr="007A2583" w:rsidRDefault="006E3C56" w:rsidP="000F1CA1">
            <w:pPr>
              <w:tabs>
                <w:tab w:val="clear" w:pos="567"/>
                <w:tab w:val="left" w:pos="395"/>
              </w:tabs>
              <w:spacing w:after="0"/>
            </w:pPr>
            <w:r w:rsidRPr="006E3C56">
              <w:t>Group consensus that theme already covered by competence 3.4</w:t>
            </w:r>
          </w:p>
        </w:tc>
      </w:tr>
    </w:tbl>
    <w:p w14:paraId="39779AAF" w14:textId="2FD5B1EA" w:rsidR="006E3C56" w:rsidRDefault="006E3C56" w:rsidP="006E3C56">
      <w:pPr>
        <w:pStyle w:val="TableSpacer"/>
      </w:pP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6E3C56" w14:paraId="003028A2" w14:textId="77777777" w:rsidTr="000F1CA1">
        <w:trPr>
          <w:cantSplit/>
        </w:trPr>
        <w:tc>
          <w:tcPr>
            <w:tcW w:w="2387" w:type="dxa"/>
            <w:tcMar>
              <w:top w:w="170" w:type="dxa"/>
              <w:left w:w="170" w:type="dxa"/>
              <w:bottom w:w="113" w:type="dxa"/>
              <w:right w:w="170" w:type="dxa"/>
            </w:tcMar>
          </w:tcPr>
          <w:p w14:paraId="76FD7193" w14:textId="77777777" w:rsidR="006E3C56" w:rsidRPr="003203FC" w:rsidRDefault="006E3C56"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73FB065E" w14:textId="4D48B241" w:rsidR="006E3C56" w:rsidRDefault="006E3C56" w:rsidP="000F1CA1">
            <w:pPr>
              <w:tabs>
                <w:tab w:val="clear" w:pos="567"/>
                <w:tab w:val="left" w:pos="395"/>
              </w:tabs>
              <w:spacing w:after="0"/>
            </w:pPr>
            <w:r w:rsidRPr="006E3C56">
              <w:t>Addition column C: Ability to help the patient to be aware of, and where possible reflect on, his or her conscious and unconscious experience of the assessment</w:t>
            </w:r>
          </w:p>
        </w:tc>
      </w:tr>
      <w:tr w:rsidR="006E3C56" w14:paraId="4C794318" w14:textId="77777777" w:rsidTr="000F1CA1">
        <w:trPr>
          <w:cantSplit/>
        </w:trPr>
        <w:tc>
          <w:tcPr>
            <w:tcW w:w="2387" w:type="dxa"/>
            <w:tcMar>
              <w:top w:w="170" w:type="dxa"/>
              <w:left w:w="170" w:type="dxa"/>
              <w:bottom w:w="113" w:type="dxa"/>
              <w:right w:w="170" w:type="dxa"/>
            </w:tcMar>
          </w:tcPr>
          <w:p w14:paraId="5293724B" w14:textId="77777777" w:rsidR="006E3C56" w:rsidRPr="007A2583" w:rsidRDefault="006E3C56" w:rsidP="000F1CA1">
            <w:pPr>
              <w:spacing w:after="0"/>
              <w:rPr>
                <w:b/>
                <w:bCs/>
              </w:rPr>
            </w:pPr>
            <w:r w:rsidRPr="00DF6CD6">
              <w:rPr>
                <w:b/>
                <w:bCs/>
              </w:rPr>
              <w:t>Action taken</w:t>
            </w:r>
          </w:p>
        </w:tc>
        <w:tc>
          <w:tcPr>
            <w:tcW w:w="12189" w:type="dxa"/>
            <w:tcMar>
              <w:top w:w="170" w:type="dxa"/>
              <w:left w:w="170" w:type="dxa"/>
              <w:bottom w:w="113" w:type="dxa"/>
              <w:right w:w="170" w:type="dxa"/>
            </w:tcMar>
          </w:tcPr>
          <w:p w14:paraId="68E5CFB0" w14:textId="77777777" w:rsidR="006E3C56" w:rsidRDefault="006E3C56" w:rsidP="006E3C56">
            <w:pPr>
              <w:tabs>
                <w:tab w:val="clear" w:pos="567"/>
                <w:tab w:val="left" w:pos="395"/>
              </w:tabs>
              <w:spacing w:after="120"/>
            </w:pPr>
            <w:r>
              <w:t>TG discussed with regard to differentiated competences 3.6 and 4.7</w:t>
            </w:r>
          </w:p>
          <w:p w14:paraId="44AD6E9C" w14:textId="535D6F2C" w:rsidR="006E3C56" w:rsidRPr="007A2583" w:rsidRDefault="006E3C56" w:rsidP="006E3C56">
            <w:pPr>
              <w:tabs>
                <w:tab w:val="clear" w:pos="567"/>
                <w:tab w:val="left" w:pos="395"/>
              </w:tabs>
              <w:spacing w:after="0"/>
              <w:ind w:left="397" w:hanging="397"/>
            </w:pPr>
            <w:r>
              <w:t>No further action</w:t>
            </w:r>
          </w:p>
        </w:tc>
      </w:tr>
      <w:tr w:rsidR="006E3C56" w14:paraId="54583872" w14:textId="77777777" w:rsidTr="000F1CA1">
        <w:trPr>
          <w:cantSplit/>
        </w:trPr>
        <w:tc>
          <w:tcPr>
            <w:tcW w:w="2387" w:type="dxa"/>
            <w:tcBorders>
              <w:bottom w:val="single" w:sz="12" w:space="0" w:color="196BAC"/>
            </w:tcBorders>
            <w:tcMar>
              <w:top w:w="170" w:type="dxa"/>
              <w:left w:w="170" w:type="dxa"/>
              <w:bottom w:w="113" w:type="dxa"/>
              <w:right w:w="170" w:type="dxa"/>
            </w:tcMar>
          </w:tcPr>
          <w:p w14:paraId="630FC330" w14:textId="77777777" w:rsidR="006E3C56" w:rsidRPr="007A2583" w:rsidRDefault="006E3C56"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6EBFEF9C" w14:textId="6799290E" w:rsidR="006E3C56" w:rsidRPr="007A2583" w:rsidRDefault="006E3C56" w:rsidP="000F1CA1">
            <w:pPr>
              <w:tabs>
                <w:tab w:val="clear" w:pos="567"/>
                <w:tab w:val="left" w:pos="395"/>
              </w:tabs>
              <w:spacing w:after="0"/>
            </w:pPr>
            <w:r w:rsidRPr="006E3C56">
              <w:t>Group consensus that themes already covered by competences reacting to unconscious processes throughout therapy including assessment</w:t>
            </w:r>
          </w:p>
        </w:tc>
      </w:tr>
    </w:tbl>
    <w:p w14:paraId="34172544" w14:textId="4542E8BB" w:rsidR="006E3C56" w:rsidRDefault="006E3C56" w:rsidP="006E3C56">
      <w:pPr>
        <w:pStyle w:val="TableSpacer"/>
      </w:pP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6E3C56" w14:paraId="03CEC2B1" w14:textId="77777777" w:rsidTr="000F1CA1">
        <w:trPr>
          <w:cantSplit/>
        </w:trPr>
        <w:tc>
          <w:tcPr>
            <w:tcW w:w="2387" w:type="dxa"/>
            <w:tcMar>
              <w:top w:w="170" w:type="dxa"/>
              <w:left w:w="170" w:type="dxa"/>
              <w:bottom w:w="113" w:type="dxa"/>
              <w:right w:w="170" w:type="dxa"/>
            </w:tcMar>
          </w:tcPr>
          <w:p w14:paraId="69D39E41" w14:textId="77777777" w:rsidR="006E3C56" w:rsidRPr="003203FC" w:rsidRDefault="006E3C56" w:rsidP="000F1CA1">
            <w:pPr>
              <w:spacing w:after="0"/>
              <w:rPr>
                <w:b/>
                <w:bCs/>
              </w:rPr>
            </w:pPr>
            <w:r w:rsidRPr="00DF6CD6">
              <w:rPr>
                <w:b/>
                <w:bCs/>
              </w:rPr>
              <w:t>Feedback</w:t>
            </w:r>
          </w:p>
        </w:tc>
        <w:tc>
          <w:tcPr>
            <w:tcW w:w="12189" w:type="dxa"/>
            <w:tcMar>
              <w:top w:w="170" w:type="dxa"/>
              <w:left w:w="170" w:type="dxa"/>
              <w:bottom w:w="113" w:type="dxa"/>
              <w:right w:w="170" w:type="dxa"/>
            </w:tcMar>
          </w:tcPr>
          <w:p w14:paraId="766B0C96" w14:textId="3BF3C19E" w:rsidR="006E3C56" w:rsidRDefault="006E3C56" w:rsidP="000F1CA1">
            <w:pPr>
              <w:tabs>
                <w:tab w:val="clear" w:pos="567"/>
                <w:tab w:val="left" w:pos="395"/>
              </w:tabs>
              <w:spacing w:after="0"/>
            </w:pPr>
            <w:r w:rsidRPr="006E3C56">
              <w:t>Addition column C: Using knowledge of client’s external systems and (or) dynamics to inform thinking</w:t>
            </w:r>
          </w:p>
        </w:tc>
      </w:tr>
      <w:tr w:rsidR="006E3C56" w14:paraId="6A12947E" w14:textId="77777777" w:rsidTr="000F1CA1">
        <w:trPr>
          <w:cantSplit/>
        </w:trPr>
        <w:tc>
          <w:tcPr>
            <w:tcW w:w="2387" w:type="dxa"/>
            <w:tcMar>
              <w:top w:w="170" w:type="dxa"/>
              <w:left w:w="170" w:type="dxa"/>
              <w:bottom w:w="113" w:type="dxa"/>
              <w:right w:w="170" w:type="dxa"/>
            </w:tcMar>
          </w:tcPr>
          <w:p w14:paraId="2E0FBEDE" w14:textId="77777777" w:rsidR="006E3C56" w:rsidRPr="007A2583" w:rsidRDefault="006E3C56" w:rsidP="000F1CA1">
            <w:pPr>
              <w:spacing w:after="0"/>
              <w:rPr>
                <w:b/>
                <w:bCs/>
              </w:rPr>
            </w:pPr>
            <w:r w:rsidRPr="00DF6CD6">
              <w:rPr>
                <w:b/>
                <w:bCs/>
              </w:rPr>
              <w:t>Action taken</w:t>
            </w:r>
          </w:p>
        </w:tc>
        <w:tc>
          <w:tcPr>
            <w:tcW w:w="12189" w:type="dxa"/>
            <w:tcMar>
              <w:top w:w="170" w:type="dxa"/>
              <w:left w:w="170" w:type="dxa"/>
              <w:bottom w:w="113" w:type="dxa"/>
              <w:right w:w="170" w:type="dxa"/>
            </w:tcMar>
          </w:tcPr>
          <w:p w14:paraId="4E75A4CF" w14:textId="77777777" w:rsidR="006E3C56" w:rsidRDefault="006E3C56" w:rsidP="006E3C56">
            <w:pPr>
              <w:tabs>
                <w:tab w:val="clear" w:pos="567"/>
                <w:tab w:val="left" w:pos="395"/>
              </w:tabs>
              <w:spacing w:after="120"/>
            </w:pPr>
            <w:r>
              <w:t>TG discussed in line with earlier challenge on ‘supportive environments’ and also with relevance to professional communities and multiagency working etc.</w:t>
            </w:r>
          </w:p>
          <w:p w14:paraId="5D10D6F0" w14:textId="12408A45" w:rsidR="006E3C56" w:rsidRPr="007A2583" w:rsidRDefault="006E3C56" w:rsidP="006E3C56">
            <w:pPr>
              <w:tabs>
                <w:tab w:val="clear" w:pos="567"/>
                <w:tab w:val="left" w:pos="395"/>
              </w:tabs>
              <w:spacing w:after="0"/>
              <w:ind w:left="397" w:hanging="397"/>
            </w:pPr>
            <w:r>
              <w:t>No further action</w:t>
            </w:r>
          </w:p>
        </w:tc>
      </w:tr>
      <w:tr w:rsidR="006E3C56" w14:paraId="0FCF5D8B" w14:textId="77777777" w:rsidTr="000F1CA1">
        <w:trPr>
          <w:cantSplit/>
        </w:trPr>
        <w:tc>
          <w:tcPr>
            <w:tcW w:w="2387" w:type="dxa"/>
            <w:tcBorders>
              <w:bottom w:val="single" w:sz="12" w:space="0" w:color="196BAC"/>
            </w:tcBorders>
            <w:tcMar>
              <w:top w:w="170" w:type="dxa"/>
              <w:left w:w="170" w:type="dxa"/>
              <w:bottom w:w="113" w:type="dxa"/>
              <w:right w:w="170" w:type="dxa"/>
            </w:tcMar>
          </w:tcPr>
          <w:p w14:paraId="65D7A7C6" w14:textId="77777777" w:rsidR="006E3C56" w:rsidRPr="007A2583" w:rsidRDefault="006E3C56"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1D4C3664" w14:textId="75AF101E" w:rsidR="006E3C56" w:rsidRPr="007A2583" w:rsidRDefault="006E3C56" w:rsidP="000F1CA1">
            <w:pPr>
              <w:tabs>
                <w:tab w:val="clear" w:pos="567"/>
                <w:tab w:val="left" w:pos="395"/>
              </w:tabs>
              <w:spacing w:after="0"/>
            </w:pPr>
            <w:r w:rsidRPr="006E3C56">
              <w:t>Group consensus that themes already covered in competences 3.4 and 1.12</w:t>
            </w:r>
          </w:p>
        </w:tc>
      </w:tr>
    </w:tbl>
    <w:p w14:paraId="32E72DC5" w14:textId="37F53445" w:rsidR="006E3C56" w:rsidRDefault="006E3C56" w:rsidP="006E3C56">
      <w:pPr>
        <w:pStyle w:val="TableSpacer"/>
      </w:pP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6E3C56" w14:paraId="49035988" w14:textId="77777777" w:rsidTr="000F1CA1">
        <w:trPr>
          <w:cantSplit/>
        </w:trPr>
        <w:tc>
          <w:tcPr>
            <w:tcW w:w="2387" w:type="dxa"/>
            <w:tcMar>
              <w:top w:w="170" w:type="dxa"/>
              <w:left w:w="170" w:type="dxa"/>
              <w:bottom w:w="113" w:type="dxa"/>
              <w:right w:w="170" w:type="dxa"/>
            </w:tcMar>
          </w:tcPr>
          <w:p w14:paraId="23671F55" w14:textId="77777777" w:rsidR="006E3C56" w:rsidRPr="003203FC" w:rsidRDefault="006E3C56"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4629B4A1" w14:textId="3894CF86" w:rsidR="006E3C56" w:rsidRDefault="006E3C56" w:rsidP="000F1CA1">
            <w:pPr>
              <w:tabs>
                <w:tab w:val="clear" w:pos="567"/>
                <w:tab w:val="left" w:pos="395"/>
              </w:tabs>
              <w:spacing w:after="0"/>
            </w:pPr>
            <w:r w:rsidRPr="006E3C56">
              <w:t>Addition column C: Ability to apply the formulation of internal dynamics to an assessment of risk with regard to: Acting out and self-harm; Suicide; Vulnerability to abuse or neglect or injury; Danger to others</w:t>
            </w:r>
          </w:p>
        </w:tc>
      </w:tr>
      <w:tr w:rsidR="006E3C56" w14:paraId="435245A9" w14:textId="77777777" w:rsidTr="000F1CA1">
        <w:trPr>
          <w:cantSplit/>
        </w:trPr>
        <w:tc>
          <w:tcPr>
            <w:tcW w:w="2387" w:type="dxa"/>
            <w:tcMar>
              <w:top w:w="170" w:type="dxa"/>
              <w:left w:w="170" w:type="dxa"/>
              <w:bottom w:w="113" w:type="dxa"/>
              <w:right w:w="170" w:type="dxa"/>
            </w:tcMar>
          </w:tcPr>
          <w:p w14:paraId="208E9677" w14:textId="77777777" w:rsidR="006E3C56" w:rsidRPr="007A2583" w:rsidRDefault="006E3C56" w:rsidP="000F1CA1">
            <w:pPr>
              <w:spacing w:after="0"/>
              <w:rPr>
                <w:b/>
                <w:bCs/>
              </w:rPr>
            </w:pPr>
            <w:r w:rsidRPr="00DF6CD6">
              <w:rPr>
                <w:b/>
                <w:bCs/>
              </w:rPr>
              <w:t>Action taken</w:t>
            </w:r>
          </w:p>
        </w:tc>
        <w:tc>
          <w:tcPr>
            <w:tcW w:w="12189" w:type="dxa"/>
            <w:tcMar>
              <w:top w:w="170" w:type="dxa"/>
              <w:left w:w="170" w:type="dxa"/>
              <w:bottom w:w="113" w:type="dxa"/>
              <w:right w:w="170" w:type="dxa"/>
            </w:tcMar>
          </w:tcPr>
          <w:p w14:paraId="29290A98" w14:textId="77777777" w:rsidR="006E3C56" w:rsidRDefault="006E3C56" w:rsidP="006E3C56">
            <w:pPr>
              <w:tabs>
                <w:tab w:val="clear" w:pos="567"/>
                <w:tab w:val="left" w:pos="395"/>
              </w:tabs>
              <w:spacing w:after="120"/>
            </w:pPr>
            <w:r>
              <w:t>TG discussed with regard to assessment, unconscious processes and working within own therapeutic model</w:t>
            </w:r>
          </w:p>
          <w:p w14:paraId="4117A644" w14:textId="268820E4" w:rsidR="006E3C56" w:rsidRPr="007A2583" w:rsidRDefault="006E3C56" w:rsidP="006E3C56">
            <w:pPr>
              <w:tabs>
                <w:tab w:val="clear" w:pos="567"/>
                <w:tab w:val="left" w:pos="395"/>
              </w:tabs>
              <w:spacing w:after="0"/>
              <w:ind w:left="397" w:hanging="397"/>
            </w:pPr>
            <w:r>
              <w:t>No further action</w:t>
            </w:r>
          </w:p>
        </w:tc>
      </w:tr>
      <w:tr w:rsidR="006E3C56" w14:paraId="3B679B38" w14:textId="77777777" w:rsidTr="000F1CA1">
        <w:trPr>
          <w:cantSplit/>
        </w:trPr>
        <w:tc>
          <w:tcPr>
            <w:tcW w:w="2387" w:type="dxa"/>
            <w:tcBorders>
              <w:bottom w:val="single" w:sz="12" w:space="0" w:color="196BAC"/>
            </w:tcBorders>
            <w:tcMar>
              <w:top w:w="170" w:type="dxa"/>
              <w:left w:w="170" w:type="dxa"/>
              <w:bottom w:w="113" w:type="dxa"/>
              <w:right w:w="170" w:type="dxa"/>
            </w:tcMar>
          </w:tcPr>
          <w:p w14:paraId="46473EC2" w14:textId="77777777" w:rsidR="006E3C56" w:rsidRPr="007A2583" w:rsidRDefault="006E3C56"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363F7490" w14:textId="1171629F" w:rsidR="006E3C56" w:rsidRPr="007A2583" w:rsidRDefault="006E3C56" w:rsidP="000F1CA1">
            <w:pPr>
              <w:tabs>
                <w:tab w:val="clear" w:pos="567"/>
                <w:tab w:val="left" w:pos="395"/>
              </w:tabs>
              <w:spacing w:after="0"/>
            </w:pPr>
            <w:r w:rsidRPr="006E3C56">
              <w:t>Group consensus that themes already covered in competence 4.2</w:t>
            </w:r>
          </w:p>
        </w:tc>
      </w:tr>
    </w:tbl>
    <w:p w14:paraId="54E2FF40" w14:textId="6BCB3169" w:rsidR="006E3C56" w:rsidRDefault="006E3C56" w:rsidP="006E3C56">
      <w:pPr>
        <w:pStyle w:val="TableSpacer"/>
      </w:pPr>
    </w:p>
    <w:p w14:paraId="135DDFD8" w14:textId="13610A28" w:rsidR="00AF2B46" w:rsidRPr="00AF2B46" w:rsidRDefault="00AF2B46" w:rsidP="00AF2B46">
      <w:pPr>
        <w:tabs>
          <w:tab w:val="clear" w:pos="567"/>
          <w:tab w:val="clear" w:pos="851"/>
          <w:tab w:val="clear" w:pos="1418"/>
        </w:tabs>
        <w:spacing w:after="0" w:line="240" w:lineRule="auto"/>
        <w:rPr>
          <w:sz w:val="24"/>
          <w:szCs w:val="4"/>
        </w:rPr>
      </w:pPr>
      <w:r>
        <w:br w:type="page"/>
      </w: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6E3C56" w14:paraId="65ACDAC3" w14:textId="77777777" w:rsidTr="000F1CA1">
        <w:trPr>
          <w:cantSplit/>
        </w:trPr>
        <w:tc>
          <w:tcPr>
            <w:tcW w:w="2387" w:type="dxa"/>
            <w:tcMar>
              <w:top w:w="170" w:type="dxa"/>
              <w:left w:w="170" w:type="dxa"/>
              <w:bottom w:w="113" w:type="dxa"/>
              <w:right w:w="170" w:type="dxa"/>
            </w:tcMar>
          </w:tcPr>
          <w:p w14:paraId="78356606" w14:textId="77777777" w:rsidR="006E3C56" w:rsidRPr="003203FC" w:rsidRDefault="006E3C56"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3397E805" w14:textId="60FCD61C" w:rsidR="006E3C56" w:rsidRDefault="006E3C56" w:rsidP="000F1CA1">
            <w:pPr>
              <w:tabs>
                <w:tab w:val="clear" w:pos="567"/>
                <w:tab w:val="left" w:pos="395"/>
              </w:tabs>
              <w:spacing w:after="0"/>
            </w:pPr>
            <w:r w:rsidRPr="006E3C56">
              <w:t>Addition column B: Ability to communicate the formulation to others in a coherent and appropriate language and manner, both verbally and in writing, taking into account: Who it is addressed to, the purpose of the assessment, issues of consent, confidentiality, risk and child and (or) adult protection</w:t>
            </w:r>
          </w:p>
        </w:tc>
      </w:tr>
      <w:tr w:rsidR="006E3C56" w14:paraId="1875BAE9" w14:textId="77777777" w:rsidTr="000F1CA1">
        <w:trPr>
          <w:cantSplit/>
        </w:trPr>
        <w:tc>
          <w:tcPr>
            <w:tcW w:w="2387" w:type="dxa"/>
            <w:tcMar>
              <w:top w:w="170" w:type="dxa"/>
              <w:left w:w="170" w:type="dxa"/>
              <w:bottom w:w="113" w:type="dxa"/>
              <w:right w:w="170" w:type="dxa"/>
            </w:tcMar>
          </w:tcPr>
          <w:p w14:paraId="3351479A" w14:textId="77777777" w:rsidR="006E3C56" w:rsidRPr="007A2583" w:rsidRDefault="006E3C56" w:rsidP="000F1CA1">
            <w:pPr>
              <w:spacing w:after="0"/>
              <w:rPr>
                <w:b/>
                <w:bCs/>
              </w:rPr>
            </w:pPr>
            <w:r w:rsidRPr="00DF6CD6">
              <w:rPr>
                <w:b/>
                <w:bCs/>
              </w:rPr>
              <w:t>Action taken</w:t>
            </w:r>
          </w:p>
        </w:tc>
        <w:tc>
          <w:tcPr>
            <w:tcW w:w="12189" w:type="dxa"/>
            <w:tcMar>
              <w:top w:w="170" w:type="dxa"/>
              <w:left w:w="170" w:type="dxa"/>
              <w:bottom w:w="113" w:type="dxa"/>
              <w:right w:w="170" w:type="dxa"/>
            </w:tcMar>
          </w:tcPr>
          <w:p w14:paraId="1460A88F" w14:textId="77777777" w:rsidR="006E3C56" w:rsidRDefault="006E3C56" w:rsidP="006E3C56">
            <w:pPr>
              <w:tabs>
                <w:tab w:val="clear" w:pos="567"/>
                <w:tab w:val="left" w:pos="395"/>
              </w:tabs>
              <w:spacing w:after="120"/>
            </w:pPr>
            <w:r>
              <w:t>TG discussed with regard to whether specifics of formulation were required and (or) covered</w:t>
            </w:r>
          </w:p>
          <w:p w14:paraId="10E4113B" w14:textId="5B2F2DEB" w:rsidR="006E3C56" w:rsidRPr="007A2583" w:rsidRDefault="006E3C56" w:rsidP="006E3C56">
            <w:pPr>
              <w:tabs>
                <w:tab w:val="clear" w:pos="567"/>
                <w:tab w:val="left" w:pos="395"/>
              </w:tabs>
              <w:spacing w:after="0"/>
              <w:ind w:left="397" w:hanging="397"/>
            </w:pPr>
            <w:r>
              <w:t>No further action</w:t>
            </w:r>
          </w:p>
        </w:tc>
      </w:tr>
      <w:tr w:rsidR="006E3C56" w14:paraId="4D1F6356" w14:textId="77777777" w:rsidTr="000F1CA1">
        <w:trPr>
          <w:cantSplit/>
        </w:trPr>
        <w:tc>
          <w:tcPr>
            <w:tcW w:w="2387" w:type="dxa"/>
            <w:tcBorders>
              <w:bottom w:val="single" w:sz="12" w:space="0" w:color="196BAC"/>
            </w:tcBorders>
            <w:tcMar>
              <w:top w:w="170" w:type="dxa"/>
              <w:left w:w="170" w:type="dxa"/>
              <w:bottom w:w="113" w:type="dxa"/>
              <w:right w:w="170" w:type="dxa"/>
            </w:tcMar>
          </w:tcPr>
          <w:p w14:paraId="77903224" w14:textId="77777777" w:rsidR="006E3C56" w:rsidRPr="007A2583" w:rsidRDefault="006E3C56"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3594E64C" w14:textId="77777777" w:rsidR="006E3C56" w:rsidRDefault="006E3C56" w:rsidP="006E3C56">
            <w:pPr>
              <w:tabs>
                <w:tab w:val="clear" w:pos="567"/>
                <w:tab w:val="left" w:pos="395"/>
              </w:tabs>
              <w:spacing w:after="120"/>
            </w:pPr>
            <w:r>
              <w:t>Previous TG discussions were referenced around lack of agreement across approaches for ‘formulation’ and that evidence suggested this was sufficiently covered by ‘conceptualise’</w:t>
            </w:r>
          </w:p>
          <w:p w14:paraId="71E08370" w14:textId="2C53BA71" w:rsidR="006E3C56" w:rsidRPr="007A2583" w:rsidRDefault="006E3C56" w:rsidP="006E3C56">
            <w:pPr>
              <w:tabs>
                <w:tab w:val="clear" w:pos="567"/>
                <w:tab w:val="left" w:pos="395"/>
              </w:tabs>
              <w:spacing w:after="0"/>
            </w:pPr>
            <w:r>
              <w:t>Group consensus that theme already covered in competences 2.1 and 2.2</w:t>
            </w:r>
          </w:p>
        </w:tc>
      </w:tr>
    </w:tbl>
    <w:p w14:paraId="3DD6E5A9" w14:textId="03E03129" w:rsidR="006E3C56" w:rsidRDefault="006E3C56" w:rsidP="006E3C56">
      <w:pPr>
        <w:pStyle w:val="TableSpacer"/>
      </w:pPr>
    </w:p>
    <w:p w14:paraId="65A44C14" w14:textId="6B077EB1" w:rsidR="003315BC" w:rsidRPr="003315BC" w:rsidRDefault="003315BC" w:rsidP="003315BC">
      <w:pPr>
        <w:tabs>
          <w:tab w:val="clear" w:pos="567"/>
          <w:tab w:val="clear" w:pos="851"/>
          <w:tab w:val="clear" w:pos="1418"/>
        </w:tabs>
        <w:spacing w:after="0" w:line="240" w:lineRule="auto"/>
        <w:rPr>
          <w:sz w:val="24"/>
          <w:szCs w:val="4"/>
        </w:rPr>
      </w:pPr>
      <w:r>
        <w:br w:type="page"/>
      </w: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6E3C56" w14:paraId="26AAC857" w14:textId="77777777" w:rsidTr="000F1CA1">
        <w:trPr>
          <w:cantSplit/>
        </w:trPr>
        <w:tc>
          <w:tcPr>
            <w:tcW w:w="2387" w:type="dxa"/>
            <w:tcMar>
              <w:top w:w="170" w:type="dxa"/>
              <w:left w:w="170" w:type="dxa"/>
              <w:bottom w:w="113" w:type="dxa"/>
              <w:right w:w="170" w:type="dxa"/>
            </w:tcMar>
          </w:tcPr>
          <w:p w14:paraId="1F632F81" w14:textId="77777777" w:rsidR="006E3C56" w:rsidRPr="003203FC" w:rsidRDefault="006E3C56"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3B221C77" w14:textId="2DA5A67D" w:rsidR="006E3C56" w:rsidRDefault="006E3C56" w:rsidP="000F1CA1">
            <w:pPr>
              <w:tabs>
                <w:tab w:val="clear" w:pos="567"/>
                <w:tab w:val="left" w:pos="395"/>
              </w:tabs>
              <w:spacing w:after="0"/>
            </w:pPr>
            <w:r w:rsidRPr="006E3C56">
              <w:t>Addition column B and (or) C: Ability to distinguish between factors of severity, chronicity, complexity, and comorbidity that may have implications for treatment duration and intensity</w:t>
            </w:r>
          </w:p>
        </w:tc>
      </w:tr>
      <w:tr w:rsidR="006E3C56" w14:paraId="12231FB0" w14:textId="77777777" w:rsidTr="000F1CA1">
        <w:trPr>
          <w:cantSplit/>
        </w:trPr>
        <w:tc>
          <w:tcPr>
            <w:tcW w:w="2387" w:type="dxa"/>
            <w:tcMar>
              <w:top w:w="170" w:type="dxa"/>
              <w:left w:w="170" w:type="dxa"/>
              <w:bottom w:w="113" w:type="dxa"/>
              <w:right w:w="170" w:type="dxa"/>
            </w:tcMar>
          </w:tcPr>
          <w:p w14:paraId="00D4738C" w14:textId="77777777" w:rsidR="006E3C56" w:rsidRPr="007A2583" w:rsidRDefault="006E3C56" w:rsidP="000F1CA1">
            <w:pPr>
              <w:spacing w:after="0"/>
              <w:rPr>
                <w:b/>
                <w:bCs/>
              </w:rPr>
            </w:pPr>
            <w:r w:rsidRPr="00DF6CD6">
              <w:rPr>
                <w:b/>
                <w:bCs/>
              </w:rPr>
              <w:t>Action taken</w:t>
            </w:r>
          </w:p>
        </w:tc>
        <w:tc>
          <w:tcPr>
            <w:tcW w:w="12189" w:type="dxa"/>
            <w:tcMar>
              <w:top w:w="170" w:type="dxa"/>
              <w:left w:w="170" w:type="dxa"/>
              <w:bottom w:w="113" w:type="dxa"/>
              <w:right w:w="170" w:type="dxa"/>
            </w:tcMar>
          </w:tcPr>
          <w:p w14:paraId="6BF887A1" w14:textId="77777777" w:rsidR="006E3C56" w:rsidRDefault="006E3C56" w:rsidP="006E3C56">
            <w:pPr>
              <w:tabs>
                <w:tab w:val="clear" w:pos="567"/>
                <w:tab w:val="left" w:pos="395"/>
              </w:tabs>
              <w:spacing w:after="120"/>
            </w:pPr>
            <w:r>
              <w:t>TG discussed with regard to whether this was more than determining whether a client or patient was right for therapy at this time and (or) this therapy being offered</w:t>
            </w:r>
          </w:p>
          <w:p w14:paraId="41F94043" w14:textId="38781B35" w:rsidR="006E3C56" w:rsidRPr="007A2583" w:rsidRDefault="006E3C56" w:rsidP="006E3C56">
            <w:pPr>
              <w:tabs>
                <w:tab w:val="clear" w:pos="567"/>
                <w:tab w:val="left" w:pos="395"/>
              </w:tabs>
              <w:spacing w:after="0"/>
              <w:ind w:left="397" w:hanging="397"/>
            </w:pPr>
            <w:r>
              <w:t>No further action</w:t>
            </w:r>
          </w:p>
        </w:tc>
      </w:tr>
      <w:tr w:rsidR="006E3C56" w14:paraId="59281455" w14:textId="77777777" w:rsidTr="000F1CA1">
        <w:trPr>
          <w:cantSplit/>
        </w:trPr>
        <w:tc>
          <w:tcPr>
            <w:tcW w:w="2387" w:type="dxa"/>
            <w:tcBorders>
              <w:bottom w:val="single" w:sz="12" w:space="0" w:color="196BAC"/>
            </w:tcBorders>
            <w:tcMar>
              <w:top w:w="170" w:type="dxa"/>
              <w:left w:w="170" w:type="dxa"/>
              <w:bottom w:w="113" w:type="dxa"/>
              <w:right w:w="170" w:type="dxa"/>
            </w:tcMar>
          </w:tcPr>
          <w:p w14:paraId="68835224" w14:textId="77777777" w:rsidR="006E3C56" w:rsidRPr="007A2583" w:rsidRDefault="006E3C56"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10F3198E" w14:textId="66BA6F9E" w:rsidR="006E3C56" w:rsidRPr="007A2583" w:rsidRDefault="006E3C56" w:rsidP="000F1CA1">
            <w:pPr>
              <w:tabs>
                <w:tab w:val="clear" w:pos="567"/>
                <w:tab w:val="left" w:pos="395"/>
              </w:tabs>
              <w:spacing w:after="0"/>
            </w:pPr>
            <w:r w:rsidRPr="006E3C56">
              <w:t>Group consensus that this was sufficiently covered by enhancement to competence 2.1</w:t>
            </w:r>
          </w:p>
        </w:tc>
      </w:tr>
    </w:tbl>
    <w:p w14:paraId="4B6C937E" w14:textId="19944DEE" w:rsidR="006E3C56" w:rsidRDefault="006E3C56" w:rsidP="006E3C56">
      <w:pPr>
        <w:pStyle w:val="TableSpacer"/>
      </w:pPr>
    </w:p>
    <w:p w14:paraId="676149C0" w14:textId="1A57476F" w:rsidR="003315BC" w:rsidRPr="003315BC" w:rsidRDefault="003315BC" w:rsidP="003315BC">
      <w:pPr>
        <w:tabs>
          <w:tab w:val="clear" w:pos="567"/>
          <w:tab w:val="clear" w:pos="851"/>
          <w:tab w:val="clear" w:pos="1418"/>
        </w:tabs>
        <w:spacing w:after="0" w:line="240" w:lineRule="auto"/>
        <w:rPr>
          <w:sz w:val="24"/>
          <w:szCs w:val="4"/>
        </w:rPr>
      </w:pPr>
      <w:r>
        <w:br w:type="page"/>
      </w: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6E3C56" w14:paraId="721D7BE5" w14:textId="77777777" w:rsidTr="000F1CA1">
        <w:trPr>
          <w:cantSplit/>
        </w:trPr>
        <w:tc>
          <w:tcPr>
            <w:tcW w:w="2387" w:type="dxa"/>
            <w:tcMar>
              <w:top w:w="170" w:type="dxa"/>
              <w:left w:w="170" w:type="dxa"/>
              <w:bottom w:w="113" w:type="dxa"/>
              <w:right w:w="170" w:type="dxa"/>
            </w:tcMar>
          </w:tcPr>
          <w:p w14:paraId="2F6EB895" w14:textId="77777777" w:rsidR="006E3C56" w:rsidRPr="003203FC" w:rsidRDefault="006E3C56"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45ABFD34" w14:textId="112FF6E8" w:rsidR="006E3C56" w:rsidRDefault="006E3C56" w:rsidP="000F1CA1">
            <w:pPr>
              <w:tabs>
                <w:tab w:val="clear" w:pos="567"/>
                <w:tab w:val="left" w:pos="395"/>
              </w:tabs>
              <w:spacing w:after="0"/>
            </w:pPr>
            <w:r w:rsidRPr="006E3C56">
              <w:t>Confusion and (or) ambiguity around what ‘</w:t>
            </w:r>
            <w:r w:rsidR="00D25C0B">
              <w:t>L</w:t>
            </w:r>
            <w:r w:rsidRPr="006E3C56">
              <w:t>evels’ mean on practice standards table</w:t>
            </w:r>
          </w:p>
        </w:tc>
      </w:tr>
      <w:tr w:rsidR="006E3C56" w14:paraId="21D5E76B" w14:textId="77777777" w:rsidTr="000F1CA1">
        <w:trPr>
          <w:cantSplit/>
        </w:trPr>
        <w:tc>
          <w:tcPr>
            <w:tcW w:w="2387" w:type="dxa"/>
            <w:tcMar>
              <w:top w:w="170" w:type="dxa"/>
              <w:left w:w="170" w:type="dxa"/>
              <w:bottom w:w="113" w:type="dxa"/>
              <w:right w:w="170" w:type="dxa"/>
            </w:tcMar>
          </w:tcPr>
          <w:p w14:paraId="7026EF62" w14:textId="77777777" w:rsidR="006E3C56" w:rsidRPr="007A2583" w:rsidRDefault="006E3C56" w:rsidP="000F1CA1">
            <w:pPr>
              <w:spacing w:after="0"/>
              <w:rPr>
                <w:b/>
                <w:bCs/>
              </w:rPr>
            </w:pPr>
            <w:r w:rsidRPr="00DF6CD6">
              <w:rPr>
                <w:b/>
                <w:bCs/>
              </w:rPr>
              <w:t>Action taken</w:t>
            </w:r>
          </w:p>
        </w:tc>
        <w:tc>
          <w:tcPr>
            <w:tcW w:w="12189" w:type="dxa"/>
            <w:tcMar>
              <w:top w:w="170" w:type="dxa"/>
              <w:left w:w="170" w:type="dxa"/>
              <w:bottom w:w="113" w:type="dxa"/>
              <w:right w:w="170" w:type="dxa"/>
            </w:tcMar>
          </w:tcPr>
          <w:p w14:paraId="71B46AD5" w14:textId="77777777" w:rsidR="006E3C56" w:rsidRDefault="006E3C56" w:rsidP="006E3C56">
            <w:pPr>
              <w:tabs>
                <w:tab w:val="clear" w:pos="567"/>
                <w:tab w:val="left" w:pos="395"/>
              </w:tabs>
              <w:spacing w:after="120"/>
            </w:pPr>
            <w:r>
              <w:t>TG discussed the difference of Level 4s in Further and Higher Education in terms of diploma and certificate</w:t>
            </w:r>
          </w:p>
          <w:p w14:paraId="2BA98812" w14:textId="31735AB3" w:rsidR="006E3C56" w:rsidRPr="007A2583" w:rsidRDefault="006E3C56" w:rsidP="006E3C56">
            <w:pPr>
              <w:tabs>
                <w:tab w:val="clear" w:pos="567"/>
                <w:tab w:val="left" w:pos="395"/>
              </w:tabs>
              <w:spacing w:after="0"/>
            </w:pPr>
            <w:r>
              <w:t>Agreed to add the word ‘diploma’ to Level 4 in column A of practice standards table to ensure it covers full practitioner trainings not entry certificates</w:t>
            </w:r>
          </w:p>
        </w:tc>
      </w:tr>
      <w:tr w:rsidR="006E3C56" w14:paraId="63A7966A" w14:textId="77777777" w:rsidTr="000F1CA1">
        <w:trPr>
          <w:cantSplit/>
        </w:trPr>
        <w:tc>
          <w:tcPr>
            <w:tcW w:w="2387" w:type="dxa"/>
            <w:tcBorders>
              <w:bottom w:val="single" w:sz="12" w:space="0" w:color="196BAC"/>
            </w:tcBorders>
            <w:tcMar>
              <w:top w:w="170" w:type="dxa"/>
              <w:left w:w="170" w:type="dxa"/>
              <w:bottom w:w="113" w:type="dxa"/>
              <w:right w:w="170" w:type="dxa"/>
            </w:tcMar>
          </w:tcPr>
          <w:p w14:paraId="261BB549" w14:textId="77777777" w:rsidR="006E3C56" w:rsidRPr="007A2583" w:rsidRDefault="006E3C56"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10067AF4" w14:textId="1DB5563D" w:rsidR="006E3C56" w:rsidRPr="007A2583" w:rsidRDefault="006E3C56" w:rsidP="000F1CA1">
            <w:pPr>
              <w:tabs>
                <w:tab w:val="clear" w:pos="567"/>
                <w:tab w:val="left" w:pos="395"/>
              </w:tabs>
              <w:spacing w:after="0"/>
            </w:pPr>
            <w:r w:rsidRPr="006E3C56">
              <w:t>QAA leaflet: Qualifications can cross boundaries</w:t>
            </w:r>
          </w:p>
        </w:tc>
      </w:tr>
    </w:tbl>
    <w:p w14:paraId="44A2AA5E" w14:textId="215C2A65" w:rsidR="006E3C56" w:rsidRDefault="006E3C56" w:rsidP="006E3C56">
      <w:pPr>
        <w:pStyle w:val="TableSpacer"/>
      </w:pPr>
    </w:p>
    <w:p w14:paraId="41B9218F" w14:textId="7649404A" w:rsidR="003315BC" w:rsidRPr="003315BC" w:rsidRDefault="003315BC" w:rsidP="003315BC">
      <w:pPr>
        <w:tabs>
          <w:tab w:val="clear" w:pos="567"/>
          <w:tab w:val="clear" w:pos="851"/>
          <w:tab w:val="clear" w:pos="1418"/>
        </w:tabs>
        <w:spacing w:after="0" w:line="240" w:lineRule="auto"/>
        <w:rPr>
          <w:sz w:val="24"/>
          <w:szCs w:val="4"/>
        </w:rPr>
      </w:pPr>
      <w:r>
        <w:br w:type="page"/>
      </w: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6E3C56" w14:paraId="01DF212D" w14:textId="77777777" w:rsidTr="000F1CA1">
        <w:trPr>
          <w:cantSplit/>
        </w:trPr>
        <w:tc>
          <w:tcPr>
            <w:tcW w:w="2387" w:type="dxa"/>
            <w:tcMar>
              <w:top w:w="170" w:type="dxa"/>
              <w:left w:w="170" w:type="dxa"/>
              <w:bottom w:w="113" w:type="dxa"/>
              <w:right w:w="170" w:type="dxa"/>
            </w:tcMar>
          </w:tcPr>
          <w:p w14:paraId="670A4857" w14:textId="77777777" w:rsidR="006E3C56" w:rsidRPr="003203FC" w:rsidRDefault="006E3C56"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10860E4C" w14:textId="5D9CE164" w:rsidR="006E3C56" w:rsidRDefault="006C3EE7" w:rsidP="000F1CA1">
            <w:pPr>
              <w:tabs>
                <w:tab w:val="clear" w:pos="567"/>
                <w:tab w:val="left" w:pos="395"/>
              </w:tabs>
              <w:spacing w:after="0"/>
            </w:pPr>
            <w:r w:rsidRPr="006C3EE7">
              <w:t>Do minimum Guided Learning Hours (GLH) need to be added to practice standards?</w:t>
            </w:r>
          </w:p>
        </w:tc>
      </w:tr>
      <w:tr w:rsidR="006E3C56" w14:paraId="15F8AC4A" w14:textId="77777777" w:rsidTr="000F1CA1">
        <w:trPr>
          <w:cantSplit/>
        </w:trPr>
        <w:tc>
          <w:tcPr>
            <w:tcW w:w="2387" w:type="dxa"/>
            <w:tcMar>
              <w:top w:w="170" w:type="dxa"/>
              <w:left w:w="170" w:type="dxa"/>
              <w:bottom w:w="113" w:type="dxa"/>
              <w:right w:w="170" w:type="dxa"/>
            </w:tcMar>
          </w:tcPr>
          <w:p w14:paraId="68086B3A" w14:textId="77777777" w:rsidR="006E3C56" w:rsidRPr="007A2583" w:rsidRDefault="006E3C56" w:rsidP="000F1CA1">
            <w:pPr>
              <w:spacing w:after="0"/>
              <w:rPr>
                <w:b/>
                <w:bCs/>
              </w:rPr>
            </w:pPr>
            <w:r w:rsidRPr="00DF6CD6">
              <w:rPr>
                <w:b/>
                <w:bCs/>
              </w:rPr>
              <w:t>Action taken</w:t>
            </w:r>
          </w:p>
        </w:tc>
        <w:tc>
          <w:tcPr>
            <w:tcW w:w="12189" w:type="dxa"/>
            <w:tcMar>
              <w:top w:w="170" w:type="dxa"/>
              <w:left w:w="170" w:type="dxa"/>
              <w:bottom w:w="113" w:type="dxa"/>
              <w:right w:w="170" w:type="dxa"/>
            </w:tcMar>
          </w:tcPr>
          <w:p w14:paraId="7293B4A0" w14:textId="77777777" w:rsidR="006C3EE7" w:rsidRDefault="006C3EE7" w:rsidP="006C3EE7">
            <w:pPr>
              <w:tabs>
                <w:tab w:val="clear" w:pos="567"/>
                <w:tab w:val="left" w:pos="395"/>
              </w:tabs>
              <w:spacing w:after="120"/>
            </w:pPr>
            <w:r>
              <w:t>TG discussed this in regard to Total Teaching Hours</w:t>
            </w:r>
          </w:p>
          <w:p w14:paraId="27855736" w14:textId="77777777" w:rsidR="006C3EE7" w:rsidRDefault="006C3EE7" w:rsidP="006C3EE7">
            <w:pPr>
              <w:tabs>
                <w:tab w:val="clear" w:pos="567"/>
                <w:tab w:val="left" w:pos="395"/>
              </w:tabs>
              <w:spacing w:after="120"/>
              <w:ind w:left="397" w:hanging="397"/>
            </w:pPr>
            <w:r>
              <w:t>•</w:t>
            </w:r>
            <w:r>
              <w:tab/>
              <w:t>Definition agreed and added to glossary</w:t>
            </w:r>
          </w:p>
          <w:p w14:paraId="5F7E93CB" w14:textId="416F7A79" w:rsidR="006E3C56" w:rsidRPr="007A2583" w:rsidRDefault="006C3EE7" w:rsidP="006C3EE7">
            <w:pPr>
              <w:tabs>
                <w:tab w:val="clear" w:pos="567"/>
                <w:tab w:val="left" w:pos="395"/>
              </w:tabs>
              <w:spacing w:after="0"/>
              <w:ind w:left="397" w:hanging="397"/>
            </w:pPr>
            <w:r>
              <w:t>•</w:t>
            </w:r>
            <w:r>
              <w:tab/>
              <w:t>Total Teaching Hours added to each column within practice standards table</w:t>
            </w:r>
          </w:p>
        </w:tc>
      </w:tr>
      <w:tr w:rsidR="006E3C56" w14:paraId="454E89CB" w14:textId="77777777" w:rsidTr="000F1CA1">
        <w:trPr>
          <w:cantSplit/>
        </w:trPr>
        <w:tc>
          <w:tcPr>
            <w:tcW w:w="2387" w:type="dxa"/>
            <w:tcBorders>
              <w:bottom w:val="single" w:sz="12" w:space="0" w:color="196BAC"/>
            </w:tcBorders>
            <w:tcMar>
              <w:top w:w="170" w:type="dxa"/>
              <w:left w:w="170" w:type="dxa"/>
              <w:bottom w:w="113" w:type="dxa"/>
              <w:right w:w="170" w:type="dxa"/>
            </w:tcMar>
          </w:tcPr>
          <w:p w14:paraId="7FF648AE" w14:textId="77777777" w:rsidR="006E3C56" w:rsidRPr="007A2583" w:rsidRDefault="006E3C56"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5BA46BD2" w14:textId="77777777" w:rsidR="006C3EE7" w:rsidRDefault="006C3EE7" w:rsidP="006C3EE7">
            <w:pPr>
              <w:tabs>
                <w:tab w:val="clear" w:pos="567"/>
                <w:tab w:val="left" w:pos="395"/>
              </w:tabs>
              <w:spacing w:after="120"/>
              <w:ind w:left="397" w:hanging="397"/>
            </w:pPr>
            <w:r>
              <w:t>•</w:t>
            </w:r>
            <w:r>
              <w:tab/>
              <w:t xml:space="preserve">Group consensus that terminology and definition needed consideration due to changes to the landscape i.e. following pandemic and move to online </w:t>
            </w:r>
          </w:p>
          <w:p w14:paraId="264F2516" w14:textId="4DC934E0" w:rsidR="006E3C56" w:rsidRPr="007A2583" w:rsidRDefault="006C3EE7" w:rsidP="006C3EE7">
            <w:pPr>
              <w:tabs>
                <w:tab w:val="clear" w:pos="567"/>
                <w:tab w:val="left" w:pos="395"/>
              </w:tabs>
              <w:spacing w:after="0"/>
              <w:ind w:left="397" w:hanging="397"/>
            </w:pPr>
            <w:r>
              <w:t>•</w:t>
            </w:r>
            <w:r>
              <w:tab/>
              <w:t>Group agreed this was a suitable inclusion given membership bodies have this as a requirement for registration</w:t>
            </w:r>
          </w:p>
        </w:tc>
      </w:tr>
    </w:tbl>
    <w:p w14:paraId="518499BA" w14:textId="733452D0" w:rsidR="006E3C56" w:rsidRDefault="006E3C56" w:rsidP="006C3EE7">
      <w:pPr>
        <w:pStyle w:val="TableSpacer"/>
      </w:pPr>
    </w:p>
    <w:p w14:paraId="69EFF71F" w14:textId="35E857EC" w:rsidR="003315BC" w:rsidRPr="003315BC" w:rsidRDefault="003315BC" w:rsidP="003315BC">
      <w:pPr>
        <w:tabs>
          <w:tab w:val="clear" w:pos="567"/>
          <w:tab w:val="clear" w:pos="851"/>
          <w:tab w:val="clear" w:pos="1418"/>
        </w:tabs>
        <w:spacing w:after="0" w:line="240" w:lineRule="auto"/>
        <w:rPr>
          <w:sz w:val="24"/>
          <w:szCs w:val="4"/>
        </w:rPr>
      </w:pPr>
      <w:r>
        <w:br w:type="page"/>
      </w: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6C3EE7" w14:paraId="14649972" w14:textId="77777777" w:rsidTr="000F1CA1">
        <w:trPr>
          <w:cantSplit/>
        </w:trPr>
        <w:tc>
          <w:tcPr>
            <w:tcW w:w="2387" w:type="dxa"/>
            <w:tcMar>
              <w:top w:w="170" w:type="dxa"/>
              <w:left w:w="170" w:type="dxa"/>
              <w:bottom w:w="113" w:type="dxa"/>
              <w:right w:w="170" w:type="dxa"/>
            </w:tcMar>
          </w:tcPr>
          <w:p w14:paraId="2B73871C" w14:textId="77777777" w:rsidR="006C3EE7" w:rsidRPr="003203FC" w:rsidRDefault="006C3EE7"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0A12F599" w14:textId="5C6830C5" w:rsidR="006C3EE7" w:rsidRDefault="006C3EE7" w:rsidP="000F1CA1">
            <w:pPr>
              <w:tabs>
                <w:tab w:val="clear" w:pos="567"/>
                <w:tab w:val="left" w:pos="395"/>
              </w:tabs>
              <w:spacing w:after="0"/>
            </w:pPr>
            <w:r w:rsidRPr="006C3EE7">
              <w:t>Do new competence frameworks etc. have a place in the framework?</w:t>
            </w:r>
          </w:p>
        </w:tc>
      </w:tr>
      <w:tr w:rsidR="006C3EE7" w14:paraId="7157C66E" w14:textId="77777777" w:rsidTr="000F1CA1">
        <w:trPr>
          <w:cantSplit/>
        </w:trPr>
        <w:tc>
          <w:tcPr>
            <w:tcW w:w="2387" w:type="dxa"/>
            <w:tcMar>
              <w:top w:w="170" w:type="dxa"/>
              <w:left w:w="170" w:type="dxa"/>
              <w:bottom w:w="113" w:type="dxa"/>
              <w:right w:w="170" w:type="dxa"/>
            </w:tcMar>
          </w:tcPr>
          <w:p w14:paraId="725F59FE" w14:textId="77777777" w:rsidR="006C3EE7" w:rsidRPr="007A2583" w:rsidRDefault="006C3EE7" w:rsidP="000F1CA1">
            <w:pPr>
              <w:spacing w:after="0"/>
              <w:rPr>
                <w:b/>
                <w:bCs/>
              </w:rPr>
            </w:pPr>
            <w:r w:rsidRPr="00DF6CD6">
              <w:rPr>
                <w:b/>
                <w:bCs/>
              </w:rPr>
              <w:t>Action taken</w:t>
            </w:r>
          </w:p>
        </w:tc>
        <w:tc>
          <w:tcPr>
            <w:tcW w:w="12189" w:type="dxa"/>
            <w:tcMar>
              <w:top w:w="170" w:type="dxa"/>
              <w:left w:w="170" w:type="dxa"/>
              <w:bottom w:w="113" w:type="dxa"/>
              <w:right w:w="170" w:type="dxa"/>
            </w:tcMar>
          </w:tcPr>
          <w:p w14:paraId="0207EB12" w14:textId="77777777" w:rsidR="006C3EE7" w:rsidRDefault="006C3EE7" w:rsidP="006C3EE7">
            <w:pPr>
              <w:tabs>
                <w:tab w:val="clear" w:pos="567"/>
                <w:tab w:val="left" w:pos="395"/>
              </w:tabs>
              <w:spacing w:after="120"/>
            </w:pPr>
            <w:r>
              <w:t>TG discussed that though the project is a mapping of what is (as opposed to what might be in the future or what should be), there is a requirement for additions and updates to be taken into consideration as standards change and evolve</w:t>
            </w:r>
          </w:p>
          <w:p w14:paraId="7AD5A63F" w14:textId="04D1CB3D" w:rsidR="006C3EE7" w:rsidRPr="007A2583" w:rsidRDefault="006C3EE7" w:rsidP="006C3EE7">
            <w:pPr>
              <w:tabs>
                <w:tab w:val="clear" w:pos="567"/>
                <w:tab w:val="left" w:pos="395"/>
              </w:tabs>
              <w:spacing w:after="0"/>
              <w:ind w:left="397" w:hanging="397"/>
            </w:pPr>
            <w:r>
              <w:t>•</w:t>
            </w:r>
            <w:r>
              <w:tab/>
              <w:t>Agreed members of TG should submit any new or recent frameworks as evidence via the proforma review process to enable discussion within competence mapping items at the TG meetings</w:t>
            </w:r>
          </w:p>
        </w:tc>
      </w:tr>
      <w:tr w:rsidR="006C3EE7" w14:paraId="085EBDBC" w14:textId="77777777" w:rsidTr="000F1CA1">
        <w:trPr>
          <w:cantSplit/>
        </w:trPr>
        <w:tc>
          <w:tcPr>
            <w:tcW w:w="2387" w:type="dxa"/>
            <w:tcBorders>
              <w:bottom w:val="single" w:sz="12" w:space="0" w:color="196BAC"/>
            </w:tcBorders>
            <w:tcMar>
              <w:top w:w="170" w:type="dxa"/>
              <w:left w:w="170" w:type="dxa"/>
              <w:bottom w:w="113" w:type="dxa"/>
              <w:right w:w="170" w:type="dxa"/>
            </w:tcMar>
          </w:tcPr>
          <w:p w14:paraId="4F645A6D" w14:textId="77777777" w:rsidR="006C3EE7" w:rsidRPr="007A2583" w:rsidRDefault="006C3EE7"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5FA2ECAE" w14:textId="04C80A2A" w:rsidR="006C3EE7" w:rsidRPr="007A2583" w:rsidRDefault="006C3EE7" w:rsidP="006C3EE7">
            <w:pPr>
              <w:tabs>
                <w:tab w:val="clear" w:pos="567"/>
                <w:tab w:val="left" w:pos="395"/>
              </w:tabs>
              <w:spacing w:after="0"/>
            </w:pPr>
            <w:r w:rsidRPr="006C3EE7">
              <w:t>Group agreed that standards change and evolve and cited previous evidence of this being taken on board within the SCoPEd framework when the self-harm and suicide prevention framework was looked at in the previous round of feedback and revisions</w:t>
            </w:r>
          </w:p>
        </w:tc>
      </w:tr>
    </w:tbl>
    <w:p w14:paraId="34473972" w14:textId="2D81D5A6" w:rsidR="006C3EE7" w:rsidRDefault="006C3EE7" w:rsidP="006C3EE7">
      <w:pPr>
        <w:pStyle w:val="TableSpacer"/>
      </w:pPr>
    </w:p>
    <w:p w14:paraId="209B08C9" w14:textId="76ACDBD6" w:rsidR="003315BC" w:rsidRPr="003315BC" w:rsidRDefault="003315BC" w:rsidP="003315BC">
      <w:pPr>
        <w:tabs>
          <w:tab w:val="clear" w:pos="567"/>
          <w:tab w:val="clear" w:pos="851"/>
          <w:tab w:val="clear" w:pos="1418"/>
        </w:tabs>
        <w:spacing w:after="0" w:line="240" w:lineRule="auto"/>
        <w:rPr>
          <w:sz w:val="24"/>
          <w:szCs w:val="4"/>
        </w:rPr>
      </w:pPr>
      <w:r>
        <w:br w:type="page"/>
      </w: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6C3EE7" w14:paraId="0D6FAAB5" w14:textId="77777777" w:rsidTr="000F1CA1">
        <w:trPr>
          <w:cantSplit/>
        </w:trPr>
        <w:tc>
          <w:tcPr>
            <w:tcW w:w="2387" w:type="dxa"/>
            <w:tcMar>
              <w:top w:w="170" w:type="dxa"/>
              <w:left w:w="170" w:type="dxa"/>
              <w:bottom w:w="113" w:type="dxa"/>
              <w:right w:w="170" w:type="dxa"/>
            </w:tcMar>
          </w:tcPr>
          <w:p w14:paraId="473BA254" w14:textId="77777777" w:rsidR="006C3EE7" w:rsidRPr="003203FC" w:rsidRDefault="006C3EE7"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55CF5152" w14:textId="690C72DA" w:rsidR="006C3EE7" w:rsidRDefault="006C3EE7" w:rsidP="000F1CA1">
            <w:pPr>
              <w:tabs>
                <w:tab w:val="clear" w:pos="567"/>
                <w:tab w:val="left" w:pos="395"/>
              </w:tabs>
              <w:spacing w:after="0"/>
            </w:pPr>
            <w:r w:rsidRPr="006C3EE7">
              <w:t xml:space="preserve">The framework should be revisited in line with updates to the Online and </w:t>
            </w:r>
            <w:r w:rsidR="00906C15">
              <w:t>p</w:t>
            </w:r>
            <w:r w:rsidRPr="006C3EE7">
              <w:t xml:space="preserve">hone </w:t>
            </w:r>
            <w:r w:rsidR="00906C15">
              <w:t>t</w:t>
            </w:r>
            <w:r w:rsidRPr="006C3EE7">
              <w:t>herapy (OPT) competence framework published in February 2021</w:t>
            </w:r>
          </w:p>
        </w:tc>
      </w:tr>
      <w:tr w:rsidR="006C3EE7" w14:paraId="7ADEED8C" w14:textId="77777777" w:rsidTr="000F1CA1">
        <w:trPr>
          <w:cantSplit/>
        </w:trPr>
        <w:tc>
          <w:tcPr>
            <w:tcW w:w="2387" w:type="dxa"/>
            <w:tcMar>
              <w:top w:w="170" w:type="dxa"/>
              <w:left w:w="170" w:type="dxa"/>
              <w:bottom w:w="113" w:type="dxa"/>
              <w:right w:w="170" w:type="dxa"/>
            </w:tcMar>
          </w:tcPr>
          <w:p w14:paraId="0FF49528" w14:textId="77777777" w:rsidR="006C3EE7" w:rsidRPr="007A2583" w:rsidRDefault="006C3EE7" w:rsidP="000F1CA1">
            <w:pPr>
              <w:spacing w:after="0"/>
              <w:rPr>
                <w:b/>
                <w:bCs/>
              </w:rPr>
            </w:pPr>
            <w:r w:rsidRPr="00DF6CD6">
              <w:rPr>
                <w:b/>
                <w:bCs/>
              </w:rPr>
              <w:t>Action taken</w:t>
            </w:r>
          </w:p>
        </w:tc>
        <w:tc>
          <w:tcPr>
            <w:tcW w:w="12189" w:type="dxa"/>
            <w:tcMar>
              <w:top w:w="170" w:type="dxa"/>
              <w:left w:w="170" w:type="dxa"/>
              <w:bottom w:w="113" w:type="dxa"/>
              <w:right w:w="170" w:type="dxa"/>
            </w:tcMar>
          </w:tcPr>
          <w:p w14:paraId="3864416E" w14:textId="77777777" w:rsidR="006C3EE7" w:rsidRDefault="006C3EE7" w:rsidP="006C3EE7">
            <w:pPr>
              <w:tabs>
                <w:tab w:val="clear" w:pos="567"/>
                <w:tab w:val="left" w:pos="395"/>
              </w:tabs>
              <w:spacing w:after="120"/>
            </w:pPr>
            <w:r>
              <w:t>TG discussed new evidence source with regard to ways of training and (or) working under the pandemic restrictions</w:t>
            </w:r>
          </w:p>
          <w:p w14:paraId="792EF379" w14:textId="77777777" w:rsidR="006C3EE7" w:rsidRDefault="006C3EE7" w:rsidP="006C3EE7">
            <w:pPr>
              <w:tabs>
                <w:tab w:val="clear" w:pos="567"/>
                <w:tab w:val="left" w:pos="395"/>
              </w:tabs>
              <w:spacing w:after="120"/>
            </w:pPr>
            <w:r>
              <w:t>•</w:t>
            </w:r>
            <w:r>
              <w:tab/>
              <w:t>Competence 1.11 wording enhanced</w:t>
            </w:r>
          </w:p>
          <w:p w14:paraId="193F52FC" w14:textId="77777777" w:rsidR="006C3EE7" w:rsidRDefault="006C3EE7" w:rsidP="006C3EE7">
            <w:pPr>
              <w:tabs>
                <w:tab w:val="clear" w:pos="567"/>
                <w:tab w:val="left" w:pos="395"/>
              </w:tabs>
              <w:spacing w:after="120"/>
            </w:pPr>
            <w:r>
              <w:t>•</w:t>
            </w:r>
            <w:r>
              <w:tab/>
              <w:t>Competence 2.3 wording enhanced</w:t>
            </w:r>
          </w:p>
          <w:p w14:paraId="2D5F41EC" w14:textId="77777777" w:rsidR="006C3EE7" w:rsidRDefault="006C3EE7" w:rsidP="006C3EE7">
            <w:pPr>
              <w:tabs>
                <w:tab w:val="clear" w:pos="567"/>
                <w:tab w:val="left" w:pos="395"/>
              </w:tabs>
              <w:spacing w:after="120"/>
            </w:pPr>
            <w:r>
              <w:t>•</w:t>
            </w:r>
            <w:r>
              <w:tab/>
              <w:t>Competence 2.10 wording enhanced</w:t>
            </w:r>
          </w:p>
          <w:p w14:paraId="7EC8DD4E" w14:textId="3A70D34D" w:rsidR="006C3EE7" w:rsidRPr="007A2583" w:rsidRDefault="006C3EE7" w:rsidP="006C3EE7">
            <w:pPr>
              <w:tabs>
                <w:tab w:val="clear" w:pos="567"/>
                <w:tab w:val="left" w:pos="395"/>
              </w:tabs>
              <w:spacing w:after="0"/>
              <w:ind w:left="397" w:hanging="397"/>
            </w:pPr>
            <w:r>
              <w:t>•</w:t>
            </w:r>
            <w:r>
              <w:tab/>
              <w:t>Competence 2.10 column B reworded to show differentiated competence more clearly</w:t>
            </w:r>
          </w:p>
        </w:tc>
      </w:tr>
      <w:tr w:rsidR="006C3EE7" w14:paraId="72D1149D" w14:textId="77777777" w:rsidTr="000F1CA1">
        <w:trPr>
          <w:cantSplit/>
        </w:trPr>
        <w:tc>
          <w:tcPr>
            <w:tcW w:w="2387" w:type="dxa"/>
            <w:tcBorders>
              <w:bottom w:val="single" w:sz="12" w:space="0" w:color="196BAC"/>
            </w:tcBorders>
            <w:tcMar>
              <w:top w:w="170" w:type="dxa"/>
              <w:left w:w="170" w:type="dxa"/>
              <w:bottom w:w="113" w:type="dxa"/>
              <w:right w:w="170" w:type="dxa"/>
            </w:tcMar>
          </w:tcPr>
          <w:p w14:paraId="554C0992" w14:textId="77777777" w:rsidR="006C3EE7" w:rsidRPr="007A2583" w:rsidRDefault="006C3EE7"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5649C21B" w14:textId="77777777" w:rsidR="006C3EE7" w:rsidRDefault="006C3EE7" w:rsidP="006C3EE7">
            <w:pPr>
              <w:tabs>
                <w:tab w:val="clear" w:pos="567"/>
                <w:tab w:val="left" w:pos="395"/>
              </w:tabs>
              <w:spacing w:after="120"/>
            </w:pPr>
            <w:r>
              <w:t xml:space="preserve">Group consensus that this source constituted evidence of updated and evolving standards in the current landscape </w:t>
            </w:r>
          </w:p>
          <w:p w14:paraId="61180DAA" w14:textId="66A86F3B" w:rsidR="006C3EE7" w:rsidRPr="007A2583" w:rsidRDefault="006C3EE7" w:rsidP="006C3EE7">
            <w:pPr>
              <w:tabs>
                <w:tab w:val="clear" w:pos="567"/>
                <w:tab w:val="left" w:pos="395"/>
              </w:tabs>
              <w:spacing w:after="0"/>
              <w:ind w:left="397" w:hanging="397"/>
            </w:pPr>
            <w:r>
              <w:t>•</w:t>
            </w:r>
            <w:r>
              <w:tab/>
              <w:t xml:space="preserve">Group considered that current framework criteria reference only ‘online’ working but the OPT noted more than this via </w:t>
            </w:r>
            <w:r w:rsidRPr="00B245B0">
              <w:rPr>
                <w:rStyle w:val="SubtleEmphasis"/>
              </w:rPr>
              <w:t>technologically mediated therapy</w:t>
            </w:r>
            <w:r>
              <w:t xml:space="preserve"> which would encompass e.g. phone, text etc.</w:t>
            </w:r>
          </w:p>
        </w:tc>
      </w:tr>
    </w:tbl>
    <w:p w14:paraId="27CEE533" w14:textId="154732B3" w:rsidR="006C3EE7" w:rsidRDefault="006C3EE7" w:rsidP="006C3EE7">
      <w:pPr>
        <w:pStyle w:val="TableSpacer"/>
      </w:pP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6C3EE7" w14:paraId="7B1F5DF8" w14:textId="77777777" w:rsidTr="000F1CA1">
        <w:trPr>
          <w:cantSplit/>
        </w:trPr>
        <w:tc>
          <w:tcPr>
            <w:tcW w:w="2387" w:type="dxa"/>
            <w:tcMar>
              <w:top w:w="170" w:type="dxa"/>
              <w:left w:w="170" w:type="dxa"/>
              <w:bottom w:w="113" w:type="dxa"/>
              <w:right w:w="170" w:type="dxa"/>
            </w:tcMar>
          </w:tcPr>
          <w:p w14:paraId="6D29A8C0" w14:textId="77777777" w:rsidR="006C3EE7" w:rsidRPr="003203FC" w:rsidRDefault="006C3EE7"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723BCC73" w14:textId="58CEF413" w:rsidR="006C3EE7" w:rsidRDefault="006C3EE7" w:rsidP="000F1CA1">
            <w:pPr>
              <w:tabs>
                <w:tab w:val="clear" w:pos="567"/>
                <w:tab w:val="left" w:pos="395"/>
              </w:tabs>
              <w:spacing w:after="0"/>
            </w:pPr>
            <w:r w:rsidRPr="006C3EE7">
              <w:t>Current wording does not show meaningful differentiation between column A and B with regard to clinical and comprehensive risk assessment, and the wording of ‘competent’ in column B is problematic</w:t>
            </w:r>
          </w:p>
        </w:tc>
      </w:tr>
      <w:tr w:rsidR="006C3EE7" w14:paraId="6BB79234" w14:textId="77777777" w:rsidTr="000F1CA1">
        <w:trPr>
          <w:cantSplit/>
        </w:trPr>
        <w:tc>
          <w:tcPr>
            <w:tcW w:w="2387" w:type="dxa"/>
            <w:tcMar>
              <w:top w:w="170" w:type="dxa"/>
              <w:left w:w="170" w:type="dxa"/>
              <w:bottom w:w="113" w:type="dxa"/>
              <w:right w:w="170" w:type="dxa"/>
            </w:tcMar>
          </w:tcPr>
          <w:p w14:paraId="7D64FF95" w14:textId="77777777" w:rsidR="006C3EE7" w:rsidRPr="007A2583" w:rsidRDefault="006C3EE7" w:rsidP="000F1CA1">
            <w:pPr>
              <w:spacing w:after="0"/>
              <w:rPr>
                <w:b/>
                <w:bCs/>
              </w:rPr>
            </w:pPr>
            <w:r w:rsidRPr="00DF6CD6">
              <w:rPr>
                <w:b/>
                <w:bCs/>
              </w:rPr>
              <w:t>Action taken</w:t>
            </w:r>
          </w:p>
        </w:tc>
        <w:tc>
          <w:tcPr>
            <w:tcW w:w="12189" w:type="dxa"/>
            <w:tcMar>
              <w:top w:w="170" w:type="dxa"/>
              <w:left w:w="170" w:type="dxa"/>
              <w:bottom w:w="113" w:type="dxa"/>
              <w:right w:w="170" w:type="dxa"/>
            </w:tcMar>
          </w:tcPr>
          <w:p w14:paraId="00D0454F" w14:textId="77777777" w:rsidR="006C3EE7" w:rsidRDefault="006C3EE7" w:rsidP="006C3EE7">
            <w:pPr>
              <w:tabs>
                <w:tab w:val="clear" w:pos="567"/>
                <w:tab w:val="left" w:pos="395"/>
              </w:tabs>
              <w:spacing w:after="120"/>
            </w:pPr>
            <w:r>
              <w:t xml:space="preserve">TG discussed with regard to competences 2.1 and 2.7 </w:t>
            </w:r>
          </w:p>
          <w:p w14:paraId="50FFA25E" w14:textId="77777777" w:rsidR="006C3EE7" w:rsidRDefault="006C3EE7" w:rsidP="006C3EE7">
            <w:pPr>
              <w:tabs>
                <w:tab w:val="clear" w:pos="567"/>
                <w:tab w:val="left" w:pos="395"/>
              </w:tabs>
              <w:spacing w:after="120"/>
            </w:pPr>
            <w:r>
              <w:t>•</w:t>
            </w:r>
            <w:r>
              <w:tab/>
              <w:t>Competence 2.1 column B amended</w:t>
            </w:r>
          </w:p>
          <w:p w14:paraId="2B9AC656" w14:textId="7A04D29A" w:rsidR="006C3EE7" w:rsidRPr="007A2583" w:rsidRDefault="006C3EE7" w:rsidP="006C3EE7">
            <w:pPr>
              <w:tabs>
                <w:tab w:val="clear" w:pos="567"/>
                <w:tab w:val="left" w:pos="395"/>
              </w:tabs>
              <w:spacing w:after="0"/>
              <w:ind w:left="397" w:hanging="397"/>
            </w:pPr>
            <w:r>
              <w:t>•</w:t>
            </w:r>
            <w:r>
              <w:tab/>
              <w:t>Competence 2.7 column A enhanced</w:t>
            </w:r>
          </w:p>
        </w:tc>
      </w:tr>
      <w:tr w:rsidR="006C3EE7" w14:paraId="2034D2FD" w14:textId="77777777" w:rsidTr="000F1CA1">
        <w:trPr>
          <w:cantSplit/>
        </w:trPr>
        <w:tc>
          <w:tcPr>
            <w:tcW w:w="2387" w:type="dxa"/>
            <w:tcBorders>
              <w:bottom w:val="single" w:sz="12" w:space="0" w:color="196BAC"/>
            </w:tcBorders>
            <w:tcMar>
              <w:top w:w="170" w:type="dxa"/>
              <w:left w:w="170" w:type="dxa"/>
              <w:bottom w:w="113" w:type="dxa"/>
              <w:right w:w="170" w:type="dxa"/>
            </w:tcMar>
          </w:tcPr>
          <w:p w14:paraId="7C70C13C" w14:textId="77777777" w:rsidR="006C3EE7" w:rsidRPr="007A2583" w:rsidRDefault="006C3EE7" w:rsidP="000F1CA1">
            <w:pPr>
              <w:spacing w:after="0"/>
              <w:rPr>
                <w:b/>
                <w:bCs/>
              </w:rPr>
            </w:pPr>
            <w:r w:rsidRPr="00DF6CD6">
              <w:rPr>
                <w:b/>
                <w:bCs/>
              </w:rPr>
              <w:lastRenderedPageBreak/>
              <w:t>Rationale</w:t>
            </w:r>
          </w:p>
        </w:tc>
        <w:tc>
          <w:tcPr>
            <w:tcW w:w="12189" w:type="dxa"/>
            <w:tcBorders>
              <w:bottom w:val="single" w:sz="12" w:space="0" w:color="196BAC"/>
            </w:tcBorders>
            <w:tcMar>
              <w:top w:w="170" w:type="dxa"/>
              <w:left w:w="170" w:type="dxa"/>
              <w:bottom w:w="113" w:type="dxa"/>
              <w:right w:w="170" w:type="dxa"/>
            </w:tcMar>
          </w:tcPr>
          <w:p w14:paraId="2AD76E64" w14:textId="77777777" w:rsidR="006C3EE7" w:rsidRPr="00906C15" w:rsidRDefault="006C3EE7" w:rsidP="006C3EE7">
            <w:pPr>
              <w:tabs>
                <w:tab w:val="clear" w:pos="567"/>
                <w:tab w:val="left" w:pos="395"/>
              </w:tabs>
              <w:spacing w:after="120"/>
              <w:ind w:left="397" w:hanging="397"/>
              <w:rPr>
                <w:szCs w:val="28"/>
              </w:rPr>
            </w:pPr>
            <w:r w:rsidRPr="00906C15">
              <w:rPr>
                <w:szCs w:val="28"/>
              </w:rPr>
              <w:t>•</w:t>
            </w:r>
            <w:r w:rsidRPr="00906C15">
              <w:rPr>
                <w:szCs w:val="28"/>
              </w:rPr>
              <w:tab/>
              <w:t xml:space="preserve">Group consensus was to remove the word ‘competent’ from column B as numerous pieces of feedback evidenced that readers were interpreting the presence of it in B along with the absence of it in A as implying that column A therapists were not deemed ‘competent’ </w:t>
            </w:r>
          </w:p>
          <w:p w14:paraId="25C8B783" w14:textId="473DECD3" w:rsidR="006C3EE7" w:rsidRPr="007A2583" w:rsidRDefault="006C3EE7" w:rsidP="006C3EE7">
            <w:pPr>
              <w:tabs>
                <w:tab w:val="clear" w:pos="567"/>
                <w:tab w:val="left" w:pos="395"/>
              </w:tabs>
              <w:spacing w:after="0"/>
              <w:ind w:left="397" w:hanging="397"/>
            </w:pPr>
            <w:r w:rsidRPr="00906C15">
              <w:rPr>
                <w:szCs w:val="28"/>
              </w:rPr>
              <w:t>•</w:t>
            </w:r>
            <w:r w:rsidRPr="00906C15">
              <w:rPr>
                <w:szCs w:val="28"/>
              </w:rPr>
              <w:tab/>
              <w:t xml:space="preserve">Group discussed evidence for differentiated competence in item 2.7 and use of term ‘comprehensive’ in column B, and agreed to enhance </w:t>
            </w:r>
            <w:r w:rsidR="00906C15" w:rsidRPr="00906C15">
              <w:rPr>
                <w:szCs w:val="28"/>
              </w:rPr>
              <w:t>column A</w:t>
            </w:r>
            <w:r w:rsidRPr="00906C15">
              <w:rPr>
                <w:szCs w:val="28"/>
              </w:rPr>
              <w:t xml:space="preserve"> criteria with initial and ongoing, but that the differentiated aspect of the competence held and was in relation to the use of ‘strategy’ – comprehensive risk assessment strategy relates to the deeper understanding and risk and overall strategy whilst </w:t>
            </w:r>
            <w:r w:rsidR="00906C15" w:rsidRPr="00906C15">
              <w:rPr>
                <w:szCs w:val="28"/>
              </w:rPr>
              <w:t>column A</w:t>
            </w:r>
            <w:r w:rsidRPr="00906C15">
              <w:rPr>
                <w:szCs w:val="28"/>
              </w:rPr>
              <w:t xml:space="preserve"> evidence is focused on risk associated with a particular client</w:t>
            </w:r>
            <w:r w:rsidR="00906C15" w:rsidRPr="00906C15">
              <w:rPr>
                <w:szCs w:val="28"/>
              </w:rPr>
              <w:t xml:space="preserve"> or patient</w:t>
            </w:r>
          </w:p>
        </w:tc>
      </w:tr>
    </w:tbl>
    <w:p w14:paraId="6770CB07" w14:textId="607A9242" w:rsidR="006C3EE7" w:rsidRDefault="006C3EE7" w:rsidP="006C3EE7">
      <w:pPr>
        <w:pStyle w:val="TableSpacer"/>
      </w:pPr>
    </w:p>
    <w:p w14:paraId="6D9E7279" w14:textId="729A7E38" w:rsidR="003315BC" w:rsidRPr="003315BC" w:rsidRDefault="003315BC" w:rsidP="003315BC">
      <w:pPr>
        <w:tabs>
          <w:tab w:val="clear" w:pos="567"/>
          <w:tab w:val="clear" w:pos="851"/>
          <w:tab w:val="clear" w:pos="1418"/>
        </w:tabs>
        <w:spacing w:after="0" w:line="240" w:lineRule="auto"/>
        <w:rPr>
          <w:sz w:val="24"/>
          <w:szCs w:val="4"/>
        </w:rPr>
      </w:pPr>
      <w:r>
        <w:br w:type="page"/>
      </w: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6C3EE7" w14:paraId="7A2DFB6B" w14:textId="77777777" w:rsidTr="000F1CA1">
        <w:trPr>
          <w:cantSplit/>
        </w:trPr>
        <w:tc>
          <w:tcPr>
            <w:tcW w:w="2387" w:type="dxa"/>
            <w:tcMar>
              <w:top w:w="170" w:type="dxa"/>
              <w:left w:w="170" w:type="dxa"/>
              <w:bottom w:w="113" w:type="dxa"/>
              <w:right w:w="170" w:type="dxa"/>
            </w:tcMar>
          </w:tcPr>
          <w:p w14:paraId="6F1F0ADF" w14:textId="77777777" w:rsidR="006C3EE7" w:rsidRPr="003203FC" w:rsidRDefault="006C3EE7"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14F0EFD8" w14:textId="0580CE30" w:rsidR="006C3EE7" w:rsidRDefault="006C3EE7" w:rsidP="000F1CA1">
            <w:pPr>
              <w:tabs>
                <w:tab w:val="clear" w:pos="567"/>
                <w:tab w:val="left" w:pos="395"/>
              </w:tabs>
              <w:spacing w:after="0"/>
            </w:pPr>
            <w:r w:rsidRPr="006C3EE7">
              <w:t>Current wording does not show meaningful differentiation between column A and B, and the wording of ‘interpersonal risk’ in column B is problematic</w:t>
            </w:r>
          </w:p>
        </w:tc>
      </w:tr>
      <w:tr w:rsidR="006C3EE7" w14:paraId="1AEB6933" w14:textId="77777777" w:rsidTr="000F1CA1">
        <w:trPr>
          <w:cantSplit/>
        </w:trPr>
        <w:tc>
          <w:tcPr>
            <w:tcW w:w="2387" w:type="dxa"/>
            <w:tcMar>
              <w:top w:w="170" w:type="dxa"/>
              <w:left w:w="170" w:type="dxa"/>
              <w:bottom w:w="113" w:type="dxa"/>
              <w:right w:w="170" w:type="dxa"/>
            </w:tcMar>
          </w:tcPr>
          <w:p w14:paraId="511342CA" w14:textId="77777777" w:rsidR="006C3EE7" w:rsidRPr="007A2583" w:rsidRDefault="006C3EE7" w:rsidP="000F1CA1">
            <w:pPr>
              <w:spacing w:after="0"/>
              <w:rPr>
                <w:b/>
                <w:bCs/>
              </w:rPr>
            </w:pPr>
            <w:r w:rsidRPr="00DF6CD6">
              <w:rPr>
                <w:b/>
                <w:bCs/>
              </w:rPr>
              <w:t>Action taken</w:t>
            </w:r>
          </w:p>
        </w:tc>
        <w:tc>
          <w:tcPr>
            <w:tcW w:w="12189" w:type="dxa"/>
            <w:tcMar>
              <w:top w:w="170" w:type="dxa"/>
              <w:left w:w="170" w:type="dxa"/>
              <w:bottom w:w="113" w:type="dxa"/>
              <w:right w:w="170" w:type="dxa"/>
            </w:tcMar>
          </w:tcPr>
          <w:p w14:paraId="4BF99B40" w14:textId="77777777" w:rsidR="006C3EE7" w:rsidRDefault="006C3EE7" w:rsidP="006C3EE7">
            <w:pPr>
              <w:tabs>
                <w:tab w:val="clear" w:pos="567"/>
                <w:tab w:val="left" w:pos="395"/>
              </w:tabs>
              <w:spacing w:after="120"/>
            </w:pPr>
            <w:r>
              <w:t>TG discussed with regard to competence 2.10</w:t>
            </w:r>
          </w:p>
          <w:p w14:paraId="3F32CCE6" w14:textId="41C5B3A7" w:rsidR="006C3EE7" w:rsidRPr="007A2583" w:rsidRDefault="006C3EE7" w:rsidP="006C3EE7">
            <w:pPr>
              <w:tabs>
                <w:tab w:val="clear" w:pos="567"/>
                <w:tab w:val="left" w:pos="395"/>
              </w:tabs>
              <w:spacing w:after="0"/>
              <w:ind w:left="397" w:hanging="397"/>
            </w:pPr>
            <w:r>
              <w:t>No further action</w:t>
            </w:r>
          </w:p>
        </w:tc>
      </w:tr>
      <w:tr w:rsidR="006C3EE7" w14:paraId="377D247E" w14:textId="77777777" w:rsidTr="000F1CA1">
        <w:trPr>
          <w:cantSplit/>
        </w:trPr>
        <w:tc>
          <w:tcPr>
            <w:tcW w:w="2387" w:type="dxa"/>
            <w:tcBorders>
              <w:bottom w:val="single" w:sz="12" w:space="0" w:color="196BAC"/>
            </w:tcBorders>
            <w:tcMar>
              <w:top w:w="170" w:type="dxa"/>
              <w:left w:w="170" w:type="dxa"/>
              <w:bottom w:w="113" w:type="dxa"/>
              <w:right w:w="170" w:type="dxa"/>
            </w:tcMar>
          </w:tcPr>
          <w:p w14:paraId="542F949B" w14:textId="77777777" w:rsidR="006C3EE7" w:rsidRPr="007A2583" w:rsidRDefault="006C3EE7"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77CABB37" w14:textId="442FBA73" w:rsidR="006C3EE7" w:rsidRPr="007A2583" w:rsidRDefault="006C3EE7" w:rsidP="006C3EE7">
            <w:pPr>
              <w:tabs>
                <w:tab w:val="clear" w:pos="567"/>
                <w:tab w:val="left" w:pos="395"/>
              </w:tabs>
              <w:spacing w:after="0"/>
            </w:pPr>
            <w:r w:rsidRPr="006C3EE7">
              <w:t>Group consensus that evidence showed a differentiated competence, but that wording was not currently showing this, had now been addressed after reviewing the competence under the OPT evidence source suite of challenges</w:t>
            </w:r>
          </w:p>
        </w:tc>
      </w:tr>
    </w:tbl>
    <w:p w14:paraId="713B7AA1" w14:textId="4E0C85F2" w:rsidR="003315BC" w:rsidRPr="003315BC" w:rsidRDefault="003315BC" w:rsidP="003315BC">
      <w:pPr>
        <w:tabs>
          <w:tab w:val="clear" w:pos="567"/>
          <w:tab w:val="clear" w:pos="851"/>
          <w:tab w:val="clear" w:pos="1418"/>
        </w:tabs>
        <w:spacing w:after="0" w:line="240" w:lineRule="auto"/>
        <w:rPr>
          <w:sz w:val="24"/>
          <w:szCs w:val="4"/>
        </w:rPr>
      </w:pP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6C3EE7" w14:paraId="4C6711A6" w14:textId="77777777" w:rsidTr="000F1CA1">
        <w:trPr>
          <w:cantSplit/>
        </w:trPr>
        <w:tc>
          <w:tcPr>
            <w:tcW w:w="2387" w:type="dxa"/>
            <w:tcMar>
              <w:top w:w="170" w:type="dxa"/>
              <w:left w:w="170" w:type="dxa"/>
              <w:bottom w:w="113" w:type="dxa"/>
              <w:right w:w="170" w:type="dxa"/>
            </w:tcMar>
          </w:tcPr>
          <w:p w14:paraId="65D14F87" w14:textId="77777777" w:rsidR="006C3EE7" w:rsidRPr="003203FC" w:rsidRDefault="006C3EE7" w:rsidP="000F1CA1">
            <w:pPr>
              <w:spacing w:after="0"/>
              <w:rPr>
                <w:b/>
                <w:bCs/>
              </w:rPr>
            </w:pPr>
            <w:r w:rsidRPr="00DF6CD6">
              <w:rPr>
                <w:b/>
                <w:bCs/>
              </w:rPr>
              <w:t>Feedback</w:t>
            </w:r>
          </w:p>
        </w:tc>
        <w:tc>
          <w:tcPr>
            <w:tcW w:w="12189" w:type="dxa"/>
            <w:tcMar>
              <w:top w:w="170" w:type="dxa"/>
              <w:left w:w="170" w:type="dxa"/>
              <w:bottom w:w="113" w:type="dxa"/>
              <w:right w:w="170" w:type="dxa"/>
            </w:tcMar>
          </w:tcPr>
          <w:p w14:paraId="29E4DFB6" w14:textId="0EC76ECC" w:rsidR="006C3EE7" w:rsidRDefault="006C3EE7" w:rsidP="000F1CA1">
            <w:pPr>
              <w:tabs>
                <w:tab w:val="clear" w:pos="567"/>
                <w:tab w:val="left" w:pos="395"/>
              </w:tabs>
              <w:spacing w:after="0"/>
            </w:pPr>
            <w:r w:rsidRPr="006C3EE7">
              <w:t>Current wording does not show meaningful differentiation between column A and B, and column C appears to be about organisations and (or) not relevant to therapists in private practice</w:t>
            </w:r>
          </w:p>
        </w:tc>
      </w:tr>
      <w:tr w:rsidR="006C3EE7" w14:paraId="5596157A" w14:textId="77777777" w:rsidTr="000F1CA1">
        <w:trPr>
          <w:cantSplit/>
        </w:trPr>
        <w:tc>
          <w:tcPr>
            <w:tcW w:w="2387" w:type="dxa"/>
            <w:tcMar>
              <w:top w:w="170" w:type="dxa"/>
              <w:left w:w="170" w:type="dxa"/>
              <w:bottom w:w="113" w:type="dxa"/>
              <w:right w:w="170" w:type="dxa"/>
            </w:tcMar>
          </w:tcPr>
          <w:p w14:paraId="291CE08D" w14:textId="77777777" w:rsidR="006C3EE7" w:rsidRPr="007A2583" w:rsidRDefault="006C3EE7" w:rsidP="000F1CA1">
            <w:pPr>
              <w:spacing w:after="0"/>
              <w:rPr>
                <w:b/>
                <w:bCs/>
              </w:rPr>
            </w:pPr>
            <w:r w:rsidRPr="00DF6CD6">
              <w:rPr>
                <w:b/>
                <w:bCs/>
              </w:rPr>
              <w:t>Action taken</w:t>
            </w:r>
          </w:p>
        </w:tc>
        <w:tc>
          <w:tcPr>
            <w:tcW w:w="12189" w:type="dxa"/>
            <w:tcMar>
              <w:top w:w="170" w:type="dxa"/>
              <w:left w:w="170" w:type="dxa"/>
              <w:bottom w:w="113" w:type="dxa"/>
              <w:right w:w="170" w:type="dxa"/>
            </w:tcMar>
          </w:tcPr>
          <w:p w14:paraId="021E0D57" w14:textId="77777777" w:rsidR="006C3EE7" w:rsidRDefault="006C3EE7" w:rsidP="006C3EE7">
            <w:pPr>
              <w:tabs>
                <w:tab w:val="clear" w:pos="567"/>
                <w:tab w:val="left" w:pos="395"/>
              </w:tabs>
              <w:spacing w:after="120"/>
            </w:pPr>
            <w:r>
              <w:t>TG discussed with regard to competence 3.6</w:t>
            </w:r>
          </w:p>
          <w:p w14:paraId="3992F38C" w14:textId="55F2660C" w:rsidR="006C3EE7" w:rsidRPr="007A2583" w:rsidRDefault="006C3EE7" w:rsidP="006C3EE7">
            <w:pPr>
              <w:tabs>
                <w:tab w:val="clear" w:pos="567"/>
                <w:tab w:val="left" w:pos="395"/>
              </w:tabs>
              <w:spacing w:after="0"/>
              <w:ind w:left="397" w:hanging="397"/>
            </w:pPr>
            <w:r>
              <w:t>No further action</w:t>
            </w:r>
          </w:p>
        </w:tc>
      </w:tr>
      <w:tr w:rsidR="006C3EE7" w14:paraId="6E8A9D6A" w14:textId="77777777" w:rsidTr="000F1CA1">
        <w:trPr>
          <w:cantSplit/>
        </w:trPr>
        <w:tc>
          <w:tcPr>
            <w:tcW w:w="2387" w:type="dxa"/>
            <w:tcBorders>
              <w:bottom w:val="single" w:sz="12" w:space="0" w:color="196BAC"/>
            </w:tcBorders>
            <w:tcMar>
              <w:top w:w="170" w:type="dxa"/>
              <w:left w:w="170" w:type="dxa"/>
              <w:bottom w:w="113" w:type="dxa"/>
              <w:right w:w="170" w:type="dxa"/>
            </w:tcMar>
          </w:tcPr>
          <w:p w14:paraId="79C2DE6E" w14:textId="77777777" w:rsidR="006C3EE7" w:rsidRPr="007A2583" w:rsidRDefault="006C3EE7" w:rsidP="000F1CA1">
            <w:pPr>
              <w:spacing w:after="0"/>
              <w:rPr>
                <w:b/>
                <w:bCs/>
              </w:rPr>
            </w:pPr>
            <w:r w:rsidRPr="00DF6CD6">
              <w:rPr>
                <w:b/>
                <w:bCs/>
              </w:rPr>
              <w:lastRenderedPageBreak/>
              <w:t>Rationale</w:t>
            </w:r>
          </w:p>
        </w:tc>
        <w:tc>
          <w:tcPr>
            <w:tcW w:w="12189" w:type="dxa"/>
            <w:tcBorders>
              <w:bottom w:val="single" w:sz="12" w:space="0" w:color="196BAC"/>
            </w:tcBorders>
            <w:tcMar>
              <w:top w:w="170" w:type="dxa"/>
              <w:left w:w="170" w:type="dxa"/>
              <w:bottom w:w="113" w:type="dxa"/>
              <w:right w:w="170" w:type="dxa"/>
            </w:tcMar>
          </w:tcPr>
          <w:p w14:paraId="16924B21" w14:textId="390D6879" w:rsidR="006C3EE7" w:rsidRDefault="006C3EE7" w:rsidP="006C3EE7">
            <w:pPr>
              <w:tabs>
                <w:tab w:val="clear" w:pos="567"/>
                <w:tab w:val="left" w:pos="395"/>
              </w:tabs>
              <w:spacing w:after="120"/>
            </w:pPr>
            <w:r>
              <w:t xml:space="preserve">Group discussed and agreed that competences found in evidence cannot be removed, that they are additional competences whether or not people do them. Trainings mapped to column C do expect people to apply issues of power dynamics to organisational settings and this is very important in some settings. It may not be relevant to or evidenced by someone who solely works in private practice and </w:t>
            </w:r>
            <w:r w:rsidR="00AB1B5F" w:rsidRPr="00AB1B5F">
              <w:t>did not complete a column C training, but it remains an evidenced additional competence beyond column A and B trainings</w:t>
            </w:r>
            <w:r>
              <w:t>. Many therapists may have these competences and work in private practice while others may not. The context of therapy is not a feature of the framework</w:t>
            </w:r>
          </w:p>
          <w:p w14:paraId="43DC1E7E" w14:textId="0558ECB6" w:rsidR="006C3EE7" w:rsidRPr="007A2583" w:rsidRDefault="006C3EE7" w:rsidP="006C3EE7">
            <w:pPr>
              <w:tabs>
                <w:tab w:val="clear" w:pos="567"/>
                <w:tab w:val="left" w:pos="395"/>
              </w:tabs>
              <w:spacing w:after="0"/>
            </w:pPr>
            <w:r>
              <w:t>Group agreed that shared communications, website FAQs etc. should better address the idea of relevance and training content, onward evidence of further training and experience (where this may be gained) and the idea that not everyone has to evidence meeting criteria or being in a column if it is not relevant to their work</w:t>
            </w:r>
          </w:p>
        </w:tc>
      </w:tr>
    </w:tbl>
    <w:p w14:paraId="4E42700C" w14:textId="517B72E0" w:rsidR="006C3EE7" w:rsidRDefault="006C3EE7" w:rsidP="006C3EE7">
      <w:pPr>
        <w:pStyle w:val="TableSpacer"/>
      </w:pPr>
    </w:p>
    <w:p w14:paraId="66956885" w14:textId="0CD7A690" w:rsidR="003315BC" w:rsidRPr="003315BC" w:rsidRDefault="003315BC" w:rsidP="003315BC">
      <w:pPr>
        <w:tabs>
          <w:tab w:val="clear" w:pos="567"/>
          <w:tab w:val="clear" w:pos="851"/>
          <w:tab w:val="clear" w:pos="1418"/>
        </w:tabs>
        <w:spacing w:after="0" w:line="240" w:lineRule="auto"/>
        <w:rPr>
          <w:sz w:val="24"/>
          <w:szCs w:val="4"/>
        </w:rPr>
      </w:pPr>
      <w:r>
        <w:br w:type="page"/>
      </w: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6C3EE7" w14:paraId="3972F7DE" w14:textId="77777777" w:rsidTr="000F1CA1">
        <w:trPr>
          <w:cantSplit/>
        </w:trPr>
        <w:tc>
          <w:tcPr>
            <w:tcW w:w="2387" w:type="dxa"/>
            <w:tcMar>
              <w:top w:w="170" w:type="dxa"/>
              <w:left w:w="170" w:type="dxa"/>
              <w:bottom w:w="113" w:type="dxa"/>
              <w:right w:w="170" w:type="dxa"/>
            </w:tcMar>
          </w:tcPr>
          <w:p w14:paraId="095CB251" w14:textId="77777777" w:rsidR="006C3EE7" w:rsidRPr="003203FC" w:rsidRDefault="006C3EE7"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44317C1B" w14:textId="16FCE2A9" w:rsidR="006C3EE7" w:rsidRDefault="006C3EE7" w:rsidP="000F1CA1">
            <w:pPr>
              <w:tabs>
                <w:tab w:val="clear" w:pos="567"/>
                <w:tab w:val="left" w:pos="395"/>
              </w:tabs>
              <w:spacing w:after="0"/>
            </w:pPr>
            <w:r w:rsidRPr="006C3EE7">
              <w:t>Differentiation between column A and B appears limited and more about noting the importance of transference and therefore privilege one modality over others</w:t>
            </w:r>
          </w:p>
        </w:tc>
      </w:tr>
      <w:tr w:rsidR="006C3EE7" w14:paraId="044B34DA" w14:textId="77777777" w:rsidTr="000F1CA1">
        <w:trPr>
          <w:cantSplit/>
        </w:trPr>
        <w:tc>
          <w:tcPr>
            <w:tcW w:w="2387" w:type="dxa"/>
            <w:tcMar>
              <w:top w:w="170" w:type="dxa"/>
              <w:left w:w="170" w:type="dxa"/>
              <w:bottom w:w="113" w:type="dxa"/>
              <w:right w:w="170" w:type="dxa"/>
            </w:tcMar>
          </w:tcPr>
          <w:p w14:paraId="0A9BD43F" w14:textId="77777777" w:rsidR="006C3EE7" w:rsidRPr="007A2583" w:rsidRDefault="006C3EE7" w:rsidP="000F1CA1">
            <w:pPr>
              <w:spacing w:after="0"/>
              <w:rPr>
                <w:b/>
                <w:bCs/>
              </w:rPr>
            </w:pPr>
            <w:r w:rsidRPr="00DF6CD6">
              <w:rPr>
                <w:b/>
                <w:bCs/>
              </w:rPr>
              <w:t>Action taken</w:t>
            </w:r>
          </w:p>
        </w:tc>
        <w:tc>
          <w:tcPr>
            <w:tcW w:w="12189" w:type="dxa"/>
            <w:tcMar>
              <w:top w:w="170" w:type="dxa"/>
              <w:left w:w="170" w:type="dxa"/>
              <w:bottom w:w="113" w:type="dxa"/>
              <w:right w:w="170" w:type="dxa"/>
            </w:tcMar>
          </w:tcPr>
          <w:p w14:paraId="2358BAB0" w14:textId="77777777" w:rsidR="006C3EE7" w:rsidRDefault="006C3EE7" w:rsidP="006C3EE7">
            <w:pPr>
              <w:tabs>
                <w:tab w:val="clear" w:pos="567"/>
                <w:tab w:val="left" w:pos="395"/>
              </w:tabs>
              <w:spacing w:after="120"/>
            </w:pPr>
            <w:r>
              <w:t>TG discussed with regard to competence 3.12</w:t>
            </w:r>
          </w:p>
          <w:p w14:paraId="47C5A4AC" w14:textId="1DFEBA78" w:rsidR="006C3EE7" w:rsidRPr="007A2583" w:rsidRDefault="006C3EE7" w:rsidP="006C3EE7">
            <w:pPr>
              <w:tabs>
                <w:tab w:val="clear" w:pos="567"/>
                <w:tab w:val="left" w:pos="395"/>
              </w:tabs>
              <w:spacing w:after="0"/>
              <w:ind w:left="397" w:hanging="397"/>
            </w:pPr>
            <w:r>
              <w:t>•</w:t>
            </w:r>
            <w:r>
              <w:tab/>
              <w:t>Competence 3.12 column B wording enhanced</w:t>
            </w:r>
          </w:p>
        </w:tc>
      </w:tr>
      <w:tr w:rsidR="006C3EE7" w14:paraId="0E0D4F0C" w14:textId="77777777" w:rsidTr="000F1CA1">
        <w:trPr>
          <w:cantSplit/>
        </w:trPr>
        <w:tc>
          <w:tcPr>
            <w:tcW w:w="2387" w:type="dxa"/>
            <w:tcBorders>
              <w:bottom w:val="single" w:sz="12" w:space="0" w:color="196BAC"/>
            </w:tcBorders>
            <w:tcMar>
              <w:top w:w="170" w:type="dxa"/>
              <w:left w:w="170" w:type="dxa"/>
              <w:bottom w:w="113" w:type="dxa"/>
              <w:right w:w="170" w:type="dxa"/>
            </w:tcMar>
          </w:tcPr>
          <w:p w14:paraId="543744EB" w14:textId="77777777" w:rsidR="006C3EE7" w:rsidRPr="007A2583" w:rsidRDefault="006C3EE7"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283523D1" w14:textId="77777777" w:rsidR="006C3EE7" w:rsidRDefault="006C3EE7" w:rsidP="006C3EE7">
            <w:pPr>
              <w:tabs>
                <w:tab w:val="clear" w:pos="567"/>
                <w:tab w:val="left" w:pos="395"/>
              </w:tabs>
              <w:spacing w:after="120"/>
            </w:pPr>
            <w:r>
              <w:t>Group discussed original source as being BACP Core Competences, which is degree level training so both higher than Level 4 and not biased towards a psychodynamic modality, however it was noted this issue had been raised in the previous round of feedback</w:t>
            </w:r>
          </w:p>
          <w:p w14:paraId="19ABCA1E" w14:textId="77777777" w:rsidR="006C3EE7" w:rsidRDefault="006C3EE7" w:rsidP="006C3EE7">
            <w:pPr>
              <w:tabs>
                <w:tab w:val="clear" w:pos="567"/>
                <w:tab w:val="left" w:pos="395"/>
              </w:tabs>
              <w:spacing w:after="120"/>
            </w:pPr>
            <w:r>
              <w:t>Group agreed that the work on evidencing and wording ruptures in column A had perhaps diluted the differentiation in B so the group would reword B to reflect that A is about managing ruptures and B is about using them, understanding the meaning of them, and getting a therapeutic outcome from them</w:t>
            </w:r>
          </w:p>
          <w:p w14:paraId="48054AA4" w14:textId="6E75956C" w:rsidR="006C3EE7" w:rsidRPr="007A2583" w:rsidRDefault="006C3EE7" w:rsidP="006C3EE7">
            <w:pPr>
              <w:tabs>
                <w:tab w:val="clear" w:pos="567"/>
                <w:tab w:val="left" w:pos="395"/>
              </w:tabs>
              <w:spacing w:after="0"/>
            </w:pPr>
            <w:r>
              <w:t>UCL source used for rewording</w:t>
            </w:r>
          </w:p>
        </w:tc>
      </w:tr>
    </w:tbl>
    <w:p w14:paraId="2C02FACF" w14:textId="481D9989" w:rsidR="006C3EE7" w:rsidRDefault="006C3EE7" w:rsidP="00092B6B">
      <w:pPr>
        <w:pStyle w:val="TableSpacer"/>
      </w:pPr>
    </w:p>
    <w:p w14:paraId="6E2CA2AE" w14:textId="4169EF10" w:rsidR="003315BC" w:rsidRPr="003315BC" w:rsidRDefault="003315BC" w:rsidP="003315BC">
      <w:pPr>
        <w:tabs>
          <w:tab w:val="clear" w:pos="567"/>
          <w:tab w:val="clear" w:pos="851"/>
          <w:tab w:val="clear" w:pos="1418"/>
        </w:tabs>
        <w:spacing w:after="0" w:line="240" w:lineRule="auto"/>
        <w:rPr>
          <w:sz w:val="24"/>
          <w:szCs w:val="4"/>
        </w:rPr>
      </w:pPr>
      <w:r>
        <w:br w:type="page"/>
      </w: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092B6B" w14:paraId="055AA8D6" w14:textId="77777777" w:rsidTr="000F1CA1">
        <w:trPr>
          <w:cantSplit/>
        </w:trPr>
        <w:tc>
          <w:tcPr>
            <w:tcW w:w="2387" w:type="dxa"/>
            <w:tcMar>
              <w:top w:w="170" w:type="dxa"/>
              <w:left w:w="170" w:type="dxa"/>
              <w:bottom w:w="113" w:type="dxa"/>
              <w:right w:w="170" w:type="dxa"/>
            </w:tcMar>
          </w:tcPr>
          <w:p w14:paraId="6ED1F6FA" w14:textId="77777777" w:rsidR="00092B6B" w:rsidRPr="003203FC" w:rsidRDefault="00092B6B"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07FCB93A" w14:textId="47E3C287" w:rsidR="00092B6B" w:rsidRDefault="00092B6B" w:rsidP="000F1CA1">
            <w:pPr>
              <w:tabs>
                <w:tab w:val="clear" w:pos="567"/>
                <w:tab w:val="left" w:pos="395"/>
              </w:tabs>
              <w:spacing w:after="0"/>
            </w:pPr>
            <w:r w:rsidRPr="00092B6B">
              <w:t>Differentiation between column A and B appears limited</w:t>
            </w:r>
          </w:p>
        </w:tc>
      </w:tr>
      <w:tr w:rsidR="00092B6B" w14:paraId="52BEB446" w14:textId="77777777" w:rsidTr="000F1CA1">
        <w:trPr>
          <w:cantSplit/>
        </w:trPr>
        <w:tc>
          <w:tcPr>
            <w:tcW w:w="2387" w:type="dxa"/>
            <w:tcMar>
              <w:top w:w="170" w:type="dxa"/>
              <w:left w:w="170" w:type="dxa"/>
              <w:bottom w:w="113" w:type="dxa"/>
              <w:right w:w="170" w:type="dxa"/>
            </w:tcMar>
          </w:tcPr>
          <w:p w14:paraId="020BC727" w14:textId="77777777" w:rsidR="00092B6B" w:rsidRPr="007A2583" w:rsidRDefault="00092B6B" w:rsidP="000F1CA1">
            <w:pPr>
              <w:spacing w:after="0"/>
              <w:rPr>
                <w:b/>
                <w:bCs/>
              </w:rPr>
            </w:pPr>
            <w:r w:rsidRPr="00DF6CD6">
              <w:rPr>
                <w:b/>
                <w:bCs/>
              </w:rPr>
              <w:t>Action taken</w:t>
            </w:r>
          </w:p>
        </w:tc>
        <w:tc>
          <w:tcPr>
            <w:tcW w:w="12189" w:type="dxa"/>
            <w:tcMar>
              <w:top w:w="170" w:type="dxa"/>
              <w:left w:w="170" w:type="dxa"/>
              <w:bottom w:w="113" w:type="dxa"/>
              <w:right w:w="170" w:type="dxa"/>
            </w:tcMar>
          </w:tcPr>
          <w:p w14:paraId="332F3D99" w14:textId="77777777" w:rsidR="00092B6B" w:rsidRDefault="00092B6B" w:rsidP="00092B6B">
            <w:pPr>
              <w:tabs>
                <w:tab w:val="clear" w:pos="567"/>
                <w:tab w:val="left" w:pos="395"/>
              </w:tabs>
              <w:spacing w:after="120"/>
            </w:pPr>
            <w:r>
              <w:t>TG discussed with regard to competence 4.6</w:t>
            </w:r>
          </w:p>
          <w:p w14:paraId="781B84B3" w14:textId="365ADD04" w:rsidR="00092B6B" w:rsidRPr="007A2583" w:rsidRDefault="00092B6B" w:rsidP="00092B6B">
            <w:pPr>
              <w:tabs>
                <w:tab w:val="clear" w:pos="567"/>
                <w:tab w:val="left" w:pos="395"/>
              </w:tabs>
              <w:spacing w:after="0"/>
              <w:ind w:left="397" w:hanging="397"/>
            </w:pPr>
            <w:r>
              <w:t>•</w:t>
            </w:r>
            <w:r>
              <w:tab/>
              <w:t>Competence 4.6 column B wording enhanced</w:t>
            </w:r>
          </w:p>
        </w:tc>
      </w:tr>
      <w:tr w:rsidR="00092B6B" w14:paraId="5424FDAF" w14:textId="77777777" w:rsidTr="000F1CA1">
        <w:trPr>
          <w:cantSplit/>
        </w:trPr>
        <w:tc>
          <w:tcPr>
            <w:tcW w:w="2387" w:type="dxa"/>
            <w:tcBorders>
              <w:bottom w:val="single" w:sz="12" w:space="0" w:color="196BAC"/>
            </w:tcBorders>
            <w:tcMar>
              <w:top w:w="170" w:type="dxa"/>
              <w:left w:w="170" w:type="dxa"/>
              <w:bottom w:w="113" w:type="dxa"/>
              <w:right w:w="170" w:type="dxa"/>
            </w:tcMar>
          </w:tcPr>
          <w:p w14:paraId="7916B4F9" w14:textId="77777777" w:rsidR="00092B6B" w:rsidRPr="007A2583" w:rsidRDefault="00092B6B"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76C73ABB" w14:textId="2A5ED1CA" w:rsidR="00092B6B" w:rsidRPr="007A2583" w:rsidRDefault="00092B6B" w:rsidP="000F1CA1">
            <w:pPr>
              <w:tabs>
                <w:tab w:val="clear" w:pos="567"/>
                <w:tab w:val="left" w:pos="395"/>
              </w:tabs>
              <w:spacing w:after="0"/>
            </w:pPr>
            <w:r w:rsidRPr="00092B6B">
              <w:t>Group considered previous evidence and decision making document to ascertain that it was the modification element that gave the differentiation, and in discussing further noted that the higher order skill was better represented as being about adaptation given it is more responsive to process</w:t>
            </w:r>
          </w:p>
        </w:tc>
      </w:tr>
    </w:tbl>
    <w:p w14:paraId="218462E0" w14:textId="4E0B3911" w:rsidR="00092B6B" w:rsidRPr="003315BC" w:rsidRDefault="00092B6B" w:rsidP="003315BC">
      <w:pPr>
        <w:pStyle w:val="TableSpacer"/>
      </w:pP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092B6B" w14:paraId="7F6E4184" w14:textId="77777777" w:rsidTr="000F1CA1">
        <w:trPr>
          <w:cantSplit/>
        </w:trPr>
        <w:tc>
          <w:tcPr>
            <w:tcW w:w="2387" w:type="dxa"/>
            <w:tcMar>
              <w:top w:w="170" w:type="dxa"/>
              <w:left w:w="170" w:type="dxa"/>
              <w:bottom w:w="113" w:type="dxa"/>
              <w:right w:w="170" w:type="dxa"/>
            </w:tcMar>
          </w:tcPr>
          <w:p w14:paraId="52463C40" w14:textId="77777777" w:rsidR="00092B6B" w:rsidRPr="003203FC" w:rsidRDefault="00092B6B" w:rsidP="000F1CA1">
            <w:pPr>
              <w:spacing w:after="0"/>
              <w:rPr>
                <w:b/>
                <w:bCs/>
              </w:rPr>
            </w:pPr>
            <w:r w:rsidRPr="00DF6CD6">
              <w:rPr>
                <w:b/>
                <w:bCs/>
              </w:rPr>
              <w:t>Feedback</w:t>
            </w:r>
          </w:p>
        </w:tc>
        <w:tc>
          <w:tcPr>
            <w:tcW w:w="12189" w:type="dxa"/>
            <w:tcMar>
              <w:top w:w="170" w:type="dxa"/>
              <w:left w:w="170" w:type="dxa"/>
              <w:bottom w:w="113" w:type="dxa"/>
              <w:right w:w="170" w:type="dxa"/>
            </w:tcMar>
          </w:tcPr>
          <w:p w14:paraId="6B8243C1" w14:textId="7E44E560" w:rsidR="00092B6B" w:rsidRDefault="00092B6B" w:rsidP="000F1CA1">
            <w:pPr>
              <w:tabs>
                <w:tab w:val="clear" w:pos="567"/>
                <w:tab w:val="left" w:pos="395"/>
              </w:tabs>
              <w:spacing w:after="0"/>
            </w:pPr>
            <w:r w:rsidRPr="00092B6B">
              <w:t>Communicating ‘both in writing and verbally’ is problematic for therapists with dyslexia, or visual impairments</w:t>
            </w:r>
          </w:p>
        </w:tc>
      </w:tr>
      <w:tr w:rsidR="00092B6B" w14:paraId="038D6411" w14:textId="77777777" w:rsidTr="000F1CA1">
        <w:trPr>
          <w:cantSplit/>
        </w:trPr>
        <w:tc>
          <w:tcPr>
            <w:tcW w:w="2387" w:type="dxa"/>
            <w:tcMar>
              <w:top w:w="170" w:type="dxa"/>
              <w:left w:w="170" w:type="dxa"/>
              <w:bottom w:w="113" w:type="dxa"/>
              <w:right w:w="170" w:type="dxa"/>
            </w:tcMar>
          </w:tcPr>
          <w:p w14:paraId="43D44F47" w14:textId="77777777" w:rsidR="00092B6B" w:rsidRPr="007A2583" w:rsidRDefault="00092B6B" w:rsidP="000F1CA1">
            <w:pPr>
              <w:spacing w:after="0"/>
              <w:rPr>
                <w:b/>
                <w:bCs/>
              </w:rPr>
            </w:pPr>
            <w:r w:rsidRPr="00DF6CD6">
              <w:rPr>
                <w:b/>
                <w:bCs/>
              </w:rPr>
              <w:t>Action taken</w:t>
            </w:r>
          </w:p>
        </w:tc>
        <w:tc>
          <w:tcPr>
            <w:tcW w:w="12189" w:type="dxa"/>
            <w:tcMar>
              <w:top w:w="170" w:type="dxa"/>
              <w:left w:w="170" w:type="dxa"/>
              <w:bottom w:w="113" w:type="dxa"/>
              <w:right w:w="170" w:type="dxa"/>
            </w:tcMar>
          </w:tcPr>
          <w:p w14:paraId="13450E59" w14:textId="77777777" w:rsidR="00092B6B" w:rsidRDefault="00092B6B" w:rsidP="00092B6B">
            <w:pPr>
              <w:tabs>
                <w:tab w:val="clear" w:pos="567"/>
                <w:tab w:val="left" w:pos="395"/>
              </w:tabs>
              <w:spacing w:after="120"/>
            </w:pPr>
            <w:r>
              <w:t>TG discussed with regard to 4.13</w:t>
            </w:r>
          </w:p>
          <w:p w14:paraId="5ED09913" w14:textId="5B441E3C" w:rsidR="00092B6B" w:rsidRPr="007A2583" w:rsidRDefault="00092B6B" w:rsidP="00092B6B">
            <w:pPr>
              <w:tabs>
                <w:tab w:val="clear" w:pos="567"/>
                <w:tab w:val="left" w:pos="395"/>
              </w:tabs>
              <w:spacing w:after="0"/>
              <w:ind w:left="397" w:hanging="397"/>
            </w:pPr>
            <w:r>
              <w:t>•</w:t>
            </w:r>
            <w:r>
              <w:tab/>
              <w:t>Competence reworded</w:t>
            </w:r>
          </w:p>
        </w:tc>
      </w:tr>
      <w:tr w:rsidR="00092B6B" w14:paraId="30447EF5" w14:textId="77777777" w:rsidTr="000F1CA1">
        <w:trPr>
          <w:cantSplit/>
        </w:trPr>
        <w:tc>
          <w:tcPr>
            <w:tcW w:w="2387" w:type="dxa"/>
            <w:tcBorders>
              <w:bottom w:val="single" w:sz="12" w:space="0" w:color="196BAC"/>
            </w:tcBorders>
            <w:tcMar>
              <w:top w:w="170" w:type="dxa"/>
              <w:left w:w="170" w:type="dxa"/>
              <w:bottom w:w="113" w:type="dxa"/>
              <w:right w:w="170" w:type="dxa"/>
            </w:tcMar>
          </w:tcPr>
          <w:p w14:paraId="6244A4CF" w14:textId="77777777" w:rsidR="00092B6B" w:rsidRPr="007A2583" w:rsidRDefault="00092B6B"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7E7381B8" w14:textId="2B440C80" w:rsidR="00092B6B" w:rsidRPr="007A2583" w:rsidRDefault="00092B6B" w:rsidP="000F1CA1">
            <w:pPr>
              <w:tabs>
                <w:tab w:val="clear" w:pos="567"/>
                <w:tab w:val="left" w:pos="395"/>
              </w:tabs>
              <w:spacing w:after="0"/>
            </w:pPr>
            <w:r w:rsidRPr="00092B6B">
              <w:t>Group discussed that there would be accessibility considerations likely covered in the individual interpretation of this competence, and suggested removing the explicit clarification and stipulations</w:t>
            </w:r>
          </w:p>
        </w:tc>
      </w:tr>
    </w:tbl>
    <w:p w14:paraId="1F992C53" w14:textId="6F504677" w:rsidR="00092B6B" w:rsidRPr="001C7CA5" w:rsidRDefault="00092B6B" w:rsidP="00092B6B">
      <w:pPr>
        <w:pStyle w:val="TableSpacer"/>
        <w:rPr>
          <w:sz w:val="4"/>
        </w:rPr>
      </w:pP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092B6B" w14:paraId="707C0383" w14:textId="77777777" w:rsidTr="000F1CA1">
        <w:trPr>
          <w:cantSplit/>
        </w:trPr>
        <w:tc>
          <w:tcPr>
            <w:tcW w:w="2387" w:type="dxa"/>
            <w:tcMar>
              <w:top w:w="170" w:type="dxa"/>
              <w:left w:w="170" w:type="dxa"/>
              <w:bottom w:w="113" w:type="dxa"/>
              <w:right w:w="170" w:type="dxa"/>
            </w:tcMar>
          </w:tcPr>
          <w:p w14:paraId="6D75A18E" w14:textId="77777777" w:rsidR="00092B6B" w:rsidRPr="003203FC" w:rsidRDefault="00092B6B" w:rsidP="000F1CA1">
            <w:pPr>
              <w:spacing w:after="0"/>
              <w:rPr>
                <w:b/>
                <w:bCs/>
              </w:rPr>
            </w:pPr>
            <w:r w:rsidRPr="00DF6CD6">
              <w:rPr>
                <w:b/>
                <w:bCs/>
              </w:rPr>
              <w:t>Feedback</w:t>
            </w:r>
          </w:p>
        </w:tc>
        <w:tc>
          <w:tcPr>
            <w:tcW w:w="12189" w:type="dxa"/>
            <w:tcMar>
              <w:top w:w="170" w:type="dxa"/>
              <w:left w:w="170" w:type="dxa"/>
              <w:bottom w:w="113" w:type="dxa"/>
              <w:right w:w="170" w:type="dxa"/>
            </w:tcMar>
          </w:tcPr>
          <w:p w14:paraId="54C3A41E" w14:textId="418DD507" w:rsidR="00092B6B" w:rsidRDefault="00092B6B" w:rsidP="000F1CA1">
            <w:pPr>
              <w:tabs>
                <w:tab w:val="clear" w:pos="567"/>
                <w:tab w:val="left" w:pos="395"/>
              </w:tabs>
              <w:spacing w:after="0"/>
            </w:pPr>
            <w:r w:rsidRPr="00092B6B">
              <w:t>Any movement through these columns is a function of experience rather than training or academic achievement. Dividing this spectrum into discrete gradations of competence gives a false impression of the reality of practice. It is also implied that column A therapists are not competent of doing ‘potentially taxing work’ due to the wording presence in column B and absences from column A</w:t>
            </w:r>
          </w:p>
        </w:tc>
      </w:tr>
      <w:tr w:rsidR="00092B6B" w14:paraId="3B6D33F5" w14:textId="77777777" w:rsidTr="000F1CA1">
        <w:trPr>
          <w:cantSplit/>
        </w:trPr>
        <w:tc>
          <w:tcPr>
            <w:tcW w:w="2387" w:type="dxa"/>
            <w:tcMar>
              <w:top w:w="170" w:type="dxa"/>
              <w:left w:w="170" w:type="dxa"/>
              <w:bottom w:w="113" w:type="dxa"/>
              <w:right w:w="170" w:type="dxa"/>
            </w:tcMar>
          </w:tcPr>
          <w:p w14:paraId="609FB904" w14:textId="77777777" w:rsidR="00092B6B" w:rsidRPr="007A2583" w:rsidRDefault="00092B6B" w:rsidP="000F1CA1">
            <w:pPr>
              <w:spacing w:after="0"/>
              <w:rPr>
                <w:b/>
                <w:bCs/>
              </w:rPr>
            </w:pPr>
            <w:r w:rsidRPr="00DF6CD6">
              <w:rPr>
                <w:b/>
                <w:bCs/>
              </w:rPr>
              <w:t>Action taken</w:t>
            </w:r>
          </w:p>
        </w:tc>
        <w:tc>
          <w:tcPr>
            <w:tcW w:w="12189" w:type="dxa"/>
            <w:tcMar>
              <w:top w:w="170" w:type="dxa"/>
              <w:left w:w="170" w:type="dxa"/>
              <w:bottom w:w="113" w:type="dxa"/>
              <w:right w:w="170" w:type="dxa"/>
            </w:tcMar>
          </w:tcPr>
          <w:p w14:paraId="7A4F8C38" w14:textId="77777777" w:rsidR="00092B6B" w:rsidRDefault="00092B6B" w:rsidP="00092B6B">
            <w:pPr>
              <w:tabs>
                <w:tab w:val="clear" w:pos="567"/>
                <w:tab w:val="left" w:pos="395"/>
              </w:tabs>
              <w:spacing w:after="120"/>
            </w:pPr>
            <w:r>
              <w:t>TG discussed with regard to 5.1 and self-awareness generally</w:t>
            </w:r>
          </w:p>
          <w:p w14:paraId="3FF880AD" w14:textId="58C329B1" w:rsidR="00092B6B" w:rsidRPr="007A2583" w:rsidRDefault="00092B6B" w:rsidP="00092B6B">
            <w:pPr>
              <w:tabs>
                <w:tab w:val="clear" w:pos="567"/>
                <w:tab w:val="left" w:pos="395"/>
              </w:tabs>
              <w:spacing w:after="0"/>
              <w:ind w:left="397" w:hanging="397"/>
            </w:pPr>
            <w:r>
              <w:t>•</w:t>
            </w:r>
            <w:r>
              <w:tab/>
              <w:t>Competence 5.1 column B reworded</w:t>
            </w:r>
          </w:p>
        </w:tc>
      </w:tr>
      <w:tr w:rsidR="00092B6B" w14:paraId="2912CA59" w14:textId="77777777" w:rsidTr="000F1CA1">
        <w:trPr>
          <w:cantSplit/>
        </w:trPr>
        <w:tc>
          <w:tcPr>
            <w:tcW w:w="2387" w:type="dxa"/>
            <w:tcBorders>
              <w:bottom w:val="single" w:sz="12" w:space="0" w:color="196BAC"/>
            </w:tcBorders>
            <w:tcMar>
              <w:top w:w="170" w:type="dxa"/>
              <w:left w:w="170" w:type="dxa"/>
              <w:bottom w:w="113" w:type="dxa"/>
              <w:right w:w="170" w:type="dxa"/>
            </w:tcMar>
          </w:tcPr>
          <w:p w14:paraId="676EFFF0" w14:textId="77777777" w:rsidR="00092B6B" w:rsidRPr="007A2583" w:rsidRDefault="00092B6B"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285D9466" w14:textId="1761729A" w:rsidR="00092B6B" w:rsidRPr="007A2583" w:rsidRDefault="00092B6B" w:rsidP="000F1CA1">
            <w:pPr>
              <w:tabs>
                <w:tab w:val="clear" w:pos="567"/>
                <w:tab w:val="left" w:pos="395"/>
              </w:tabs>
              <w:spacing w:after="0"/>
            </w:pPr>
            <w:r w:rsidRPr="00092B6B">
              <w:t>Group consensus was that this competence was about self-awareness more specifically and how this increased over time (via longer trainings and (or) experience). Previous decision and evidence documents were consulted which reaffirmed the differentiation, however the point was noted about understanding of ‘taxing work’ and group agreed to remove</w:t>
            </w:r>
          </w:p>
        </w:tc>
      </w:tr>
    </w:tbl>
    <w:p w14:paraId="75AC48E6" w14:textId="18050A6A" w:rsidR="00092B6B" w:rsidRDefault="00092B6B" w:rsidP="00092B6B">
      <w:pPr>
        <w:pStyle w:val="TableSpacer"/>
      </w:pPr>
    </w:p>
    <w:p w14:paraId="0DB39A90" w14:textId="238437A9" w:rsidR="003315BC" w:rsidRPr="001C7CA5" w:rsidRDefault="003315BC" w:rsidP="001C7CA5">
      <w:pPr>
        <w:tabs>
          <w:tab w:val="clear" w:pos="567"/>
          <w:tab w:val="clear" w:pos="851"/>
          <w:tab w:val="clear" w:pos="1418"/>
        </w:tabs>
        <w:spacing w:after="0" w:line="240" w:lineRule="auto"/>
        <w:rPr>
          <w:sz w:val="24"/>
          <w:szCs w:val="4"/>
        </w:rPr>
      </w:pPr>
      <w:r>
        <w:br w:type="page"/>
      </w: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092B6B" w14:paraId="487CFB2A" w14:textId="77777777" w:rsidTr="000F1CA1">
        <w:trPr>
          <w:cantSplit/>
        </w:trPr>
        <w:tc>
          <w:tcPr>
            <w:tcW w:w="2387" w:type="dxa"/>
            <w:tcMar>
              <w:top w:w="170" w:type="dxa"/>
              <w:left w:w="170" w:type="dxa"/>
              <w:bottom w:w="113" w:type="dxa"/>
              <w:right w:w="170" w:type="dxa"/>
            </w:tcMar>
          </w:tcPr>
          <w:p w14:paraId="2C12F1E1" w14:textId="77777777" w:rsidR="00092B6B" w:rsidRPr="003203FC" w:rsidRDefault="00092B6B"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6DD611FD" w14:textId="51E052F8" w:rsidR="00092B6B" w:rsidRDefault="00092B6B" w:rsidP="000F1CA1">
            <w:pPr>
              <w:tabs>
                <w:tab w:val="clear" w:pos="567"/>
                <w:tab w:val="left" w:pos="395"/>
              </w:tabs>
              <w:spacing w:after="0"/>
            </w:pPr>
            <w:r w:rsidRPr="00092B6B">
              <w:t>Is this not discriminatory in terms of differing levels and degrees of health?</w:t>
            </w:r>
          </w:p>
        </w:tc>
      </w:tr>
      <w:tr w:rsidR="00092B6B" w14:paraId="2B256BE3" w14:textId="77777777" w:rsidTr="000F1CA1">
        <w:trPr>
          <w:cantSplit/>
        </w:trPr>
        <w:tc>
          <w:tcPr>
            <w:tcW w:w="2387" w:type="dxa"/>
            <w:tcMar>
              <w:top w:w="170" w:type="dxa"/>
              <w:left w:w="170" w:type="dxa"/>
              <w:bottom w:w="113" w:type="dxa"/>
              <w:right w:w="170" w:type="dxa"/>
            </w:tcMar>
          </w:tcPr>
          <w:p w14:paraId="7DBC5598" w14:textId="77777777" w:rsidR="00092B6B" w:rsidRPr="007A2583" w:rsidRDefault="00092B6B" w:rsidP="000F1CA1">
            <w:pPr>
              <w:spacing w:after="0"/>
              <w:rPr>
                <w:b/>
                <w:bCs/>
              </w:rPr>
            </w:pPr>
            <w:r w:rsidRPr="00DF6CD6">
              <w:rPr>
                <w:b/>
                <w:bCs/>
              </w:rPr>
              <w:t>Action taken</w:t>
            </w:r>
          </w:p>
        </w:tc>
        <w:tc>
          <w:tcPr>
            <w:tcW w:w="12189" w:type="dxa"/>
            <w:tcMar>
              <w:top w:w="170" w:type="dxa"/>
              <w:left w:w="170" w:type="dxa"/>
              <w:bottom w:w="113" w:type="dxa"/>
              <w:right w:w="170" w:type="dxa"/>
            </w:tcMar>
          </w:tcPr>
          <w:p w14:paraId="24A30964" w14:textId="77777777" w:rsidR="00092B6B" w:rsidRDefault="00092B6B" w:rsidP="00092B6B">
            <w:pPr>
              <w:tabs>
                <w:tab w:val="clear" w:pos="567"/>
                <w:tab w:val="left" w:pos="395"/>
              </w:tabs>
              <w:spacing w:after="120"/>
            </w:pPr>
            <w:r>
              <w:t>TG discussed with regard to 5.4 and the themes of psychological and physical health, self-care, and wellbeing</w:t>
            </w:r>
          </w:p>
          <w:p w14:paraId="71F04F77" w14:textId="1DAC013F" w:rsidR="00092B6B" w:rsidRPr="007A2583" w:rsidRDefault="00092B6B" w:rsidP="00092B6B">
            <w:pPr>
              <w:tabs>
                <w:tab w:val="clear" w:pos="567"/>
                <w:tab w:val="left" w:pos="395"/>
              </w:tabs>
              <w:spacing w:after="0"/>
              <w:ind w:left="397" w:hanging="397"/>
            </w:pPr>
            <w:r>
              <w:t>•</w:t>
            </w:r>
            <w:r>
              <w:tab/>
              <w:t>Competence 5.4 reworded</w:t>
            </w:r>
          </w:p>
        </w:tc>
      </w:tr>
      <w:tr w:rsidR="00092B6B" w14:paraId="1BF6144C" w14:textId="77777777" w:rsidTr="000F1CA1">
        <w:trPr>
          <w:cantSplit/>
        </w:trPr>
        <w:tc>
          <w:tcPr>
            <w:tcW w:w="2387" w:type="dxa"/>
            <w:tcBorders>
              <w:bottom w:val="single" w:sz="12" w:space="0" w:color="196BAC"/>
            </w:tcBorders>
            <w:tcMar>
              <w:top w:w="170" w:type="dxa"/>
              <w:left w:w="170" w:type="dxa"/>
              <w:bottom w:w="113" w:type="dxa"/>
              <w:right w:w="170" w:type="dxa"/>
            </w:tcMar>
          </w:tcPr>
          <w:p w14:paraId="55A8AD6B" w14:textId="77777777" w:rsidR="00092B6B" w:rsidRPr="007A2583" w:rsidRDefault="00092B6B"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4311C66D" w14:textId="025583ED" w:rsidR="00092B6B" w:rsidRPr="007A2583" w:rsidRDefault="00092B6B" w:rsidP="000F1CA1">
            <w:pPr>
              <w:tabs>
                <w:tab w:val="clear" w:pos="567"/>
                <w:tab w:val="left" w:pos="395"/>
              </w:tabs>
              <w:spacing w:after="0"/>
            </w:pPr>
            <w:r w:rsidRPr="00092B6B">
              <w:t>Group consensus was to reframe to be more inclusive and found evidence of more appropriate wording referencing self-care and wellbeing in key sources</w:t>
            </w:r>
          </w:p>
        </w:tc>
      </w:tr>
    </w:tbl>
    <w:p w14:paraId="51B51C7E" w14:textId="5C17DBF0" w:rsidR="00092B6B" w:rsidRDefault="00092B6B" w:rsidP="00092B6B">
      <w:pPr>
        <w:pStyle w:val="TableSpacer"/>
      </w:pP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092B6B" w14:paraId="6A1B5CBB" w14:textId="77777777" w:rsidTr="000F1CA1">
        <w:trPr>
          <w:cantSplit/>
        </w:trPr>
        <w:tc>
          <w:tcPr>
            <w:tcW w:w="2387" w:type="dxa"/>
            <w:tcMar>
              <w:top w:w="170" w:type="dxa"/>
              <w:left w:w="170" w:type="dxa"/>
              <w:bottom w:w="113" w:type="dxa"/>
              <w:right w:w="170" w:type="dxa"/>
            </w:tcMar>
          </w:tcPr>
          <w:p w14:paraId="0F448FA9" w14:textId="77777777" w:rsidR="00092B6B" w:rsidRPr="003203FC" w:rsidRDefault="00092B6B" w:rsidP="000F1CA1">
            <w:pPr>
              <w:spacing w:after="0"/>
              <w:rPr>
                <w:b/>
                <w:bCs/>
              </w:rPr>
            </w:pPr>
            <w:r w:rsidRPr="00DF6CD6">
              <w:rPr>
                <w:b/>
                <w:bCs/>
              </w:rPr>
              <w:t>Feedback</w:t>
            </w:r>
          </w:p>
        </w:tc>
        <w:tc>
          <w:tcPr>
            <w:tcW w:w="12189" w:type="dxa"/>
            <w:tcMar>
              <w:top w:w="170" w:type="dxa"/>
              <w:left w:w="170" w:type="dxa"/>
              <w:bottom w:w="113" w:type="dxa"/>
              <w:right w:w="170" w:type="dxa"/>
            </w:tcMar>
          </w:tcPr>
          <w:p w14:paraId="54480602" w14:textId="14AD8C75" w:rsidR="00092B6B" w:rsidRDefault="00092B6B" w:rsidP="000F1CA1">
            <w:pPr>
              <w:tabs>
                <w:tab w:val="clear" w:pos="567"/>
                <w:tab w:val="left" w:pos="395"/>
              </w:tabs>
              <w:spacing w:after="0"/>
            </w:pPr>
            <w:r w:rsidRPr="00092B6B">
              <w:t>Differentiation between column A and B appears limited</w:t>
            </w:r>
          </w:p>
        </w:tc>
      </w:tr>
      <w:tr w:rsidR="00092B6B" w14:paraId="04C6634D" w14:textId="77777777" w:rsidTr="000F1CA1">
        <w:trPr>
          <w:cantSplit/>
        </w:trPr>
        <w:tc>
          <w:tcPr>
            <w:tcW w:w="2387" w:type="dxa"/>
            <w:tcMar>
              <w:top w:w="170" w:type="dxa"/>
              <w:left w:w="170" w:type="dxa"/>
              <w:bottom w:w="113" w:type="dxa"/>
              <w:right w:w="170" w:type="dxa"/>
            </w:tcMar>
          </w:tcPr>
          <w:p w14:paraId="36C16241" w14:textId="77777777" w:rsidR="00092B6B" w:rsidRPr="007A2583" w:rsidRDefault="00092B6B" w:rsidP="000F1CA1">
            <w:pPr>
              <w:spacing w:after="0"/>
              <w:rPr>
                <w:b/>
                <w:bCs/>
              </w:rPr>
            </w:pPr>
            <w:r w:rsidRPr="00DF6CD6">
              <w:rPr>
                <w:b/>
                <w:bCs/>
              </w:rPr>
              <w:t>Action taken</w:t>
            </w:r>
          </w:p>
        </w:tc>
        <w:tc>
          <w:tcPr>
            <w:tcW w:w="12189" w:type="dxa"/>
            <w:tcMar>
              <w:top w:w="170" w:type="dxa"/>
              <w:left w:w="170" w:type="dxa"/>
              <w:bottom w:w="113" w:type="dxa"/>
              <w:right w:w="170" w:type="dxa"/>
            </w:tcMar>
          </w:tcPr>
          <w:p w14:paraId="66FBEE62" w14:textId="77777777" w:rsidR="00092B6B" w:rsidRDefault="00092B6B" w:rsidP="00092B6B">
            <w:pPr>
              <w:tabs>
                <w:tab w:val="clear" w:pos="567"/>
                <w:tab w:val="left" w:pos="395"/>
              </w:tabs>
              <w:spacing w:after="120"/>
            </w:pPr>
            <w:r>
              <w:t>TG discussed with regard to 5.5</w:t>
            </w:r>
          </w:p>
          <w:p w14:paraId="29C85089" w14:textId="69F521D5" w:rsidR="00092B6B" w:rsidRPr="007A2583" w:rsidRDefault="00092B6B" w:rsidP="00092B6B">
            <w:pPr>
              <w:tabs>
                <w:tab w:val="clear" w:pos="567"/>
                <w:tab w:val="left" w:pos="395"/>
              </w:tabs>
              <w:spacing w:after="0"/>
              <w:ind w:left="397" w:hanging="397"/>
            </w:pPr>
            <w:r>
              <w:t>No further action</w:t>
            </w:r>
          </w:p>
        </w:tc>
      </w:tr>
      <w:tr w:rsidR="00092B6B" w14:paraId="74737CEA" w14:textId="77777777" w:rsidTr="000F1CA1">
        <w:trPr>
          <w:cantSplit/>
        </w:trPr>
        <w:tc>
          <w:tcPr>
            <w:tcW w:w="2387" w:type="dxa"/>
            <w:tcBorders>
              <w:bottom w:val="single" w:sz="12" w:space="0" w:color="196BAC"/>
            </w:tcBorders>
            <w:tcMar>
              <w:top w:w="170" w:type="dxa"/>
              <w:left w:w="170" w:type="dxa"/>
              <w:bottom w:w="113" w:type="dxa"/>
              <w:right w:w="170" w:type="dxa"/>
            </w:tcMar>
          </w:tcPr>
          <w:p w14:paraId="49DC380B" w14:textId="77777777" w:rsidR="00092B6B" w:rsidRPr="007A2583" w:rsidRDefault="00092B6B"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205EEB3E" w14:textId="52BA7E2E" w:rsidR="00092B6B" w:rsidRPr="007A2583" w:rsidRDefault="00092B6B" w:rsidP="000F1CA1">
            <w:pPr>
              <w:tabs>
                <w:tab w:val="clear" w:pos="567"/>
                <w:tab w:val="left" w:pos="395"/>
              </w:tabs>
              <w:spacing w:after="0"/>
            </w:pPr>
            <w:r w:rsidRPr="00092B6B">
              <w:t>Group discussed previous decision-making and evidence documentation and agreed differentiation was in the responsibility for adaptation of supervision. Group consensus was that column B use of supervision was more proactive and referenced higher reflection on needs</w:t>
            </w:r>
          </w:p>
        </w:tc>
      </w:tr>
    </w:tbl>
    <w:p w14:paraId="1A5D7B01" w14:textId="718CEFB8" w:rsidR="00092B6B" w:rsidRDefault="00092B6B" w:rsidP="00092B6B">
      <w:pPr>
        <w:pStyle w:val="TableSpacer"/>
      </w:pP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092B6B" w14:paraId="3B6F5AE8" w14:textId="77777777" w:rsidTr="000F1CA1">
        <w:trPr>
          <w:cantSplit/>
        </w:trPr>
        <w:tc>
          <w:tcPr>
            <w:tcW w:w="2387" w:type="dxa"/>
            <w:tcMar>
              <w:top w:w="170" w:type="dxa"/>
              <w:left w:w="170" w:type="dxa"/>
              <w:bottom w:w="113" w:type="dxa"/>
              <w:right w:w="170" w:type="dxa"/>
            </w:tcMar>
          </w:tcPr>
          <w:p w14:paraId="0006F6BC" w14:textId="77777777" w:rsidR="00092B6B" w:rsidRPr="003203FC" w:rsidRDefault="00092B6B"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26343203" w14:textId="05725DD6" w:rsidR="00092B6B" w:rsidRDefault="00092B6B" w:rsidP="000F1CA1">
            <w:pPr>
              <w:tabs>
                <w:tab w:val="clear" w:pos="567"/>
                <w:tab w:val="left" w:pos="395"/>
              </w:tabs>
              <w:spacing w:after="0"/>
            </w:pPr>
            <w:r w:rsidRPr="00092B6B">
              <w:t>What does ‘maximise therapeutic outcomes’ mean?</w:t>
            </w:r>
          </w:p>
        </w:tc>
      </w:tr>
      <w:tr w:rsidR="00092B6B" w14:paraId="4D3489E7" w14:textId="77777777" w:rsidTr="000F1CA1">
        <w:trPr>
          <w:cantSplit/>
        </w:trPr>
        <w:tc>
          <w:tcPr>
            <w:tcW w:w="2387" w:type="dxa"/>
            <w:tcMar>
              <w:top w:w="170" w:type="dxa"/>
              <w:left w:w="170" w:type="dxa"/>
              <w:bottom w:w="113" w:type="dxa"/>
              <w:right w:w="170" w:type="dxa"/>
            </w:tcMar>
          </w:tcPr>
          <w:p w14:paraId="39FF5823" w14:textId="77777777" w:rsidR="00092B6B" w:rsidRPr="007A2583" w:rsidRDefault="00092B6B" w:rsidP="000F1CA1">
            <w:pPr>
              <w:spacing w:after="0"/>
              <w:rPr>
                <w:b/>
                <w:bCs/>
              </w:rPr>
            </w:pPr>
            <w:r w:rsidRPr="00DF6CD6">
              <w:rPr>
                <w:b/>
                <w:bCs/>
              </w:rPr>
              <w:t>Action taken</w:t>
            </w:r>
          </w:p>
        </w:tc>
        <w:tc>
          <w:tcPr>
            <w:tcW w:w="12189" w:type="dxa"/>
            <w:tcMar>
              <w:top w:w="170" w:type="dxa"/>
              <w:left w:w="170" w:type="dxa"/>
              <w:bottom w:w="113" w:type="dxa"/>
              <w:right w:w="170" w:type="dxa"/>
            </w:tcMar>
          </w:tcPr>
          <w:p w14:paraId="44F273AD" w14:textId="77777777" w:rsidR="00092B6B" w:rsidRDefault="00092B6B" w:rsidP="00092B6B">
            <w:pPr>
              <w:tabs>
                <w:tab w:val="clear" w:pos="567"/>
                <w:tab w:val="left" w:pos="395"/>
              </w:tabs>
              <w:spacing w:after="120"/>
            </w:pPr>
            <w:r>
              <w:t>TG discussed with regard to 1.12</w:t>
            </w:r>
          </w:p>
          <w:p w14:paraId="57009A83" w14:textId="244C866C" w:rsidR="00092B6B" w:rsidRPr="007A2583" w:rsidRDefault="00092B6B" w:rsidP="00092B6B">
            <w:pPr>
              <w:tabs>
                <w:tab w:val="clear" w:pos="567"/>
                <w:tab w:val="left" w:pos="395"/>
              </w:tabs>
              <w:spacing w:after="0"/>
              <w:ind w:left="397" w:hanging="397"/>
            </w:pPr>
            <w:r>
              <w:t>•</w:t>
            </w:r>
            <w:r>
              <w:tab/>
              <w:t>Competence 1.12 column B amended</w:t>
            </w:r>
          </w:p>
        </w:tc>
      </w:tr>
      <w:tr w:rsidR="00092B6B" w14:paraId="0CA25BE1" w14:textId="77777777" w:rsidTr="000F1CA1">
        <w:trPr>
          <w:cantSplit/>
        </w:trPr>
        <w:tc>
          <w:tcPr>
            <w:tcW w:w="2387" w:type="dxa"/>
            <w:tcBorders>
              <w:bottom w:val="single" w:sz="12" w:space="0" w:color="196BAC"/>
            </w:tcBorders>
            <w:tcMar>
              <w:top w:w="170" w:type="dxa"/>
              <w:left w:w="170" w:type="dxa"/>
              <w:bottom w:w="113" w:type="dxa"/>
              <w:right w:w="170" w:type="dxa"/>
            </w:tcMar>
          </w:tcPr>
          <w:p w14:paraId="739B357C" w14:textId="77777777" w:rsidR="00092B6B" w:rsidRPr="007A2583" w:rsidRDefault="00092B6B"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245FDCB2" w14:textId="0092BE6F" w:rsidR="00092B6B" w:rsidRPr="007A2583" w:rsidRDefault="00092B6B" w:rsidP="000F1CA1">
            <w:pPr>
              <w:tabs>
                <w:tab w:val="clear" w:pos="567"/>
                <w:tab w:val="left" w:pos="395"/>
              </w:tabs>
              <w:spacing w:after="0"/>
            </w:pPr>
            <w:r w:rsidRPr="00092B6B">
              <w:t>Group agreed that ‘maximise’ raised questions as to meaning and quantifiability, and that the context (working in teams) was about enhancing outcomes, so ‘enhance’ was deemed a more accurate reflection of the competence being described</w:t>
            </w:r>
          </w:p>
        </w:tc>
      </w:tr>
    </w:tbl>
    <w:p w14:paraId="46D54D65" w14:textId="225809AA" w:rsidR="00092B6B" w:rsidRDefault="00092B6B" w:rsidP="00092B6B">
      <w:pPr>
        <w:pStyle w:val="TableSpacer"/>
      </w:pPr>
    </w:p>
    <w:p w14:paraId="1929120C" w14:textId="57A60D21" w:rsidR="001C7CA5" w:rsidRPr="001C7CA5" w:rsidRDefault="001C7CA5" w:rsidP="001C7CA5">
      <w:pPr>
        <w:tabs>
          <w:tab w:val="clear" w:pos="567"/>
          <w:tab w:val="clear" w:pos="851"/>
          <w:tab w:val="clear" w:pos="1418"/>
        </w:tabs>
        <w:spacing w:after="0" w:line="240" w:lineRule="auto"/>
        <w:rPr>
          <w:sz w:val="24"/>
          <w:szCs w:val="4"/>
        </w:rPr>
      </w:pPr>
      <w:r>
        <w:br w:type="page"/>
      </w: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092B6B" w14:paraId="66315556" w14:textId="77777777" w:rsidTr="000F1CA1">
        <w:trPr>
          <w:cantSplit/>
        </w:trPr>
        <w:tc>
          <w:tcPr>
            <w:tcW w:w="2387" w:type="dxa"/>
            <w:tcMar>
              <w:top w:w="170" w:type="dxa"/>
              <w:left w:w="170" w:type="dxa"/>
              <w:bottom w:w="113" w:type="dxa"/>
              <w:right w:w="170" w:type="dxa"/>
            </w:tcMar>
          </w:tcPr>
          <w:p w14:paraId="50DB842D" w14:textId="77777777" w:rsidR="00092B6B" w:rsidRPr="003203FC" w:rsidRDefault="00092B6B"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106AA464" w14:textId="7C179FE7" w:rsidR="00092B6B" w:rsidRDefault="00092B6B" w:rsidP="000F1CA1">
            <w:pPr>
              <w:tabs>
                <w:tab w:val="clear" w:pos="567"/>
                <w:tab w:val="left" w:pos="395"/>
              </w:tabs>
              <w:spacing w:after="0"/>
            </w:pPr>
            <w:r w:rsidRPr="00092B6B">
              <w:t>Wording such as ‘critically appraise’ and ‘understand discourses’ relates to academic criteria rather than vocational competences and isn’t relevant to clinical work. Understanding of diagnosis, pathology and mental disorders does not fit with person-centred experiential modality</w:t>
            </w:r>
          </w:p>
        </w:tc>
      </w:tr>
      <w:tr w:rsidR="00092B6B" w14:paraId="2099683A" w14:textId="77777777" w:rsidTr="000F1CA1">
        <w:trPr>
          <w:cantSplit/>
        </w:trPr>
        <w:tc>
          <w:tcPr>
            <w:tcW w:w="2387" w:type="dxa"/>
            <w:tcMar>
              <w:top w:w="170" w:type="dxa"/>
              <w:left w:w="170" w:type="dxa"/>
              <w:bottom w:w="113" w:type="dxa"/>
              <w:right w:w="170" w:type="dxa"/>
            </w:tcMar>
          </w:tcPr>
          <w:p w14:paraId="0DA3A940" w14:textId="77777777" w:rsidR="00092B6B" w:rsidRPr="007A2583" w:rsidRDefault="00092B6B" w:rsidP="000F1CA1">
            <w:pPr>
              <w:spacing w:after="0"/>
              <w:rPr>
                <w:b/>
                <w:bCs/>
              </w:rPr>
            </w:pPr>
            <w:r w:rsidRPr="00DF6CD6">
              <w:rPr>
                <w:b/>
                <w:bCs/>
              </w:rPr>
              <w:t>Action taken</w:t>
            </w:r>
          </w:p>
        </w:tc>
        <w:tc>
          <w:tcPr>
            <w:tcW w:w="12189" w:type="dxa"/>
            <w:tcMar>
              <w:top w:w="170" w:type="dxa"/>
              <w:left w:w="170" w:type="dxa"/>
              <w:bottom w:w="113" w:type="dxa"/>
              <w:right w:w="170" w:type="dxa"/>
            </w:tcMar>
          </w:tcPr>
          <w:p w14:paraId="66E74691" w14:textId="77777777" w:rsidR="00092B6B" w:rsidRDefault="00092B6B" w:rsidP="00092B6B">
            <w:pPr>
              <w:tabs>
                <w:tab w:val="clear" w:pos="567"/>
                <w:tab w:val="left" w:pos="395"/>
              </w:tabs>
              <w:spacing w:after="120"/>
            </w:pPr>
            <w:r>
              <w:t>TG discussed with regard to 2.4</w:t>
            </w:r>
          </w:p>
          <w:p w14:paraId="60A7CE12" w14:textId="518B2595" w:rsidR="00092B6B" w:rsidRPr="007A2583" w:rsidRDefault="00092B6B" w:rsidP="00092B6B">
            <w:pPr>
              <w:tabs>
                <w:tab w:val="clear" w:pos="567"/>
                <w:tab w:val="left" w:pos="395"/>
              </w:tabs>
              <w:spacing w:after="0"/>
              <w:ind w:left="397" w:hanging="397"/>
            </w:pPr>
            <w:r>
              <w:t>•</w:t>
            </w:r>
            <w:r>
              <w:tab/>
              <w:t>Competence 2.4 column B amended</w:t>
            </w:r>
          </w:p>
        </w:tc>
      </w:tr>
      <w:tr w:rsidR="00092B6B" w14:paraId="713B5F4F" w14:textId="77777777" w:rsidTr="000F1CA1">
        <w:trPr>
          <w:cantSplit/>
        </w:trPr>
        <w:tc>
          <w:tcPr>
            <w:tcW w:w="2387" w:type="dxa"/>
            <w:tcBorders>
              <w:bottom w:val="single" w:sz="12" w:space="0" w:color="196BAC"/>
            </w:tcBorders>
            <w:tcMar>
              <w:top w:w="170" w:type="dxa"/>
              <w:left w:w="170" w:type="dxa"/>
              <w:bottom w:w="113" w:type="dxa"/>
              <w:right w:w="170" w:type="dxa"/>
            </w:tcMar>
          </w:tcPr>
          <w:p w14:paraId="38402AD3" w14:textId="77777777" w:rsidR="00092B6B" w:rsidRPr="007A2583" w:rsidRDefault="00092B6B"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066F64FD" w14:textId="77777777" w:rsidR="00092B6B" w:rsidRDefault="00092B6B" w:rsidP="00092B6B">
            <w:pPr>
              <w:tabs>
                <w:tab w:val="clear" w:pos="567"/>
                <w:tab w:val="left" w:pos="395"/>
              </w:tabs>
              <w:spacing w:after="120"/>
            </w:pPr>
            <w:r>
              <w:t>Group discussed previous evidence and decision-making documents and – as with challenges relating to organisational power dynamics – evidence showed that training in column C does contain this content, further discussion reached consensus that although some modalities may not need, use or agree with something doesn’t mean that it doesn’t exist, and a competence is required to be able to understand it in order to work with professionals who do</w:t>
            </w:r>
          </w:p>
          <w:p w14:paraId="10B7AB82" w14:textId="7A81FAC0" w:rsidR="00092B6B" w:rsidRPr="007A2583" w:rsidRDefault="00092B6B" w:rsidP="00092B6B">
            <w:pPr>
              <w:tabs>
                <w:tab w:val="clear" w:pos="567"/>
                <w:tab w:val="left" w:pos="395"/>
              </w:tabs>
              <w:spacing w:after="0"/>
            </w:pPr>
            <w:r>
              <w:t>Group however agreed that the wording of ‘critically appraise’ was unhelpful and that the skill was to take account of and hold in mind, so could be reworded to reflect this</w:t>
            </w:r>
          </w:p>
        </w:tc>
      </w:tr>
    </w:tbl>
    <w:p w14:paraId="5220D6C1" w14:textId="5A2CCE51" w:rsidR="00092B6B" w:rsidRDefault="00092B6B" w:rsidP="00092B6B">
      <w:pPr>
        <w:pStyle w:val="TableSpacer"/>
      </w:pP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092B6B" w14:paraId="03B977EF" w14:textId="77777777" w:rsidTr="000F1CA1">
        <w:trPr>
          <w:cantSplit/>
        </w:trPr>
        <w:tc>
          <w:tcPr>
            <w:tcW w:w="2387" w:type="dxa"/>
            <w:tcMar>
              <w:top w:w="170" w:type="dxa"/>
              <w:left w:w="170" w:type="dxa"/>
              <w:bottom w:w="113" w:type="dxa"/>
              <w:right w:w="170" w:type="dxa"/>
            </w:tcMar>
          </w:tcPr>
          <w:p w14:paraId="3E6C6D50" w14:textId="77777777" w:rsidR="00092B6B" w:rsidRPr="003203FC" w:rsidRDefault="00092B6B"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60AA6389" w14:textId="62C76B73" w:rsidR="00092B6B" w:rsidRDefault="00092B6B" w:rsidP="000F1CA1">
            <w:pPr>
              <w:tabs>
                <w:tab w:val="clear" w:pos="567"/>
                <w:tab w:val="left" w:pos="395"/>
              </w:tabs>
              <w:spacing w:after="0"/>
            </w:pPr>
            <w:r w:rsidRPr="00092B6B">
              <w:t>3.6b seems relevant only to those in a managerial role</w:t>
            </w:r>
          </w:p>
        </w:tc>
      </w:tr>
      <w:tr w:rsidR="00092B6B" w14:paraId="116EF22C" w14:textId="77777777" w:rsidTr="000F1CA1">
        <w:trPr>
          <w:cantSplit/>
        </w:trPr>
        <w:tc>
          <w:tcPr>
            <w:tcW w:w="2387" w:type="dxa"/>
            <w:tcMar>
              <w:top w:w="170" w:type="dxa"/>
              <w:left w:w="170" w:type="dxa"/>
              <w:bottom w:w="113" w:type="dxa"/>
              <w:right w:w="170" w:type="dxa"/>
            </w:tcMar>
          </w:tcPr>
          <w:p w14:paraId="7D3AB448" w14:textId="77777777" w:rsidR="00092B6B" w:rsidRPr="007A2583" w:rsidRDefault="00092B6B" w:rsidP="000F1CA1">
            <w:pPr>
              <w:spacing w:after="0"/>
              <w:rPr>
                <w:b/>
                <w:bCs/>
              </w:rPr>
            </w:pPr>
            <w:r w:rsidRPr="00DF6CD6">
              <w:rPr>
                <w:b/>
                <w:bCs/>
              </w:rPr>
              <w:t>Action taken</w:t>
            </w:r>
          </w:p>
        </w:tc>
        <w:tc>
          <w:tcPr>
            <w:tcW w:w="12189" w:type="dxa"/>
            <w:tcMar>
              <w:top w:w="170" w:type="dxa"/>
              <w:left w:w="170" w:type="dxa"/>
              <w:bottom w:w="113" w:type="dxa"/>
              <w:right w:w="170" w:type="dxa"/>
            </w:tcMar>
          </w:tcPr>
          <w:p w14:paraId="28ACC26D" w14:textId="77777777" w:rsidR="00092B6B" w:rsidRDefault="00092B6B" w:rsidP="00092B6B">
            <w:pPr>
              <w:tabs>
                <w:tab w:val="clear" w:pos="567"/>
                <w:tab w:val="left" w:pos="395"/>
              </w:tabs>
              <w:spacing w:after="120"/>
            </w:pPr>
            <w:r>
              <w:t>TG discussed 3.6</w:t>
            </w:r>
          </w:p>
          <w:p w14:paraId="7134CB7A" w14:textId="06AB852D" w:rsidR="00092B6B" w:rsidRPr="007A2583" w:rsidRDefault="00092B6B" w:rsidP="00092B6B">
            <w:pPr>
              <w:tabs>
                <w:tab w:val="clear" w:pos="567"/>
                <w:tab w:val="left" w:pos="395"/>
              </w:tabs>
              <w:spacing w:after="0"/>
              <w:ind w:left="397" w:hanging="397"/>
            </w:pPr>
            <w:r>
              <w:t>No further action</w:t>
            </w:r>
          </w:p>
        </w:tc>
      </w:tr>
      <w:tr w:rsidR="00092B6B" w14:paraId="71493969" w14:textId="77777777" w:rsidTr="000F1CA1">
        <w:trPr>
          <w:cantSplit/>
        </w:trPr>
        <w:tc>
          <w:tcPr>
            <w:tcW w:w="2387" w:type="dxa"/>
            <w:tcBorders>
              <w:bottom w:val="single" w:sz="12" w:space="0" w:color="196BAC"/>
            </w:tcBorders>
            <w:tcMar>
              <w:top w:w="170" w:type="dxa"/>
              <w:left w:w="170" w:type="dxa"/>
              <w:bottom w:w="113" w:type="dxa"/>
              <w:right w:w="170" w:type="dxa"/>
            </w:tcMar>
          </w:tcPr>
          <w:p w14:paraId="684D365B" w14:textId="77777777" w:rsidR="00092B6B" w:rsidRPr="007A2583" w:rsidRDefault="00092B6B"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17429B37" w14:textId="37FDB0CF" w:rsidR="00092B6B" w:rsidRPr="007A2583" w:rsidRDefault="00092B6B" w:rsidP="000F1CA1">
            <w:pPr>
              <w:tabs>
                <w:tab w:val="clear" w:pos="567"/>
                <w:tab w:val="left" w:pos="395"/>
              </w:tabs>
              <w:spacing w:after="0"/>
            </w:pPr>
            <w:r w:rsidRPr="00092B6B">
              <w:t>As with above and previous on organisational dynamics, this is a competence found within column C trainings so cannot be removed. However, it was noted again that stronger shared communications, website FAQ</w:t>
            </w:r>
            <w:r w:rsidR="00B245B0">
              <w:t>s</w:t>
            </w:r>
            <w:r w:rsidRPr="00092B6B">
              <w:t xml:space="preserve"> etc. are needed to deal with understanding issues of relevance and evidence</w:t>
            </w:r>
          </w:p>
        </w:tc>
      </w:tr>
    </w:tbl>
    <w:p w14:paraId="03F3E387" w14:textId="1852A2BA" w:rsidR="00092B6B" w:rsidRDefault="00092B6B" w:rsidP="00092B6B">
      <w:pPr>
        <w:pStyle w:val="TableSpacer"/>
      </w:pPr>
    </w:p>
    <w:p w14:paraId="563C74A5" w14:textId="6853B814" w:rsidR="001C7CA5" w:rsidRPr="001C7CA5" w:rsidRDefault="001C7CA5" w:rsidP="001C7CA5">
      <w:pPr>
        <w:tabs>
          <w:tab w:val="clear" w:pos="567"/>
          <w:tab w:val="clear" w:pos="851"/>
          <w:tab w:val="clear" w:pos="1418"/>
        </w:tabs>
        <w:spacing w:after="0" w:line="240" w:lineRule="auto"/>
        <w:rPr>
          <w:sz w:val="24"/>
          <w:szCs w:val="4"/>
        </w:rPr>
      </w:pPr>
      <w:r>
        <w:br w:type="page"/>
      </w: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092B6B" w14:paraId="4E2F117B" w14:textId="77777777" w:rsidTr="000F1CA1">
        <w:trPr>
          <w:cantSplit/>
        </w:trPr>
        <w:tc>
          <w:tcPr>
            <w:tcW w:w="2387" w:type="dxa"/>
            <w:tcMar>
              <w:top w:w="170" w:type="dxa"/>
              <w:left w:w="170" w:type="dxa"/>
              <w:bottom w:w="113" w:type="dxa"/>
              <w:right w:w="170" w:type="dxa"/>
            </w:tcMar>
          </w:tcPr>
          <w:p w14:paraId="5C70176E" w14:textId="77777777" w:rsidR="00092B6B" w:rsidRPr="003203FC" w:rsidRDefault="00092B6B"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533FB5D2" w14:textId="72F6C307" w:rsidR="00092B6B" w:rsidRDefault="00092B6B" w:rsidP="000F1CA1">
            <w:pPr>
              <w:tabs>
                <w:tab w:val="clear" w:pos="567"/>
                <w:tab w:val="left" w:pos="395"/>
              </w:tabs>
              <w:spacing w:after="0"/>
            </w:pPr>
            <w:r w:rsidRPr="00092B6B">
              <w:t>Critical awareness is an academic competence rather than vocational</w:t>
            </w:r>
          </w:p>
        </w:tc>
      </w:tr>
      <w:tr w:rsidR="00092B6B" w14:paraId="60459164" w14:textId="77777777" w:rsidTr="000F1CA1">
        <w:trPr>
          <w:cantSplit/>
        </w:trPr>
        <w:tc>
          <w:tcPr>
            <w:tcW w:w="2387" w:type="dxa"/>
            <w:tcMar>
              <w:top w:w="170" w:type="dxa"/>
              <w:left w:w="170" w:type="dxa"/>
              <w:bottom w:w="113" w:type="dxa"/>
              <w:right w:w="170" w:type="dxa"/>
            </w:tcMar>
          </w:tcPr>
          <w:p w14:paraId="7EBE6D80" w14:textId="77777777" w:rsidR="00092B6B" w:rsidRPr="007A2583" w:rsidRDefault="00092B6B" w:rsidP="000F1CA1">
            <w:pPr>
              <w:spacing w:after="0"/>
              <w:rPr>
                <w:b/>
                <w:bCs/>
              </w:rPr>
            </w:pPr>
            <w:r w:rsidRPr="00DF6CD6">
              <w:rPr>
                <w:b/>
                <w:bCs/>
              </w:rPr>
              <w:t>Action taken</w:t>
            </w:r>
          </w:p>
        </w:tc>
        <w:tc>
          <w:tcPr>
            <w:tcW w:w="12189" w:type="dxa"/>
            <w:tcMar>
              <w:top w:w="170" w:type="dxa"/>
              <w:left w:w="170" w:type="dxa"/>
              <w:bottom w:w="113" w:type="dxa"/>
              <w:right w:w="170" w:type="dxa"/>
            </w:tcMar>
          </w:tcPr>
          <w:p w14:paraId="1982DAF0" w14:textId="77777777" w:rsidR="00092B6B" w:rsidRDefault="00092B6B" w:rsidP="00092B6B">
            <w:pPr>
              <w:tabs>
                <w:tab w:val="clear" w:pos="567"/>
                <w:tab w:val="left" w:pos="395"/>
              </w:tabs>
              <w:spacing w:after="120"/>
            </w:pPr>
            <w:r>
              <w:t>TG discussed with regard to 3.12</w:t>
            </w:r>
          </w:p>
          <w:p w14:paraId="4C15F6BD" w14:textId="77777777" w:rsidR="00092B6B" w:rsidRDefault="00092B6B" w:rsidP="00092B6B">
            <w:pPr>
              <w:tabs>
                <w:tab w:val="clear" w:pos="567"/>
                <w:tab w:val="left" w:pos="395"/>
              </w:tabs>
              <w:spacing w:after="120"/>
            </w:pPr>
            <w:r>
              <w:t>•</w:t>
            </w:r>
            <w:r>
              <w:tab/>
              <w:t>3.12 column B reworded</w:t>
            </w:r>
          </w:p>
          <w:p w14:paraId="2BAE7EDC" w14:textId="01A78A6E" w:rsidR="00092B6B" w:rsidRPr="007A2583" w:rsidRDefault="00092B6B" w:rsidP="00092B6B">
            <w:pPr>
              <w:tabs>
                <w:tab w:val="clear" w:pos="567"/>
                <w:tab w:val="left" w:pos="395"/>
              </w:tabs>
              <w:spacing w:after="0"/>
              <w:ind w:left="397" w:hanging="397"/>
            </w:pPr>
            <w:r>
              <w:t>•</w:t>
            </w:r>
            <w:r>
              <w:tab/>
              <w:t>3.12 column C amended</w:t>
            </w:r>
          </w:p>
        </w:tc>
      </w:tr>
      <w:tr w:rsidR="00092B6B" w14:paraId="377BE92D" w14:textId="77777777" w:rsidTr="000F1CA1">
        <w:trPr>
          <w:cantSplit/>
        </w:trPr>
        <w:tc>
          <w:tcPr>
            <w:tcW w:w="2387" w:type="dxa"/>
            <w:tcBorders>
              <w:bottom w:val="single" w:sz="12" w:space="0" w:color="196BAC"/>
            </w:tcBorders>
            <w:tcMar>
              <w:top w:w="170" w:type="dxa"/>
              <w:left w:w="170" w:type="dxa"/>
              <w:bottom w:w="113" w:type="dxa"/>
              <w:right w:w="170" w:type="dxa"/>
            </w:tcMar>
          </w:tcPr>
          <w:p w14:paraId="67E79081" w14:textId="77777777" w:rsidR="00092B6B" w:rsidRPr="007A2583" w:rsidRDefault="00092B6B"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399F8346" w14:textId="2DB0A779" w:rsidR="00092B6B" w:rsidRPr="007A2583" w:rsidRDefault="00092B6B" w:rsidP="000F1CA1">
            <w:pPr>
              <w:tabs>
                <w:tab w:val="clear" w:pos="567"/>
                <w:tab w:val="left" w:pos="395"/>
              </w:tabs>
              <w:spacing w:after="0"/>
            </w:pPr>
            <w:r w:rsidRPr="00092B6B">
              <w:t>Group considered previous evidence and decision-making documents as well as other current feedback challenges relevant to themes here. Consensus was reached that evidence for differentiation from A to B existed, but wording could be strengthened to reflect this – using UCL source, and that removing ‘critical’ in column C left the practical skill whilst removing the implication of academic attainment</w:t>
            </w:r>
          </w:p>
        </w:tc>
      </w:tr>
    </w:tbl>
    <w:p w14:paraId="03B1F0D0" w14:textId="6EC9C4CF" w:rsidR="00092B6B" w:rsidRDefault="00092B6B" w:rsidP="00092B6B">
      <w:pPr>
        <w:pStyle w:val="TableSpacer"/>
      </w:pPr>
    </w:p>
    <w:p w14:paraId="33250E54" w14:textId="2FA36EAE" w:rsidR="001C7CA5" w:rsidRPr="001C7CA5" w:rsidRDefault="001C7CA5" w:rsidP="001C7CA5">
      <w:pPr>
        <w:tabs>
          <w:tab w:val="clear" w:pos="567"/>
          <w:tab w:val="clear" w:pos="851"/>
          <w:tab w:val="clear" w:pos="1418"/>
        </w:tabs>
        <w:spacing w:after="0" w:line="240" w:lineRule="auto"/>
        <w:rPr>
          <w:sz w:val="24"/>
          <w:szCs w:val="4"/>
        </w:rPr>
      </w:pPr>
      <w:r>
        <w:br w:type="page"/>
      </w: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092B6B" w14:paraId="2AF5B02D" w14:textId="77777777" w:rsidTr="000F1CA1">
        <w:trPr>
          <w:cantSplit/>
        </w:trPr>
        <w:tc>
          <w:tcPr>
            <w:tcW w:w="2387" w:type="dxa"/>
            <w:tcMar>
              <w:top w:w="170" w:type="dxa"/>
              <w:left w:w="170" w:type="dxa"/>
              <w:bottom w:w="113" w:type="dxa"/>
              <w:right w:w="170" w:type="dxa"/>
            </w:tcMar>
          </w:tcPr>
          <w:p w14:paraId="4777FA5E" w14:textId="77777777" w:rsidR="00092B6B" w:rsidRPr="003203FC" w:rsidRDefault="00092B6B"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60CCC6DB" w14:textId="650677D2" w:rsidR="00092B6B" w:rsidRDefault="00092B6B" w:rsidP="000F1CA1">
            <w:pPr>
              <w:tabs>
                <w:tab w:val="clear" w:pos="567"/>
                <w:tab w:val="left" w:pos="395"/>
              </w:tabs>
              <w:spacing w:after="0"/>
            </w:pPr>
            <w:r w:rsidRPr="00092B6B">
              <w:t>Are ‘Ability to describe the philosophical assumptions’ and ‘integrate relevant theory and research’ academic competences, rather than vocational ones?</w:t>
            </w:r>
          </w:p>
        </w:tc>
      </w:tr>
      <w:tr w:rsidR="00092B6B" w14:paraId="222553FF" w14:textId="77777777" w:rsidTr="000F1CA1">
        <w:trPr>
          <w:cantSplit/>
        </w:trPr>
        <w:tc>
          <w:tcPr>
            <w:tcW w:w="2387" w:type="dxa"/>
            <w:tcMar>
              <w:top w:w="170" w:type="dxa"/>
              <w:left w:w="170" w:type="dxa"/>
              <w:bottom w:w="113" w:type="dxa"/>
              <w:right w:w="170" w:type="dxa"/>
            </w:tcMar>
          </w:tcPr>
          <w:p w14:paraId="2E74886A" w14:textId="77777777" w:rsidR="00092B6B" w:rsidRPr="007A2583" w:rsidRDefault="00092B6B" w:rsidP="000F1CA1">
            <w:pPr>
              <w:spacing w:after="0"/>
              <w:rPr>
                <w:b/>
                <w:bCs/>
              </w:rPr>
            </w:pPr>
            <w:r w:rsidRPr="00DF6CD6">
              <w:rPr>
                <w:b/>
                <w:bCs/>
              </w:rPr>
              <w:t>Action taken</w:t>
            </w:r>
          </w:p>
        </w:tc>
        <w:tc>
          <w:tcPr>
            <w:tcW w:w="12189" w:type="dxa"/>
            <w:tcMar>
              <w:top w:w="170" w:type="dxa"/>
              <w:left w:w="170" w:type="dxa"/>
              <w:bottom w:w="113" w:type="dxa"/>
              <w:right w:w="170" w:type="dxa"/>
            </w:tcMar>
          </w:tcPr>
          <w:p w14:paraId="0852563E" w14:textId="77777777" w:rsidR="00092B6B" w:rsidRDefault="00092B6B" w:rsidP="00092B6B">
            <w:pPr>
              <w:tabs>
                <w:tab w:val="clear" w:pos="567"/>
                <w:tab w:val="left" w:pos="395"/>
              </w:tabs>
              <w:spacing w:after="120"/>
            </w:pPr>
            <w:r>
              <w:t>TG discussed with regard to 4.8</w:t>
            </w:r>
          </w:p>
          <w:p w14:paraId="524E5525" w14:textId="59C3418B" w:rsidR="00092B6B" w:rsidRPr="007A2583" w:rsidRDefault="00092B6B" w:rsidP="00092B6B">
            <w:pPr>
              <w:tabs>
                <w:tab w:val="clear" w:pos="567"/>
                <w:tab w:val="left" w:pos="395"/>
              </w:tabs>
              <w:spacing w:after="0"/>
              <w:ind w:left="397" w:hanging="397"/>
            </w:pPr>
            <w:r>
              <w:t>•</w:t>
            </w:r>
            <w:r>
              <w:tab/>
              <w:t>4.8 column B amended</w:t>
            </w:r>
          </w:p>
        </w:tc>
      </w:tr>
      <w:tr w:rsidR="00092B6B" w14:paraId="48B5301D" w14:textId="77777777" w:rsidTr="000F1CA1">
        <w:trPr>
          <w:cantSplit/>
        </w:trPr>
        <w:tc>
          <w:tcPr>
            <w:tcW w:w="2387" w:type="dxa"/>
            <w:tcBorders>
              <w:bottom w:val="single" w:sz="12" w:space="0" w:color="196BAC"/>
            </w:tcBorders>
            <w:tcMar>
              <w:top w:w="170" w:type="dxa"/>
              <w:left w:w="170" w:type="dxa"/>
              <w:bottom w:w="113" w:type="dxa"/>
              <w:right w:w="170" w:type="dxa"/>
            </w:tcMar>
          </w:tcPr>
          <w:p w14:paraId="0D14122A" w14:textId="77777777" w:rsidR="00092B6B" w:rsidRPr="007A2583" w:rsidRDefault="00092B6B"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56099565" w14:textId="5F9BBBDB" w:rsidR="00092B6B" w:rsidRPr="007A2583" w:rsidRDefault="00092B6B" w:rsidP="000F1CA1">
            <w:pPr>
              <w:tabs>
                <w:tab w:val="clear" w:pos="567"/>
                <w:tab w:val="left" w:pos="395"/>
              </w:tabs>
              <w:spacing w:after="0"/>
            </w:pPr>
            <w:r w:rsidRPr="00092B6B">
              <w:t>Group agreed this had academic-sounding connotations and that the differentiated competence was about recognising and exploring assumptions more generally to reach understanding</w:t>
            </w:r>
          </w:p>
        </w:tc>
      </w:tr>
    </w:tbl>
    <w:p w14:paraId="3FC36EA1" w14:textId="2BD9CB99" w:rsidR="00092B6B" w:rsidRDefault="00092B6B" w:rsidP="00092B6B">
      <w:pPr>
        <w:pStyle w:val="TableSpacer"/>
      </w:pPr>
    </w:p>
    <w:p w14:paraId="2239C364" w14:textId="1D0994E5" w:rsidR="001C7CA5" w:rsidRPr="001C7CA5" w:rsidRDefault="001C7CA5" w:rsidP="001C7CA5">
      <w:pPr>
        <w:tabs>
          <w:tab w:val="clear" w:pos="567"/>
          <w:tab w:val="clear" w:pos="851"/>
          <w:tab w:val="clear" w:pos="1418"/>
        </w:tabs>
        <w:spacing w:after="0" w:line="240" w:lineRule="auto"/>
        <w:rPr>
          <w:sz w:val="24"/>
          <w:szCs w:val="4"/>
        </w:rPr>
      </w:pPr>
      <w:r>
        <w:br w:type="page"/>
      </w: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092B6B" w14:paraId="2965DF92" w14:textId="77777777" w:rsidTr="000F1CA1">
        <w:trPr>
          <w:cantSplit/>
        </w:trPr>
        <w:tc>
          <w:tcPr>
            <w:tcW w:w="2387" w:type="dxa"/>
            <w:tcMar>
              <w:top w:w="170" w:type="dxa"/>
              <w:left w:w="170" w:type="dxa"/>
              <w:bottom w:w="113" w:type="dxa"/>
              <w:right w:w="170" w:type="dxa"/>
            </w:tcMar>
          </w:tcPr>
          <w:p w14:paraId="0FF27A4F" w14:textId="77777777" w:rsidR="00092B6B" w:rsidRPr="003203FC" w:rsidRDefault="00092B6B"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644AECA8" w14:textId="078C96DA" w:rsidR="00092B6B" w:rsidRDefault="00092B6B" w:rsidP="000F1CA1">
            <w:pPr>
              <w:tabs>
                <w:tab w:val="clear" w:pos="567"/>
                <w:tab w:val="left" w:pos="395"/>
              </w:tabs>
              <w:spacing w:after="0"/>
            </w:pPr>
            <w:r w:rsidRPr="00092B6B">
              <w:t>Academic language in column B and the requirement to do a Masters to enter column C</w:t>
            </w:r>
          </w:p>
        </w:tc>
      </w:tr>
      <w:tr w:rsidR="00092B6B" w14:paraId="7BD25614" w14:textId="77777777" w:rsidTr="000F1CA1">
        <w:trPr>
          <w:cantSplit/>
        </w:trPr>
        <w:tc>
          <w:tcPr>
            <w:tcW w:w="2387" w:type="dxa"/>
            <w:tcMar>
              <w:top w:w="170" w:type="dxa"/>
              <w:left w:w="170" w:type="dxa"/>
              <w:bottom w:w="113" w:type="dxa"/>
              <w:right w:w="170" w:type="dxa"/>
            </w:tcMar>
          </w:tcPr>
          <w:p w14:paraId="443EA527" w14:textId="77777777" w:rsidR="00092B6B" w:rsidRPr="007A2583" w:rsidRDefault="00092B6B" w:rsidP="000F1CA1">
            <w:pPr>
              <w:spacing w:after="0"/>
              <w:rPr>
                <w:b/>
                <w:bCs/>
              </w:rPr>
            </w:pPr>
            <w:r w:rsidRPr="00DF6CD6">
              <w:rPr>
                <w:b/>
                <w:bCs/>
              </w:rPr>
              <w:t>Action taken</w:t>
            </w:r>
          </w:p>
        </w:tc>
        <w:tc>
          <w:tcPr>
            <w:tcW w:w="12189" w:type="dxa"/>
            <w:tcMar>
              <w:top w:w="170" w:type="dxa"/>
              <w:left w:w="170" w:type="dxa"/>
              <w:bottom w:w="113" w:type="dxa"/>
              <w:right w:w="170" w:type="dxa"/>
            </w:tcMar>
          </w:tcPr>
          <w:p w14:paraId="4E63AA8E" w14:textId="77777777" w:rsidR="00092B6B" w:rsidRDefault="00092B6B" w:rsidP="00092B6B">
            <w:pPr>
              <w:tabs>
                <w:tab w:val="clear" w:pos="567"/>
                <w:tab w:val="left" w:pos="395"/>
              </w:tabs>
              <w:spacing w:after="120"/>
            </w:pPr>
            <w:r>
              <w:t>TG discussed with regard to 4.12</w:t>
            </w:r>
          </w:p>
          <w:p w14:paraId="6092E2C0" w14:textId="77777777" w:rsidR="00092B6B" w:rsidRDefault="00092B6B" w:rsidP="00092B6B">
            <w:pPr>
              <w:tabs>
                <w:tab w:val="clear" w:pos="567"/>
                <w:tab w:val="left" w:pos="395"/>
              </w:tabs>
              <w:spacing w:after="120"/>
            </w:pPr>
            <w:r>
              <w:t>•</w:t>
            </w:r>
            <w:r>
              <w:tab/>
              <w:t>4.12 column B amended</w:t>
            </w:r>
          </w:p>
          <w:p w14:paraId="26613F9E" w14:textId="7E11BF6E" w:rsidR="00092B6B" w:rsidRPr="007A2583" w:rsidRDefault="00092B6B" w:rsidP="00092B6B">
            <w:pPr>
              <w:tabs>
                <w:tab w:val="clear" w:pos="567"/>
                <w:tab w:val="left" w:pos="395"/>
              </w:tabs>
              <w:spacing w:after="0"/>
              <w:ind w:left="397" w:hanging="397"/>
            </w:pPr>
            <w:r>
              <w:t>•</w:t>
            </w:r>
            <w:r>
              <w:tab/>
              <w:t>4.12 column C amended</w:t>
            </w:r>
          </w:p>
        </w:tc>
      </w:tr>
      <w:tr w:rsidR="00092B6B" w14:paraId="1962901F" w14:textId="77777777" w:rsidTr="000F1CA1">
        <w:trPr>
          <w:cantSplit/>
        </w:trPr>
        <w:tc>
          <w:tcPr>
            <w:tcW w:w="2387" w:type="dxa"/>
            <w:tcBorders>
              <w:bottom w:val="single" w:sz="12" w:space="0" w:color="196BAC"/>
            </w:tcBorders>
            <w:tcMar>
              <w:top w:w="170" w:type="dxa"/>
              <w:left w:w="170" w:type="dxa"/>
              <w:bottom w:w="113" w:type="dxa"/>
              <w:right w:w="170" w:type="dxa"/>
            </w:tcMar>
          </w:tcPr>
          <w:p w14:paraId="4F3D3A9F" w14:textId="77777777" w:rsidR="00092B6B" w:rsidRPr="007A2583" w:rsidRDefault="00092B6B"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7AFEBB40" w14:textId="19358055" w:rsidR="00092B6B" w:rsidRPr="007A2583" w:rsidRDefault="00092B6B" w:rsidP="000F1CA1">
            <w:pPr>
              <w:tabs>
                <w:tab w:val="clear" w:pos="567"/>
                <w:tab w:val="left" w:pos="395"/>
              </w:tabs>
              <w:spacing w:after="0"/>
            </w:pPr>
            <w:r w:rsidRPr="00092B6B">
              <w:t xml:space="preserve">Group consensus that differentiation between columns B and C were ranges from looking at research to actually conducting research, but that a Master’s degree wasn’t a requirement – that for example a literature review at L6 would satisfy or ‘a systematic case study’. Similarly, L4 courses do look at research – </w:t>
            </w:r>
            <w:r w:rsidR="00CC1C1C" w:rsidRPr="00CC1C1C">
              <w:t>the differentiation is in being able to integrate research which is a higher-order skill</w:t>
            </w:r>
            <w:r w:rsidRPr="00092B6B">
              <w:t>. Group agreed that academic-seeming language could be amended but that the level of engagement with research is still differentiated</w:t>
            </w:r>
          </w:p>
        </w:tc>
      </w:tr>
    </w:tbl>
    <w:p w14:paraId="69C6F002" w14:textId="13A1C633" w:rsidR="00092B6B" w:rsidRDefault="00092B6B" w:rsidP="00092B6B">
      <w:pPr>
        <w:pStyle w:val="TableSpacer"/>
      </w:pPr>
    </w:p>
    <w:p w14:paraId="19366840" w14:textId="574A2C20" w:rsidR="001C7CA5" w:rsidRPr="001C7CA5" w:rsidRDefault="001C7CA5" w:rsidP="001C7CA5">
      <w:pPr>
        <w:tabs>
          <w:tab w:val="clear" w:pos="567"/>
          <w:tab w:val="clear" w:pos="851"/>
          <w:tab w:val="clear" w:pos="1418"/>
        </w:tabs>
        <w:spacing w:after="0" w:line="240" w:lineRule="auto"/>
        <w:rPr>
          <w:sz w:val="24"/>
          <w:szCs w:val="4"/>
        </w:rPr>
      </w:pPr>
      <w:r>
        <w:br w:type="page"/>
      </w: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092B6B" w14:paraId="7D5FC356" w14:textId="77777777" w:rsidTr="000F1CA1">
        <w:trPr>
          <w:cantSplit/>
        </w:trPr>
        <w:tc>
          <w:tcPr>
            <w:tcW w:w="2387" w:type="dxa"/>
            <w:tcMar>
              <w:top w:w="170" w:type="dxa"/>
              <w:left w:w="170" w:type="dxa"/>
              <w:bottom w:w="113" w:type="dxa"/>
              <w:right w:w="170" w:type="dxa"/>
            </w:tcMar>
          </w:tcPr>
          <w:p w14:paraId="16FBB46F" w14:textId="77777777" w:rsidR="00092B6B" w:rsidRPr="003203FC" w:rsidRDefault="00092B6B"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5145C9E9" w14:textId="7188E8A1" w:rsidR="00092B6B" w:rsidRDefault="00092B6B" w:rsidP="000F1CA1">
            <w:pPr>
              <w:tabs>
                <w:tab w:val="clear" w:pos="567"/>
                <w:tab w:val="left" w:pos="395"/>
              </w:tabs>
              <w:spacing w:after="0"/>
            </w:pPr>
            <w:r w:rsidRPr="00092B6B">
              <w:t>If you can ‘understand the impact of something’ does it not follow that you are capable of critically challenging it?</w:t>
            </w:r>
          </w:p>
        </w:tc>
      </w:tr>
      <w:tr w:rsidR="00092B6B" w14:paraId="04871E8D" w14:textId="77777777" w:rsidTr="000F1CA1">
        <w:trPr>
          <w:cantSplit/>
        </w:trPr>
        <w:tc>
          <w:tcPr>
            <w:tcW w:w="2387" w:type="dxa"/>
            <w:tcMar>
              <w:top w:w="170" w:type="dxa"/>
              <w:left w:w="170" w:type="dxa"/>
              <w:bottom w:w="113" w:type="dxa"/>
              <w:right w:w="170" w:type="dxa"/>
            </w:tcMar>
          </w:tcPr>
          <w:p w14:paraId="5DD5B652" w14:textId="77777777" w:rsidR="00092B6B" w:rsidRPr="007A2583" w:rsidRDefault="00092B6B" w:rsidP="000F1CA1">
            <w:pPr>
              <w:spacing w:after="0"/>
              <w:rPr>
                <w:b/>
                <w:bCs/>
              </w:rPr>
            </w:pPr>
            <w:r w:rsidRPr="00DF6CD6">
              <w:rPr>
                <w:b/>
                <w:bCs/>
              </w:rPr>
              <w:t>Action taken</w:t>
            </w:r>
          </w:p>
        </w:tc>
        <w:tc>
          <w:tcPr>
            <w:tcW w:w="12189" w:type="dxa"/>
            <w:tcMar>
              <w:top w:w="170" w:type="dxa"/>
              <w:left w:w="170" w:type="dxa"/>
              <w:bottom w:w="113" w:type="dxa"/>
              <w:right w:w="170" w:type="dxa"/>
            </w:tcMar>
          </w:tcPr>
          <w:p w14:paraId="0406D878" w14:textId="77777777" w:rsidR="00092B6B" w:rsidRDefault="00092B6B" w:rsidP="00092B6B">
            <w:pPr>
              <w:tabs>
                <w:tab w:val="clear" w:pos="567"/>
                <w:tab w:val="left" w:pos="395"/>
              </w:tabs>
              <w:spacing w:after="120"/>
            </w:pPr>
            <w:r>
              <w:t>TG discussed with regard to 5.3</w:t>
            </w:r>
          </w:p>
          <w:p w14:paraId="7393B4AC" w14:textId="15AB1DB5" w:rsidR="00092B6B" w:rsidRPr="007A2583" w:rsidRDefault="00092B6B" w:rsidP="00092B6B">
            <w:pPr>
              <w:tabs>
                <w:tab w:val="clear" w:pos="567"/>
                <w:tab w:val="left" w:pos="395"/>
              </w:tabs>
              <w:spacing w:after="0"/>
              <w:ind w:left="397" w:hanging="397"/>
            </w:pPr>
            <w:r>
              <w:t>No further action</w:t>
            </w:r>
          </w:p>
        </w:tc>
      </w:tr>
      <w:tr w:rsidR="00092B6B" w14:paraId="4D363A14" w14:textId="77777777" w:rsidTr="000F1CA1">
        <w:trPr>
          <w:cantSplit/>
        </w:trPr>
        <w:tc>
          <w:tcPr>
            <w:tcW w:w="2387" w:type="dxa"/>
            <w:tcBorders>
              <w:bottom w:val="single" w:sz="12" w:space="0" w:color="196BAC"/>
            </w:tcBorders>
            <w:tcMar>
              <w:top w:w="170" w:type="dxa"/>
              <w:left w:w="170" w:type="dxa"/>
              <w:bottom w:w="113" w:type="dxa"/>
              <w:right w:w="170" w:type="dxa"/>
            </w:tcMar>
          </w:tcPr>
          <w:p w14:paraId="4EABC8A2" w14:textId="77777777" w:rsidR="00092B6B" w:rsidRPr="007A2583" w:rsidRDefault="00092B6B"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2F3CDEA5" w14:textId="0652DFD4" w:rsidR="00092B6B" w:rsidRPr="007A2583" w:rsidRDefault="00092B6B" w:rsidP="000F1CA1">
            <w:pPr>
              <w:tabs>
                <w:tab w:val="clear" w:pos="567"/>
                <w:tab w:val="left" w:pos="395"/>
              </w:tabs>
              <w:spacing w:after="0"/>
            </w:pPr>
            <w:r w:rsidRPr="00092B6B">
              <w:t xml:space="preserve">Group agreed that </w:t>
            </w:r>
            <w:r w:rsidR="00D05017">
              <w:t>column A</w:t>
            </w:r>
            <w:r w:rsidRPr="00092B6B">
              <w:t xml:space="preserve"> counsellors develop the habit of self-awareness and how this impacts on their work, but that a next order competence is about challenging beliefs etc. Similar themed challenges were found within the decision-making documents and applied here – differentiation is about focus on self as therapist shifting to greater ability to challenge self and be aware of impact on client</w:t>
            </w:r>
            <w:r w:rsidR="00D05017">
              <w:t xml:space="preserve"> or patient</w:t>
            </w:r>
          </w:p>
        </w:tc>
      </w:tr>
    </w:tbl>
    <w:p w14:paraId="63177BF8" w14:textId="538BAF66" w:rsidR="00092B6B" w:rsidRDefault="00092B6B" w:rsidP="00FB6AF3">
      <w:pPr>
        <w:pStyle w:val="TableSpacer"/>
      </w:pPr>
    </w:p>
    <w:p w14:paraId="1C93A0A4" w14:textId="66867CA2" w:rsidR="001C7CA5" w:rsidRPr="001C7CA5" w:rsidRDefault="001C7CA5" w:rsidP="001C7CA5">
      <w:pPr>
        <w:tabs>
          <w:tab w:val="clear" w:pos="567"/>
          <w:tab w:val="clear" w:pos="851"/>
          <w:tab w:val="clear" w:pos="1418"/>
        </w:tabs>
        <w:spacing w:after="0" w:line="240" w:lineRule="auto"/>
        <w:rPr>
          <w:sz w:val="24"/>
          <w:szCs w:val="4"/>
        </w:rPr>
      </w:pPr>
      <w:r>
        <w:br w:type="page"/>
      </w: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FB6AF3" w14:paraId="3CACB81A" w14:textId="77777777" w:rsidTr="000F1CA1">
        <w:trPr>
          <w:cantSplit/>
        </w:trPr>
        <w:tc>
          <w:tcPr>
            <w:tcW w:w="2387" w:type="dxa"/>
            <w:tcMar>
              <w:top w:w="170" w:type="dxa"/>
              <w:left w:w="170" w:type="dxa"/>
              <w:bottom w:w="113" w:type="dxa"/>
              <w:right w:w="170" w:type="dxa"/>
            </w:tcMar>
          </w:tcPr>
          <w:p w14:paraId="73409866" w14:textId="77777777" w:rsidR="00FB6AF3" w:rsidRPr="003203FC" w:rsidRDefault="00FB6AF3"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10237E30" w14:textId="077355B2" w:rsidR="00FB6AF3" w:rsidRDefault="00FB6AF3" w:rsidP="000F1CA1">
            <w:pPr>
              <w:tabs>
                <w:tab w:val="clear" w:pos="567"/>
                <w:tab w:val="left" w:pos="395"/>
              </w:tabs>
              <w:spacing w:after="0"/>
            </w:pPr>
            <w:r w:rsidRPr="00FB6AF3">
              <w:t>This describes a way of working familiar to psychodynamic and process-based practitioners. It does not fit with an autonomy-based approach in which therapy takes place in a collaborative context, not one of treatment by an expert</w:t>
            </w:r>
          </w:p>
        </w:tc>
      </w:tr>
      <w:tr w:rsidR="00FB6AF3" w14:paraId="72E40EAD" w14:textId="77777777" w:rsidTr="000F1CA1">
        <w:trPr>
          <w:cantSplit/>
        </w:trPr>
        <w:tc>
          <w:tcPr>
            <w:tcW w:w="2387" w:type="dxa"/>
            <w:tcMar>
              <w:top w:w="170" w:type="dxa"/>
              <w:left w:w="170" w:type="dxa"/>
              <w:bottom w:w="113" w:type="dxa"/>
              <w:right w:w="170" w:type="dxa"/>
            </w:tcMar>
          </w:tcPr>
          <w:p w14:paraId="491F8DEB" w14:textId="77777777" w:rsidR="00FB6AF3" w:rsidRPr="007A2583" w:rsidRDefault="00FB6AF3" w:rsidP="000F1CA1">
            <w:pPr>
              <w:spacing w:after="0"/>
              <w:rPr>
                <w:b/>
                <w:bCs/>
              </w:rPr>
            </w:pPr>
            <w:r w:rsidRPr="00DF6CD6">
              <w:rPr>
                <w:b/>
                <w:bCs/>
              </w:rPr>
              <w:t>Action taken</w:t>
            </w:r>
          </w:p>
        </w:tc>
        <w:tc>
          <w:tcPr>
            <w:tcW w:w="12189" w:type="dxa"/>
            <w:tcMar>
              <w:top w:w="170" w:type="dxa"/>
              <w:left w:w="170" w:type="dxa"/>
              <w:bottom w:w="113" w:type="dxa"/>
              <w:right w:w="170" w:type="dxa"/>
            </w:tcMar>
          </w:tcPr>
          <w:p w14:paraId="387089C2" w14:textId="77777777" w:rsidR="00FB6AF3" w:rsidRDefault="00FB6AF3" w:rsidP="00FB6AF3">
            <w:pPr>
              <w:tabs>
                <w:tab w:val="clear" w:pos="567"/>
                <w:tab w:val="left" w:pos="395"/>
              </w:tabs>
              <w:spacing w:after="120"/>
            </w:pPr>
            <w:r>
              <w:t>TG discussed with regard to 1.5</w:t>
            </w:r>
          </w:p>
          <w:p w14:paraId="066885DC" w14:textId="5061B01E" w:rsidR="00FB6AF3" w:rsidRPr="007A2583" w:rsidRDefault="00FB6AF3" w:rsidP="00FB6AF3">
            <w:pPr>
              <w:tabs>
                <w:tab w:val="clear" w:pos="567"/>
                <w:tab w:val="left" w:pos="395"/>
              </w:tabs>
              <w:spacing w:after="0"/>
              <w:ind w:left="397" w:hanging="397"/>
            </w:pPr>
            <w:r>
              <w:t>No further action</w:t>
            </w:r>
          </w:p>
        </w:tc>
      </w:tr>
      <w:tr w:rsidR="00FB6AF3" w14:paraId="26A50AD0" w14:textId="77777777" w:rsidTr="000F1CA1">
        <w:trPr>
          <w:cantSplit/>
        </w:trPr>
        <w:tc>
          <w:tcPr>
            <w:tcW w:w="2387" w:type="dxa"/>
            <w:tcBorders>
              <w:bottom w:val="single" w:sz="12" w:space="0" w:color="196BAC"/>
            </w:tcBorders>
            <w:tcMar>
              <w:top w:w="170" w:type="dxa"/>
              <w:left w:w="170" w:type="dxa"/>
              <w:bottom w:w="113" w:type="dxa"/>
              <w:right w:w="170" w:type="dxa"/>
            </w:tcMar>
          </w:tcPr>
          <w:p w14:paraId="3214072C" w14:textId="77777777" w:rsidR="00FB6AF3" w:rsidRPr="007A2583" w:rsidRDefault="00FB6AF3"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4563F46E" w14:textId="003B1224" w:rsidR="00FB6AF3" w:rsidRPr="007A2583" w:rsidRDefault="00FB6AF3" w:rsidP="000F1CA1">
            <w:pPr>
              <w:tabs>
                <w:tab w:val="clear" w:pos="567"/>
                <w:tab w:val="left" w:pos="395"/>
              </w:tabs>
              <w:spacing w:after="0"/>
            </w:pPr>
            <w:r w:rsidRPr="00FB6AF3">
              <w:t>Consensus was that this was a perception of the word ‘framework’ meaning this was psychodynamic working, but group agreed no issue with the word. Group suggested again this was a case for stronger communication around the work and specifically here that the terms used are not associated with an approach</w:t>
            </w:r>
          </w:p>
        </w:tc>
      </w:tr>
    </w:tbl>
    <w:p w14:paraId="18BBAF4B" w14:textId="50683083" w:rsidR="00FB6AF3" w:rsidRDefault="00FB6AF3" w:rsidP="00FB6AF3">
      <w:pPr>
        <w:pStyle w:val="TableSpacer"/>
      </w:pPr>
    </w:p>
    <w:p w14:paraId="15375D67" w14:textId="0806EA06" w:rsidR="001C7CA5" w:rsidRPr="001C7CA5" w:rsidRDefault="001C7CA5" w:rsidP="001C7CA5">
      <w:pPr>
        <w:tabs>
          <w:tab w:val="clear" w:pos="567"/>
          <w:tab w:val="clear" w:pos="851"/>
          <w:tab w:val="clear" w:pos="1418"/>
        </w:tabs>
        <w:spacing w:after="0" w:line="240" w:lineRule="auto"/>
        <w:rPr>
          <w:sz w:val="24"/>
          <w:szCs w:val="4"/>
        </w:rPr>
      </w:pPr>
      <w:r>
        <w:br w:type="page"/>
      </w: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FB6AF3" w14:paraId="6ED17B91" w14:textId="77777777" w:rsidTr="000F1CA1">
        <w:trPr>
          <w:cantSplit/>
        </w:trPr>
        <w:tc>
          <w:tcPr>
            <w:tcW w:w="2387" w:type="dxa"/>
            <w:tcMar>
              <w:top w:w="170" w:type="dxa"/>
              <w:left w:w="170" w:type="dxa"/>
              <w:bottom w:w="113" w:type="dxa"/>
              <w:right w:w="170" w:type="dxa"/>
            </w:tcMar>
          </w:tcPr>
          <w:p w14:paraId="556583EE" w14:textId="77777777" w:rsidR="00FB6AF3" w:rsidRPr="003203FC" w:rsidRDefault="00FB6AF3"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32833693" w14:textId="504AAD82" w:rsidR="00FB6AF3" w:rsidRDefault="00FB6AF3" w:rsidP="000F1CA1">
            <w:pPr>
              <w:tabs>
                <w:tab w:val="clear" w:pos="567"/>
                <w:tab w:val="left" w:pos="395"/>
              </w:tabs>
              <w:spacing w:after="0"/>
            </w:pPr>
            <w:r w:rsidRPr="00FB6AF3">
              <w:t>Wording is modality specific and should not be in column C due to relevant conditions and ways of working being covered at diploma level</w:t>
            </w:r>
          </w:p>
        </w:tc>
      </w:tr>
      <w:tr w:rsidR="00FB6AF3" w14:paraId="63CF32FE" w14:textId="77777777" w:rsidTr="000F1CA1">
        <w:trPr>
          <w:cantSplit/>
        </w:trPr>
        <w:tc>
          <w:tcPr>
            <w:tcW w:w="2387" w:type="dxa"/>
            <w:tcMar>
              <w:top w:w="170" w:type="dxa"/>
              <w:left w:w="170" w:type="dxa"/>
              <w:bottom w:w="113" w:type="dxa"/>
              <w:right w:w="170" w:type="dxa"/>
            </w:tcMar>
          </w:tcPr>
          <w:p w14:paraId="757E6588" w14:textId="77777777" w:rsidR="00FB6AF3" w:rsidRPr="007A2583" w:rsidRDefault="00FB6AF3" w:rsidP="000F1CA1">
            <w:pPr>
              <w:spacing w:after="0"/>
              <w:rPr>
                <w:b/>
                <w:bCs/>
              </w:rPr>
            </w:pPr>
            <w:r w:rsidRPr="00DF6CD6">
              <w:rPr>
                <w:b/>
                <w:bCs/>
              </w:rPr>
              <w:t>Action taken</w:t>
            </w:r>
          </w:p>
        </w:tc>
        <w:tc>
          <w:tcPr>
            <w:tcW w:w="12189" w:type="dxa"/>
            <w:tcMar>
              <w:top w:w="170" w:type="dxa"/>
              <w:left w:w="170" w:type="dxa"/>
              <w:bottom w:w="113" w:type="dxa"/>
              <w:right w:w="170" w:type="dxa"/>
            </w:tcMar>
          </w:tcPr>
          <w:p w14:paraId="360FDCF9" w14:textId="77777777" w:rsidR="00FB6AF3" w:rsidRDefault="00FB6AF3" w:rsidP="00FB6AF3">
            <w:pPr>
              <w:tabs>
                <w:tab w:val="clear" w:pos="567"/>
                <w:tab w:val="left" w:pos="395"/>
              </w:tabs>
              <w:spacing w:after="120"/>
            </w:pPr>
            <w:r>
              <w:t>TG discussed with regard to 2.1</w:t>
            </w:r>
          </w:p>
          <w:p w14:paraId="522EADD2" w14:textId="199D07D6" w:rsidR="00FB6AF3" w:rsidRPr="007A2583" w:rsidRDefault="00FB6AF3" w:rsidP="00FB6AF3">
            <w:pPr>
              <w:tabs>
                <w:tab w:val="clear" w:pos="567"/>
                <w:tab w:val="left" w:pos="395"/>
              </w:tabs>
              <w:spacing w:after="0"/>
              <w:ind w:left="397" w:hanging="397"/>
            </w:pPr>
            <w:r>
              <w:t>No further action</w:t>
            </w:r>
          </w:p>
        </w:tc>
      </w:tr>
      <w:tr w:rsidR="00FB6AF3" w14:paraId="156AC08A" w14:textId="77777777" w:rsidTr="000F1CA1">
        <w:trPr>
          <w:cantSplit/>
        </w:trPr>
        <w:tc>
          <w:tcPr>
            <w:tcW w:w="2387" w:type="dxa"/>
            <w:tcBorders>
              <w:bottom w:val="single" w:sz="12" w:space="0" w:color="196BAC"/>
            </w:tcBorders>
            <w:tcMar>
              <w:top w:w="170" w:type="dxa"/>
              <w:left w:w="170" w:type="dxa"/>
              <w:bottom w:w="113" w:type="dxa"/>
              <w:right w:w="170" w:type="dxa"/>
            </w:tcMar>
          </w:tcPr>
          <w:p w14:paraId="1EE43515" w14:textId="77777777" w:rsidR="00FB6AF3" w:rsidRPr="007A2583" w:rsidRDefault="00FB6AF3"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33D5354E" w14:textId="503F621A" w:rsidR="00FB6AF3" w:rsidRPr="007A2583" w:rsidRDefault="00FB6AF3" w:rsidP="000F1CA1">
            <w:pPr>
              <w:tabs>
                <w:tab w:val="clear" w:pos="567"/>
                <w:tab w:val="left" w:pos="395"/>
              </w:tabs>
              <w:spacing w:after="0"/>
            </w:pPr>
            <w:r w:rsidRPr="00FB6AF3">
              <w:t>Group agreed that not all would consider the wording modality specific and that whilst for example L4 CBT diploma students might cover this, there was no evidence that all column A trainings assessed competence around the differentiated aspect of chronic and enduring</w:t>
            </w:r>
          </w:p>
        </w:tc>
      </w:tr>
    </w:tbl>
    <w:p w14:paraId="4D65CC90" w14:textId="0C4CA51A" w:rsidR="00FB6AF3" w:rsidRDefault="00FB6AF3" w:rsidP="00FB6AF3">
      <w:pPr>
        <w:pStyle w:val="TableSpacer"/>
      </w:pPr>
    </w:p>
    <w:p w14:paraId="384EFF81" w14:textId="49ACDB38" w:rsidR="001C7CA5" w:rsidRPr="001C7CA5" w:rsidRDefault="001C7CA5" w:rsidP="001C7CA5">
      <w:pPr>
        <w:tabs>
          <w:tab w:val="clear" w:pos="567"/>
          <w:tab w:val="clear" w:pos="851"/>
          <w:tab w:val="clear" w:pos="1418"/>
        </w:tabs>
        <w:spacing w:after="0" w:line="240" w:lineRule="auto"/>
        <w:rPr>
          <w:sz w:val="24"/>
          <w:szCs w:val="4"/>
        </w:rPr>
      </w:pPr>
      <w:r>
        <w:br w:type="page"/>
      </w: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FB6AF3" w14:paraId="373AB788" w14:textId="77777777" w:rsidTr="000F1CA1">
        <w:trPr>
          <w:cantSplit/>
        </w:trPr>
        <w:tc>
          <w:tcPr>
            <w:tcW w:w="2387" w:type="dxa"/>
            <w:tcMar>
              <w:top w:w="170" w:type="dxa"/>
              <w:left w:w="170" w:type="dxa"/>
              <w:bottom w:w="113" w:type="dxa"/>
              <w:right w:w="170" w:type="dxa"/>
            </w:tcMar>
          </w:tcPr>
          <w:p w14:paraId="561EEEEE" w14:textId="77777777" w:rsidR="00FB6AF3" w:rsidRPr="003203FC" w:rsidRDefault="00FB6AF3"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7BC1071C" w14:textId="69FE0F83" w:rsidR="00FB6AF3" w:rsidRDefault="00FB6AF3" w:rsidP="000F1CA1">
            <w:pPr>
              <w:tabs>
                <w:tab w:val="clear" w:pos="567"/>
                <w:tab w:val="left" w:pos="395"/>
              </w:tabs>
              <w:spacing w:after="0"/>
            </w:pPr>
            <w:r w:rsidRPr="00FB6AF3">
              <w:t>Wording is modality specific and private practitioners cannot access column C</w:t>
            </w:r>
          </w:p>
        </w:tc>
      </w:tr>
      <w:tr w:rsidR="00FB6AF3" w14:paraId="33C53B7F" w14:textId="77777777" w:rsidTr="000F1CA1">
        <w:trPr>
          <w:cantSplit/>
        </w:trPr>
        <w:tc>
          <w:tcPr>
            <w:tcW w:w="2387" w:type="dxa"/>
            <w:tcMar>
              <w:top w:w="170" w:type="dxa"/>
              <w:left w:w="170" w:type="dxa"/>
              <w:bottom w:w="113" w:type="dxa"/>
              <w:right w:w="170" w:type="dxa"/>
            </w:tcMar>
          </w:tcPr>
          <w:p w14:paraId="629FA7B5" w14:textId="77777777" w:rsidR="00FB6AF3" w:rsidRPr="007A2583" w:rsidRDefault="00FB6AF3" w:rsidP="000F1CA1">
            <w:pPr>
              <w:spacing w:after="0"/>
              <w:rPr>
                <w:b/>
                <w:bCs/>
              </w:rPr>
            </w:pPr>
            <w:r w:rsidRPr="00DF6CD6">
              <w:rPr>
                <w:b/>
                <w:bCs/>
              </w:rPr>
              <w:t>Action taken</w:t>
            </w:r>
          </w:p>
        </w:tc>
        <w:tc>
          <w:tcPr>
            <w:tcW w:w="12189" w:type="dxa"/>
            <w:tcMar>
              <w:top w:w="170" w:type="dxa"/>
              <w:left w:w="170" w:type="dxa"/>
              <w:bottom w:w="113" w:type="dxa"/>
              <w:right w:w="170" w:type="dxa"/>
            </w:tcMar>
          </w:tcPr>
          <w:p w14:paraId="1BCCE61D" w14:textId="77777777" w:rsidR="00FB6AF3" w:rsidRDefault="00FB6AF3" w:rsidP="00FB6AF3">
            <w:pPr>
              <w:tabs>
                <w:tab w:val="clear" w:pos="567"/>
                <w:tab w:val="left" w:pos="395"/>
              </w:tabs>
              <w:spacing w:after="120"/>
            </w:pPr>
            <w:r>
              <w:t>TG discussed with regard to 2.4</w:t>
            </w:r>
          </w:p>
          <w:p w14:paraId="516BE88D" w14:textId="1EA4A195" w:rsidR="00FB6AF3" w:rsidRPr="007A2583" w:rsidRDefault="00FB6AF3" w:rsidP="00FB6AF3">
            <w:pPr>
              <w:tabs>
                <w:tab w:val="clear" w:pos="567"/>
                <w:tab w:val="left" w:pos="395"/>
              </w:tabs>
              <w:spacing w:after="0"/>
              <w:ind w:left="397" w:hanging="397"/>
            </w:pPr>
            <w:r>
              <w:t>No further action</w:t>
            </w:r>
          </w:p>
        </w:tc>
      </w:tr>
      <w:tr w:rsidR="00FB6AF3" w14:paraId="2E80666F" w14:textId="77777777" w:rsidTr="000F1CA1">
        <w:trPr>
          <w:cantSplit/>
        </w:trPr>
        <w:tc>
          <w:tcPr>
            <w:tcW w:w="2387" w:type="dxa"/>
            <w:tcBorders>
              <w:bottom w:val="single" w:sz="12" w:space="0" w:color="196BAC"/>
            </w:tcBorders>
            <w:tcMar>
              <w:top w:w="170" w:type="dxa"/>
              <w:left w:w="170" w:type="dxa"/>
              <w:bottom w:w="113" w:type="dxa"/>
              <w:right w:w="170" w:type="dxa"/>
            </w:tcMar>
          </w:tcPr>
          <w:p w14:paraId="30883B8C" w14:textId="77777777" w:rsidR="00FB6AF3" w:rsidRPr="007A2583" w:rsidRDefault="00FB6AF3"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75613D7A" w14:textId="75AE2D09" w:rsidR="00FB6AF3" w:rsidRPr="007A2583" w:rsidRDefault="00FB6AF3" w:rsidP="000F1CA1">
            <w:pPr>
              <w:tabs>
                <w:tab w:val="clear" w:pos="567"/>
                <w:tab w:val="left" w:pos="395"/>
              </w:tabs>
              <w:spacing w:after="0"/>
            </w:pPr>
            <w:r w:rsidRPr="00FB6AF3">
              <w:t>Group discussed in line with previous challenges of being able to understand certain modalities in order to work in multidisciplinary teams in mental health settings. Being able to understand different discourses does not imply agreeing to that discourse which might be more associated with another modality. Private practice is a ‘setting’ not a competence. Therapists in private practice may or may not have these competences or work in other settings too. Group again noted importance of relevance, settings, etc. for communications and FAQs</w:t>
            </w:r>
          </w:p>
        </w:tc>
      </w:tr>
    </w:tbl>
    <w:p w14:paraId="18998F66" w14:textId="0762C7A4" w:rsidR="00FB6AF3" w:rsidRDefault="00FB6AF3" w:rsidP="00A77E5E">
      <w:pPr>
        <w:pStyle w:val="TableSpacer"/>
      </w:pPr>
    </w:p>
    <w:p w14:paraId="0915C698" w14:textId="237059A3" w:rsidR="001C7CA5" w:rsidRPr="001C7CA5" w:rsidRDefault="001C7CA5" w:rsidP="001C7CA5">
      <w:pPr>
        <w:tabs>
          <w:tab w:val="clear" w:pos="567"/>
          <w:tab w:val="clear" w:pos="851"/>
          <w:tab w:val="clear" w:pos="1418"/>
        </w:tabs>
        <w:spacing w:after="0" w:line="240" w:lineRule="auto"/>
        <w:rPr>
          <w:sz w:val="24"/>
          <w:szCs w:val="4"/>
        </w:rPr>
      </w:pPr>
      <w:r>
        <w:br w:type="page"/>
      </w: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A77E5E" w14:paraId="5F6BEB2F" w14:textId="77777777" w:rsidTr="000F1CA1">
        <w:trPr>
          <w:cantSplit/>
        </w:trPr>
        <w:tc>
          <w:tcPr>
            <w:tcW w:w="2387" w:type="dxa"/>
            <w:tcMar>
              <w:top w:w="170" w:type="dxa"/>
              <w:left w:w="170" w:type="dxa"/>
              <w:bottom w:w="113" w:type="dxa"/>
              <w:right w:w="170" w:type="dxa"/>
            </w:tcMar>
          </w:tcPr>
          <w:p w14:paraId="6C1DBFFC" w14:textId="77777777" w:rsidR="00A77E5E" w:rsidRPr="003203FC" w:rsidRDefault="00A77E5E"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4C5B2374" w14:textId="08AB67AE" w:rsidR="00A77E5E" w:rsidRDefault="00A77E5E" w:rsidP="000F1CA1">
            <w:pPr>
              <w:tabs>
                <w:tab w:val="clear" w:pos="567"/>
                <w:tab w:val="left" w:pos="395"/>
              </w:tabs>
              <w:spacing w:after="0"/>
            </w:pPr>
            <w:r w:rsidRPr="00A77E5E">
              <w:t>Unclear with whom collaboration is meant</w:t>
            </w:r>
          </w:p>
        </w:tc>
      </w:tr>
      <w:tr w:rsidR="00A77E5E" w14:paraId="29C12C3E" w14:textId="77777777" w:rsidTr="000F1CA1">
        <w:trPr>
          <w:cantSplit/>
        </w:trPr>
        <w:tc>
          <w:tcPr>
            <w:tcW w:w="2387" w:type="dxa"/>
            <w:tcMar>
              <w:top w:w="170" w:type="dxa"/>
              <w:left w:w="170" w:type="dxa"/>
              <w:bottom w:w="113" w:type="dxa"/>
              <w:right w:w="170" w:type="dxa"/>
            </w:tcMar>
          </w:tcPr>
          <w:p w14:paraId="4A2A664E" w14:textId="77777777" w:rsidR="00A77E5E" w:rsidRPr="007A2583" w:rsidRDefault="00A77E5E" w:rsidP="000F1CA1">
            <w:pPr>
              <w:spacing w:after="0"/>
              <w:rPr>
                <w:b/>
                <w:bCs/>
              </w:rPr>
            </w:pPr>
            <w:r w:rsidRPr="00DF6CD6">
              <w:rPr>
                <w:b/>
                <w:bCs/>
              </w:rPr>
              <w:t>Action taken</w:t>
            </w:r>
          </w:p>
        </w:tc>
        <w:tc>
          <w:tcPr>
            <w:tcW w:w="12189" w:type="dxa"/>
            <w:tcMar>
              <w:top w:w="170" w:type="dxa"/>
              <w:left w:w="170" w:type="dxa"/>
              <w:bottom w:w="113" w:type="dxa"/>
              <w:right w:w="170" w:type="dxa"/>
            </w:tcMar>
          </w:tcPr>
          <w:p w14:paraId="02925C97" w14:textId="77777777" w:rsidR="00A77E5E" w:rsidRDefault="00A77E5E" w:rsidP="00A77E5E">
            <w:pPr>
              <w:tabs>
                <w:tab w:val="clear" w:pos="567"/>
                <w:tab w:val="left" w:pos="395"/>
              </w:tabs>
              <w:spacing w:after="120"/>
            </w:pPr>
            <w:r>
              <w:t>TG discussed with regard to 2.8</w:t>
            </w:r>
          </w:p>
          <w:p w14:paraId="3AFD7D6A" w14:textId="43F6C2E1" w:rsidR="00A77E5E" w:rsidRPr="007A2583" w:rsidRDefault="00A77E5E" w:rsidP="00A77E5E">
            <w:pPr>
              <w:tabs>
                <w:tab w:val="clear" w:pos="567"/>
                <w:tab w:val="left" w:pos="395"/>
              </w:tabs>
              <w:spacing w:after="0"/>
              <w:ind w:left="397" w:hanging="397"/>
            </w:pPr>
            <w:r>
              <w:t>•</w:t>
            </w:r>
            <w:r>
              <w:tab/>
              <w:t>Competence 2.8 amended</w:t>
            </w:r>
          </w:p>
        </w:tc>
      </w:tr>
      <w:tr w:rsidR="00A77E5E" w14:paraId="2FE85112" w14:textId="77777777" w:rsidTr="000F1CA1">
        <w:trPr>
          <w:cantSplit/>
        </w:trPr>
        <w:tc>
          <w:tcPr>
            <w:tcW w:w="2387" w:type="dxa"/>
            <w:tcBorders>
              <w:bottom w:val="single" w:sz="12" w:space="0" w:color="196BAC"/>
            </w:tcBorders>
            <w:tcMar>
              <w:top w:w="170" w:type="dxa"/>
              <w:left w:w="170" w:type="dxa"/>
              <w:bottom w:w="113" w:type="dxa"/>
              <w:right w:w="170" w:type="dxa"/>
            </w:tcMar>
          </w:tcPr>
          <w:p w14:paraId="72CB0D1A" w14:textId="77777777" w:rsidR="00A77E5E" w:rsidRPr="007A2583" w:rsidRDefault="00A77E5E"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72C2A2B1" w14:textId="6D399CC3" w:rsidR="00A77E5E" w:rsidRPr="007A2583" w:rsidRDefault="00A77E5E" w:rsidP="000F1CA1">
            <w:pPr>
              <w:tabs>
                <w:tab w:val="clear" w:pos="567"/>
                <w:tab w:val="left" w:pos="395"/>
              </w:tabs>
              <w:spacing w:after="0"/>
            </w:pPr>
            <w:r w:rsidRPr="00A77E5E">
              <w:t>Group discussed original evidence sources and issues with interpretation in terms of settings, and agreed to be more explicit and inclusive in the wording</w:t>
            </w:r>
          </w:p>
        </w:tc>
      </w:tr>
    </w:tbl>
    <w:p w14:paraId="32E73D0C" w14:textId="3746CA42" w:rsidR="00A77E5E" w:rsidRDefault="00A77E5E" w:rsidP="00A77E5E">
      <w:pPr>
        <w:pStyle w:val="TableSpacer"/>
      </w:pP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A77E5E" w14:paraId="3E34CBEB" w14:textId="77777777" w:rsidTr="000F1CA1">
        <w:trPr>
          <w:cantSplit/>
        </w:trPr>
        <w:tc>
          <w:tcPr>
            <w:tcW w:w="2387" w:type="dxa"/>
            <w:tcMar>
              <w:top w:w="170" w:type="dxa"/>
              <w:left w:w="170" w:type="dxa"/>
              <w:bottom w:w="113" w:type="dxa"/>
              <w:right w:w="170" w:type="dxa"/>
            </w:tcMar>
          </w:tcPr>
          <w:p w14:paraId="2E4833BC" w14:textId="77777777" w:rsidR="00A77E5E" w:rsidRPr="003203FC" w:rsidRDefault="00A77E5E" w:rsidP="000F1CA1">
            <w:pPr>
              <w:spacing w:after="0"/>
              <w:rPr>
                <w:b/>
                <w:bCs/>
              </w:rPr>
            </w:pPr>
            <w:r w:rsidRPr="00DF6CD6">
              <w:rPr>
                <w:b/>
                <w:bCs/>
              </w:rPr>
              <w:t>Feedback</w:t>
            </w:r>
          </w:p>
        </w:tc>
        <w:tc>
          <w:tcPr>
            <w:tcW w:w="12189" w:type="dxa"/>
            <w:tcMar>
              <w:top w:w="170" w:type="dxa"/>
              <w:left w:w="170" w:type="dxa"/>
              <w:bottom w:w="113" w:type="dxa"/>
              <w:right w:w="170" w:type="dxa"/>
            </w:tcMar>
          </w:tcPr>
          <w:p w14:paraId="22F57922" w14:textId="7923D0BA" w:rsidR="00A77E5E" w:rsidRDefault="00A77E5E" w:rsidP="000F1CA1">
            <w:pPr>
              <w:tabs>
                <w:tab w:val="clear" w:pos="567"/>
                <w:tab w:val="left" w:pos="395"/>
              </w:tabs>
              <w:spacing w:after="0"/>
            </w:pPr>
            <w:r w:rsidRPr="00A77E5E">
              <w:t>Is suicidal ideation always ‘conflictual and paradoxical’?</w:t>
            </w:r>
          </w:p>
        </w:tc>
      </w:tr>
      <w:tr w:rsidR="00A77E5E" w14:paraId="5C778A63" w14:textId="77777777" w:rsidTr="000F1CA1">
        <w:trPr>
          <w:cantSplit/>
        </w:trPr>
        <w:tc>
          <w:tcPr>
            <w:tcW w:w="2387" w:type="dxa"/>
            <w:tcMar>
              <w:top w:w="170" w:type="dxa"/>
              <w:left w:w="170" w:type="dxa"/>
              <w:bottom w:w="113" w:type="dxa"/>
              <w:right w:w="170" w:type="dxa"/>
            </w:tcMar>
          </w:tcPr>
          <w:p w14:paraId="0A7FC38D" w14:textId="77777777" w:rsidR="00A77E5E" w:rsidRPr="007A2583" w:rsidRDefault="00A77E5E" w:rsidP="000F1CA1">
            <w:pPr>
              <w:spacing w:after="0"/>
              <w:rPr>
                <w:b/>
                <w:bCs/>
              </w:rPr>
            </w:pPr>
            <w:r w:rsidRPr="00DF6CD6">
              <w:rPr>
                <w:b/>
                <w:bCs/>
              </w:rPr>
              <w:t>Action taken</w:t>
            </w:r>
          </w:p>
        </w:tc>
        <w:tc>
          <w:tcPr>
            <w:tcW w:w="12189" w:type="dxa"/>
            <w:tcMar>
              <w:top w:w="170" w:type="dxa"/>
              <w:left w:w="170" w:type="dxa"/>
              <w:bottom w:w="113" w:type="dxa"/>
              <w:right w:w="170" w:type="dxa"/>
            </w:tcMar>
          </w:tcPr>
          <w:p w14:paraId="1793FDD6" w14:textId="77777777" w:rsidR="00A77E5E" w:rsidRDefault="00A77E5E" w:rsidP="00A77E5E">
            <w:pPr>
              <w:tabs>
                <w:tab w:val="clear" w:pos="567"/>
                <w:tab w:val="left" w:pos="395"/>
              </w:tabs>
              <w:spacing w:after="120"/>
            </w:pPr>
            <w:r>
              <w:t>TG discussed with regard to 4.3</w:t>
            </w:r>
          </w:p>
          <w:p w14:paraId="0AB4FDC1" w14:textId="237DACA6" w:rsidR="00A77E5E" w:rsidRPr="007A2583" w:rsidRDefault="00A77E5E" w:rsidP="00A77E5E">
            <w:pPr>
              <w:tabs>
                <w:tab w:val="clear" w:pos="567"/>
                <w:tab w:val="left" w:pos="395"/>
              </w:tabs>
              <w:spacing w:after="0"/>
              <w:ind w:left="397" w:hanging="397"/>
            </w:pPr>
            <w:r>
              <w:t>•</w:t>
            </w:r>
            <w:r>
              <w:tab/>
              <w:t>Competence 4.3 amended</w:t>
            </w:r>
          </w:p>
        </w:tc>
      </w:tr>
      <w:tr w:rsidR="00A77E5E" w14:paraId="7ED5637D" w14:textId="77777777" w:rsidTr="000F1CA1">
        <w:trPr>
          <w:cantSplit/>
        </w:trPr>
        <w:tc>
          <w:tcPr>
            <w:tcW w:w="2387" w:type="dxa"/>
            <w:tcBorders>
              <w:bottom w:val="single" w:sz="12" w:space="0" w:color="196BAC"/>
            </w:tcBorders>
            <w:tcMar>
              <w:top w:w="170" w:type="dxa"/>
              <w:left w:w="170" w:type="dxa"/>
              <w:bottom w:w="113" w:type="dxa"/>
              <w:right w:w="170" w:type="dxa"/>
            </w:tcMar>
          </w:tcPr>
          <w:p w14:paraId="7104D76C" w14:textId="77777777" w:rsidR="00A77E5E" w:rsidRPr="007A2583" w:rsidRDefault="00A77E5E"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61C933CE" w14:textId="4F4DE02F" w:rsidR="00A77E5E" w:rsidRPr="007A2583" w:rsidRDefault="00A77E5E" w:rsidP="000F1CA1">
            <w:pPr>
              <w:tabs>
                <w:tab w:val="clear" w:pos="567"/>
                <w:tab w:val="left" w:pos="395"/>
              </w:tabs>
              <w:spacing w:after="0"/>
            </w:pPr>
            <w:r w:rsidRPr="00A77E5E">
              <w:t>Group discussed original wording source as being a distillation, and the base of the competence being about the complex nature of suicide ideation so amended to better reflect this</w:t>
            </w:r>
          </w:p>
        </w:tc>
      </w:tr>
    </w:tbl>
    <w:p w14:paraId="31CA05AB" w14:textId="1FA3DDE5" w:rsidR="00A77E5E" w:rsidRPr="00A77E5E" w:rsidRDefault="00A77E5E" w:rsidP="00A77E5E">
      <w:pPr>
        <w:pStyle w:val="TableSpacer"/>
      </w:pP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A77E5E" w14:paraId="34111F79" w14:textId="77777777" w:rsidTr="000F1CA1">
        <w:trPr>
          <w:cantSplit/>
        </w:trPr>
        <w:tc>
          <w:tcPr>
            <w:tcW w:w="2387" w:type="dxa"/>
            <w:tcMar>
              <w:top w:w="170" w:type="dxa"/>
              <w:left w:w="170" w:type="dxa"/>
              <w:bottom w:w="113" w:type="dxa"/>
              <w:right w:w="170" w:type="dxa"/>
            </w:tcMar>
          </w:tcPr>
          <w:p w14:paraId="2CED4409" w14:textId="77777777" w:rsidR="00A77E5E" w:rsidRPr="003203FC" w:rsidRDefault="00A77E5E"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2557CAF0" w14:textId="3ECB7CB3" w:rsidR="00A77E5E" w:rsidRDefault="00A77E5E" w:rsidP="000F1CA1">
            <w:pPr>
              <w:tabs>
                <w:tab w:val="clear" w:pos="567"/>
                <w:tab w:val="left" w:pos="395"/>
              </w:tabs>
              <w:spacing w:after="0"/>
            </w:pPr>
            <w:r>
              <w:t>T</w:t>
            </w:r>
            <w:r w:rsidRPr="00A77E5E">
              <w:t>hese competences describe a way of working familiar to psychodynamic and process-based practitioners</w:t>
            </w:r>
          </w:p>
        </w:tc>
      </w:tr>
      <w:tr w:rsidR="00A77E5E" w14:paraId="584B351B" w14:textId="77777777" w:rsidTr="000F1CA1">
        <w:trPr>
          <w:cantSplit/>
        </w:trPr>
        <w:tc>
          <w:tcPr>
            <w:tcW w:w="2387" w:type="dxa"/>
            <w:tcMar>
              <w:top w:w="170" w:type="dxa"/>
              <w:left w:w="170" w:type="dxa"/>
              <w:bottom w:w="113" w:type="dxa"/>
              <w:right w:w="170" w:type="dxa"/>
            </w:tcMar>
          </w:tcPr>
          <w:p w14:paraId="0FF126F9" w14:textId="77777777" w:rsidR="00A77E5E" w:rsidRPr="007A2583" w:rsidRDefault="00A77E5E" w:rsidP="000F1CA1">
            <w:pPr>
              <w:spacing w:after="0"/>
              <w:rPr>
                <w:b/>
                <w:bCs/>
              </w:rPr>
            </w:pPr>
            <w:r w:rsidRPr="00DF6CD6">
              <w:rPr>
                <w:b/>
                <w:bCs/>
              </w:rPr>
              <w:t>Action taken</w:t>
            </w:r>
          </w:p>
        </w:tc>
        <w:tc>
          <w:tcPr>
            <w:tcW w:w="12189" w:type="dxa"/>
            <w:tcMar>
              <w:top w:w="170" w:type="dxa"/>
              <w:left w:w="170" w:type="dxa"/>
              <w:bottom w:w="113" w:type="dxa"/>
              <w:right w:w="170" w:type="dxa"/>
            </w:tcMar>
          </w:tcPr>
          <w:p w14:paraId="449C84F7" w14:textId="77777777" w:rsidR="00A77E5E" w:rsidRDefault="00A77E5E" w:rsidP="00A77E5E">
            <w:pPr>
              <w:tabs>
                <w:tab w:val="clear" w:pos="567"/>
                <w:tab w:val="left" w:pos="395"/>
              </w:tabs>
              <w:spacing w:after="120"/>
            </w:pPr>
            <w:r>
              <w:t>TG discussed with regard to 4.7</w:t>
            </w:r>
          </w:p>
          <w:p w14:paraId="5057EDD0" w14:textId="43A5C415" w:rsidR="00A77E5E" w:rsidRPr="007A2583" w:rsidRDefault="00A77E5E" w:rsidP="00A77E5E">
            <w:pPr>
              <w:tabs>
                <w:tab w:val="clear" w:pos="567"/>
                <w:tab w:val="left" w:pos="395"/>
              </w:tabs>
              <w:spacing w:after="0"/>
              <w:ind w:left="397" w:hanging="397"/>
            </w:pPr>
            <w:r>
              <w:t>No further action</w:t>
            </w:r>
          </w:p>
        </w:tc>
      </w:tr>
      <w:tr w:rsidR="00A77E5E" w14:paraId="099D390E" w14:textId="77777777" w:rsidTr="000F1CA1">
        <w:trPr>
          <w:cantSplit/>
        </w:trPr>
        <w:tc>
          <w:tcPr>
            <w:tcW w:w="2387" w:type="dxa"/>
            <w:tcBorders>
              <w:bottom w:val="single" w:sz="12" w:space="0" w:color="196BAC"/>
            </w:tcBorders>
            <w:tcMar>
              <w:top w:w="170" w:type="dxa"/>
              <w:left w:w="170" w:type="dxa"/>
              <w:bottom w:w="113" w:type="dxa"/>
              <w:right w:w="170" w:type="dxa"/>
            </w:tcMar>
          </w:tcPr>
          <w:p w14:paraId="58411FE7" w14:textId="77777777" w:rsidR="00A77E5E" w:rsidRPr="007A2583" w:rsidRDefault="00A77E5E"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5571CB9D" w14:textId="2B5F6AC3" w:rsidR="00A77E5E" w:rsidRPr="007A2583" w:rsidRDefault="00A77E5E" w:rsidP="000F1CA1">
            <w:pPr>
              <w:tabs>
                <w:tab w:val="clear" w:pos="567"/>
                <w:tab w:val="left" w:pos="395"/>
              </w:tabs>
              <w:spacing w:after="0"/>
            </w:pPr>
            <w:r w:rsidRPr="00A77E5E">
              <w:t>Group discussed and agreed that all could interpret the progression regardless of modality</w:t>
            </w:r>
          </w:p>
        </w:tc>
      </w:tr>
    </w:tbl>
    <w:p w14:paraId="6C8463EB" w14:textId="2DFA2462" w:rsidR="00A77E5E" w:rsidRDefault="00A77E5E" w:rsidP="00A77E5E">
      <w:pPr>
        <w:pStyle w:val="TableSpacer"/>
      </w:pP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A77E5E" w14:paraId="1270AD4D" w14:textId="77777777" w:rsidTr="000F1CA1">
        <w:trPr>
          <w:cantSplit/>
        </w:trPr>
        <w:tc>
          <w:tcPr>
            <w:tcW w:w="2387" w:type="dxa"/>
            <w:tcMar>
              <w:top w:w="170" w:type="dxa"/>
              <w:left w:w="170" w:type="dxa"/>
              <w:bottom w:w="113" w:type="dxa"/>
              <w:right w:w="170" w:type="dxa"/>
            </w:tcMar>
          </w:tcPr>
          <w:p w14:paraId="7009D1CB" w14:textId="77777777" w:rsidR="00A77E5E" w:rsidRPr="003203FC" w:rsidRDefault="00A77E5E" w:rsidP="000F1CA1">
            <w:pPr>
              <w:spacing w:after="0"/>
              <w:rPr>
                <w:b/>
                <w:bCs/>
              </w:rPr>
            </w:pPr>
            <w:r w:rsidRPr="00DF6CD6">
              <w:rPr>
                <w:b/>
                <w:bCs/>
              </w:rPr>
              <w:t>Feedback</w:t>
            </w:r>
          </w:p>
        </w:tc>
        <w:tc>
          <w:tcPr>
            <w:tcW w:w="12189" w:type="dxa"/>
            <w:tcMar>
              <w:top w:w="170" w:type="dxa"/>
              <w:left w:w="170" w:type="dxa"/>
              <w:bottom w:w="113" w:type="dxa"/>
              <w:right w:w="170" w:type="dxa"/>
            </w:tcMar>
          </w:tcPr>
          <w:p w14:paraId="43C25CD8" w14:textId="2C830A20" w:rsidR="00A77E5E" w:rsidRDefault="00A77E5E" w:rsidP="000F1CA1">
            <w:pPr>
              <w:tabs>
                <w:tab w:val="clear" w:pos="567"/>
                <w:tab w:val="left" w:pos="395"/>
              </w:tabs>
              <w:spacing w:after="0"/>
            </w:pPr>
            <w:r w:rsidRPr="00A77E5E">
              <w:t>Differentiated competence is role-specific, relevant only to a team leader or practice manager and not relevant to private practice</w:t>
            </w:r>
          </w:p>
        </w:tc>
      </w:tr>
      <w:tr w:rsidR="00A77E5E" w14:paraId="352B3079" w14:textId="77777777" w:rsidTr="000F1CA1">
        <w:trPr>
          <w:cantSplit/>
        </w:trPr>
        <w:tc>
          <w:tcPr>
            <w:tcW w:w="2387" w:type="dxa"/>
            <w:tcMar>
              <w:top w:w="170" w:type="dxa"/>
              <w:left w:w="170" w:type="dxa"/>
              <w:bottom w:w="113" w:type="dxa"/>
              <w:right w:w="170" w:type="dxa"/>
            </w:tcMar>
          </w:tcPr>
          <w:p w14:paraId="07B52CDB" w14:textId="77777777" w:rsidR="00A77E5E" w:rsidRPr="007A2583" w:rsidRDefault="00A77E5E" w:rsidP="000F1CA1">
            <w:pPr>
              <w:spacing w:after="0"/>
              <w:rPr>
                <w:b/>
                <w:bCs/>
              </w:rPr>
            </w:pPr>
            <w:r w:rsidRPr="00DF6CD6">
              <w:rPr>
                <w:b/>
                <w:bCs/>
              </w:rPr>
              <w:t>Action taken</w:t>
            </w:r>
          </w:p>
        </w:tc>
        <w:tc>
          <w:tcPr>
            <w:tcW w:w="12189" w:type="dxa"/>
            <w:tcMar>
              <w:top w:w="170" w:type="dxa"/>
              <w:left w:w="170" w:type="dxa"/>
              <w:bottom w:w="113" w:type="dxa"/>
              <w:right w:w="170" w:type="dxa"/>
            </w:tcMar>
          </w:tcPr>
          <w:p w14:paraId="0D0F78C1" w14:textId="77777777" w:rsidR="00A77E5E" w:rsidRDefault="00A77E5E" w:rsidP="00A77E5E">
            <w:pPr>
              <w:tabs>
                <w:tab w:val="clear" w:pos="567"/>
                <w:tab w:val="left" w:pos="395"/>
              </w:tabs>
              <w:spacing w:after="120"/>
            </w:pPr>
            <w:r>
              <w:t>TG discussed with regard to 4.11</w:t>
            </w:r>
          </w:p>
          <w:p w14:paraId="5FA0C179" w14:textId="259832F2" w:rsidR="00A77E5E" w:rsidRPr="007A2583" w:rsidRDefault="00A77E5E" w:rsidP="00A77E5E">
            <w:pPr>
              <w:tabs>
                <w:tab w:val="clear" w:pos="567"/>
                <w:tab w:val="left" w:pos="395"/>
              </w:tabs>
              <w:spacing w:after="0"/>
              <w:ind w:left="397" w:hanging="397"/>
            </w:pPr>
            <w:r>
              <w:t>No further action</w:t>
            </w:r>
          </w:p>
        </w:tc>
      </w:tr>
      <w:tr w:rsidR="00A77E5E" w14:paraId="1DBB17A9" w14:textId="77777777" w:rsidTr="000F1CA1">
        <w:trPr>
          <w:cantSplit/>
        </w:trPr>
        <w:tc>
          <w:tcPr>
            <w:tcW w:w="2387" w:type="dxa"/>
            <w:tcBorders>
              <w:bottom w:val="single" w:sz="12" w:space="0" w:color="196BAC"/>
            </w:tcBorders>
            <w:tcMar>
              <w:top w:w="170" w:type="dxa"/>
              <w:left w:w="170" w:type="dxa"/>
              <w:bottom w:w="113" w:type="dxa"/>
              <w:right w:w="170" w:type="dxa"/>
            </w:tcMar>
          </w:tcPr>
          <w:p w14:paraId="54EF72EA" w14:textId="77777777" w:rsidR="00A77E5E" w:rsidRPr="007A2583" w:rsidRDefault="00A77E5E"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01185680" w14:textId="2F385EB3" w:rsidR="00A77E5E" w:rsidRPr="007A2583" w:rsidRDefault="00A77E5E" w:rsidP="000F1CA1">
            <w:pPr>
              <w:tabs>
                <w:tab w:val="clear" w:pos="567"/>
                <w:tab w:val="left" w:pos="395"/>
              </w:tabs>
              <w:spacing w:after="0"/>
            </w:pPr>
            <w:r w:rsidRPr="00A77E5E">
              <w:t>Group discussed original source material and decision-making documents and agreed it held</w:t>
            </w:r>
          </w:p>
        </w:tc>
      </w:tr>
    </w:tbl>
    <w:p w14:paraId="7052A0BC" w14:textId="01F3336E" w:rsidR="00A77E5E" w:rsidRPr="00A77E5E" w:rsidRDefault="00A77E5E" w:rsidP="00A77E5E">
      <w:pPr>
        <w:pStyle w:val="TableSpacer"/>
      </w:pP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A77E5E" w14:paraId="2F032157" w14:textId="77777777" w:rsidTr="000F1CA1">
        <w:trPr>
          <w:cantSplit/>
        </w:trPr>
        <w:tc>
          <w:tcPr>
            <w:tcW w:w="2387" w:type="dxa"/>
            <w:tcMar>
              <w:top w:w="170" w:type="dxa"/>
              <w:left w:w="170" w:type="dxa"/>
              <w:bottom w:w="113" w:type="dxa"/>
              <w:right w:w="170" w:type="dxa"/>
            </w:tcMar>
          </w:tcPr>
          <w:p w14:paraId="6C068FF4" w14:textId="77777777" w:rsidR="00A77E5E" w:rsidRPr="003203FC" w:rsidRDefault="00A77E5E"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52CD74B5" w14:textId="79C7E982" w:rsidR="00A77E5E" w:rsidRDefault="00A77E5E" w:rsidP="000F1CA1">
            <w:pPr>
              <w:tabs>
                <w:tab w:val="clear" w:pos="567"/>
                <w:tab w:val="left" w:pos="395"/>
              </w:tabs>
              <w:spacing w:after="0"/>
            </w:pPr>
            <w:r w:rsidRPr="00A77E5E">
              <w:t>Is this not modality specific?</w:t>
            </w:r>
          </w:p>
        </w:tc>
      </w:tr>
      <w:tr w:rsidR="00A77E5E" w14:paraId="4D31B03E" w14:textId="77777777" w:rsidTr="000F1CA1">
        <w:trPr>
          <w:cantSplit/>
        </w:trPr>
        <w:tc>
          <w:tcPr>
            <w:tcW w:w="2387" w:type="dxa"/>
            <w:tcMar>
              <w:top w:w="170" w:type="dxa"/>
              <w:left w:w="170" w:type="dxa"/>
              <w:bottom w:w="113" w:type="dxa"/>
              <w:right w:w="170" w:type="dxa"/>
            </w:tcMar>
          </w:tcPr>
          <w:p w14:paraId="2622DB6D" w14:textId="77777777" w:rsidR="00A77E5E" w:rsidRPr="007A2583" w:rsidRDefault="00A77E5E" w:rsidP="000F1CA1">
            <w:pPr>
              <w:spacing w:after="0"/>
              <w:rPr>
                <w:b/>
                <w:bCs/>
              </w:rPr>
            </w:pPr>
            <w:r w:rsidRPr="00DF6CD6">
              <w:rPr>
                <w:b/>
                <w:bCs/>
              </w:rPr>
              <w:t>Action taken</w:t>
            </w:r>
          </w:p>
        </w:tc>
        <w:tc>
          <w:tcPr>
            <w:tcW w:w="12189" w:type="dxa"/>
            <w:tcMar>
              <w:top w:w="170" w:type="dxa"/>
              <w:left w:w="170" w:type="dxa"/>
              <w:bottom w:w="113" w:type="dxa"/>
              <w:right w:w="170" w:type="dxa"/>
            </w:tcMar>
          </w:tcPr>
          <w:p w14:paraId="3CA379BF" w14:textId="77777777" w:rsidR="00A77E5E" w:rsidRDefault="00A77E5E" w:rsidP="00A77E5E">
            <w:pPr>
              <w:tabs>
                <w:tab w:val="clear" w:pos="567"/>
                <w:tab w:val="left" w:pos="395"/>
              </w:tabs>
              <w:spacing w:after="120"/>
            </w:pPr>
            <w:r>
              <w:t>TG discussed with regard to 5.1</w:t>
            </w:r>
          </w:p>
          <w:p w14:paraId="598B39B5" w14:textId="66827BB6" w:rsidR="00A77E5E" w:rsidRPr="007A2583" w:rsidRDefault="00A77E5E" w:rsidP="00A77E5E">
            <w:pPr>
              <w:tabs>
                <w:tab w:val="clear" w:pos="567"/>
                <w:tab w:val="left" w:pos="395"/>
              </w:tabs>
              <w:spacing w:after="0"/>
              <w:ind w:left="397" w:hanging="397"/>
            </w:pPr>
            <w:r>
              <w:t>No further action</w:t>
            </w:r>
          </w:p>
        </w:tc>
      </w:tr>
      <w:tr w:rsidR="00A77E5E" w14:paraId="78634907" w14:textId="77777777" w:rsidTr="000F1CA1">
        <w:trPr>
          <w:cantSplit/>
        </w:trPr>
        <w:tc>
          <w:tcPr>
            <w:tcW w:w="2387" w:type="dxa"/>
            <w:tcBorders>
              <w:bottom w:val="single" w:sz="12" w:space="0" w:color="196BAC"/>
            </w:tcBorders>
            <w:tcMar>
              <w:top w:w="170" w:type="dxa"/>
              <w:left w:w="170" w:type="dxa"/>
              <w:bottom w:w="113" w:type="dxa"/>
              <w:right w:w="170" w:type="dxa"/>
            </w:tcMar>
          </w:tcPr>
          <w:p w14:paraId="06430C0D" w14:textId="77777777" w:rsidR="00A77E5E" w:rsidRPr="007A2583" w:rsidRDefault="00A77E5E"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5531F3D0" w14:textId="2F4E23E2" w:rsidR="00A77E5E" w:rsidRPr="007A2583" w:rsidRDefault="00A77E5E" w:rsidP="000F1CA1">
            <w:pPr>
              <w:tabs>
                <w:tab w:val="clear" w:pos="567"/>
                <w:tab w:val="left" w:pos="395"/>
              </w:tabs>
              <w:spacing w:after="0"/>
            </w:pPr>
            <w:r w:rsidRPr="00A77E5E">
              <w:t>Group discussed along with other challenges on concerns over the use of ‘unconscious’ and ‘out of awareness’</w:t>
            </w:r>
          </w:p>
        </w:tc>
      </w:tr>
    </w:tbl>
    <w:p w14:paraId="6A08BB4E" w14:textId="282B8055" w:rsidR="00A77E5E" w:rsidRDefault="00A77E5E" w:rsidP="00A77E5E">
      <w:pPr>
        <w:pStyle w:val="TableSpacer"/>
      </w:pPr>
    </w:p>
    <w:p w14:paraId="34304CDA" w14:textId="3C01119A" w:rsidR="001C7CA5" w:rsidRPr="001C7CA5" w:rsidRDefault="001C7CA5" w:rsidP="001C7CA5">
      <w:pPr>
        <w:tabs>
          <w:tab w:val="clear" w:pos="567"/>
          <w:tab w:val="clear" w:pos="851"/>
          <w:tab w:val="clear" w:pos="1418"/>
        </w:tabs>
        <w:spacing w:after="0" w:line="240" w:lineRule="auto"/>
        <w:rPr>
          <w:sz w:val="24"/>
          <w:szCs w:val="4"/>
        </w:rPr>
      </w:pPr>
      <w:r>
        <w:br w:type="page"/>
      </w: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A77E5E" w14:paraId="114785A6" w14:textId="77777777" w:rsidTr="000F1CA1">
        <w:trPr>
          <w:cantSplit/>
        </w:trPr>
        <w:tc>
          <w:tcPr>
            <w:tcW w:w="2387" w:type="dxa"/>
            <w:tcMar>
              <w:top w:w="170" w:type="dxa"/>
              <w:left w:w="170" w:type="dxa"/>
              <w:bottom w:w="113" w:type="dxa"/>
              <w:right w:w="170" w:type="dxa"/>
            </w:tcMar>
          </w:tcPr>
          <w:p w14:paraId="7512A8BA" w14:textId="77777777" w:rsidR="00A77E5E" w:rsidRPr="003203FC" w:rsidRDefault="00A77E5E"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67DFD6FD" w14:textId="125670A9" w:rsidR="00A77E5E" w:rsidRDefault="00A77E5E" w:rsidP="000F1CA1">
            <w:pPr>
              <w:tabs>
                <w:tab w:val="clear" w:pos="567"/>
                <w:tab w:val="left" w:pos="395"/>
              </w:tabs>
              <w:spacing w:after="0"/>
            </w:pPr>
            <w:r w:rsidRPr="00A77E5E">
              <w:t>Are the equality and diversity provisions in SCoPEd sufficient?</w:t>
            </w:r>
          </w:p>
        </w:tc>
      </w:tr>
      <w:tr w:rsidR="00A77E5E" w14:paraId="71981B81" w14:textId="77777777" w:rsidTr="000F1CA1">
        <w:trPr>
          <w:cantSplit/>
        </w:trPr>
        <w:tc>
          <w:tcPr>
            <w:tcW w:w="2387" w:type="dxa"/>
            <w:tcMar>
              <w:top w:w="170" w:type="dxa"/>
              <w:left w:w="170" w:type="dxa"/>
              <w:bottom w:w="113" w:type="dxa"/>
              <w:right w:w="170" w:type="dxa"/>
            </w:tcMar>
          </w:tcPr>
          <w:p w14:paraId="7FDEEDB1" w14:textId="77777777" w:rsidR="00A77E5E" w:rsidRPr="007A2583" w:rsidRDefault="00A77E5E" w:rsidP="000F1CA1">
            <w:pPr>
              <w:spacing w:after="0"/>
              <w:rPr>
                <w:b/>
                <w:bCs/>
              </w:rPr>
            </w:pPr>
            <w:r w:rsidRPr="00DF6CD6">
              <w:rPr>
                <w:b/>
                <w:bCs/>
              </w:rPr>
              <w:t>Action taken</w:t>
            </w:r>
          </w:p>
        </w:tc>
        <w:tc>
          <w:tcPr>
            <w:tcW w:w="12189" w:type="dxa"/>
            <w:tcMar>
              <w:top w:w="170" w:type="dxa"/>
              <w:left w:w="170" w:type="dxa"/>
              <w:bottom w:w="113" w:type="dxa"/>
              <w:right w:w="170" w:type="dxa"/>
            </w:tcMar>
          </w:tcPr>
          <w:p w14:paraId="498EABB6" w14:textId="77777777" w:rsidR="00A77E5E" w:rsidRDefault="00A77E5E" w:rsidP="00A77E5E">
            <w:pPr>
              <w:tabs>
                <w:tab w:val="clear" w:pos="567"/>
                <w:tab w:val="left" w:pos="395"/>
              </w:tabs>
              <w:spacing w:after="120"/>
            </w:pPr>
            <w:r>
              <w:t>TG discussed with regard to 1.9, 3.4, and 4.9, and went on to review new evidence source on EDI, resulting in:</w:t>
            </w:r>
          </w:p>
          <w:p w14:paraId="015E361E" w14:textId="77777777" w:rsidR="00A77E5E" w:rsidRDefault="00A77E5E" w:rsidP="00A77E5E">
            <w:pPr>
              <w:tabs>
                <w:tab w:val="clear" w:pos="567"/>
                <w:tab w:val="left" w:pos="395"/>
              </w:tabs>
              <w:spacing w:after="120"/>
              <w:ind w:left="397" w:hanging="397"/>
            </w:pPr>
            <w:r>
              <w:t>•</w:t>
            </w:r>
            <w:r>
              <w:tab/>
              <w:t>Amended footnote wording on Equality Act (and moved all footnotes to glossary for accessibility purposes)</w:t>
            </w:r>
          </w:p>
          <w:p w14:paraId="164EDDF0" w14:textId="77777777" w:rsidR="00A77E5E" w:rsidRDefault="00A77E5E" w:rsidP="00A77E5E">
            <w:pPr>
              <w:tabs>
                <w:tab w:val="clear" w:pos="567"/>
                <w:tab w:val="left" w:pos="395"/>
              </w:tabs>
              <w:spacing w:after="120"/>
              <w:ind w:left="397" w:hanging="397"/>
            </w:pPr>
            <w:r>
              <w:t>•</w:t>
            </w:r>
            <w:r>
              <w:tab/>
              <w:t>Amended 3.3</w:t>
            </w:r>
          </w:p>
          <w:p w14:paraId="6AA50D23" w14:textId="77777777" w:rsidR="00A77E5E" w:rsidRDefault="00A77E5E" w:rsidP="00A77E5E">
            <w:pPr>
              <w:tabs>
                <w:tab w:val="clear" w:pos="567"/>
                <w:tab w:val="left" w:pos="395"/>
              </w:tabs>
              <w:spacing w:after="120"/>
              <w:ind w:left="397" w:hanging="397"/>
            </w:pPr>
            <w:r>
              <w:t>•</w:t>
            </w:r>
            <w:r>
              <w:tab/>
              <w:t>Added NEW between 3.3 and 3.4</w:t>
            </w:r>
          </w:p>
          <w:p w14:paraId="58F5F1F6" w14:textId="77777777" w:rsidR="00A77E5E" w:rsidRDefault="00A77E5E" w:rsidP="00A77E5E">
            <w:pPr>
              <w:tabs>
                <w:tab w:val="clear" w:pos="567"/>
                <w:tab w:val="left" w:pos="395"/>
              </w:tabs>
              <w:spacing w:after="120"/>
              <w:ind w:left="397" w:hanging="397"/>
            </w:pPr>
            <w:r>
              <w:t>•</w:t>
            </w:r>
            <w:r>
              <w:tab/>
              <w:t>Amended 3.4</w:t>
            </w:r>
          </w:p>
          <w:p w14:paraId="6E503E49" w14:textId="77777777" w:rsidR="00A77E5E" w:rsidRDefault="00A77E5E" w:rsidP="00A77E5E">
            <w:pPr>
              <w:tabs>
                <w:tab w:val="clear" w:pos="567"/>
                <w:tab w:val="left" w:pos="395"/>
              </w:tabs>
              <w:spacing w:after="120"/>
              <w:ind w:left="397" w:hanging="397"/>
            </w:pPr>
            <w:r>
              <w:t>•</w:t>
            </w:r>
            <w:r>
              <w:tab/>
              <w:t>Amended 3.14</w:t>
            </w:r>
          </w:p>
          <w:p w14:paraId="17726125" w14:textId="77777777" w:rsidR="00A77E5E" w:rsidRDefault="00A77E5E" w:rsidP="00A77E5E">
            <w:pPr>
              <w:tabs>
                <w:tab w:val="clear" w:pos="567"/>
                <w:tab w:val="left" w:pos="395"/>
              </w:tabs>
              <w:spacing w:after="120"/>
              <w:ind w:left="397" w:hanging="397"/>
            </w:pPr>
            <w:r>
              <w:t>•</w:t>
            </w:r>
            <w:r>
              <w:tab/>
              <w:t>Amended 4.8</w:t>
            </w:r>
          </w:p>
          <w:p w14:paraId="1A058E34" w14:textId="77777777" w:rsidR="00A77E5E" w:rsidRDefault="00A77E5E" w:rsidP="00A77E5E">
            <w:pPr>
              <w:tabs>
                <w:tab w:val="clear" w:pos="567"/>
                <w:tab w:val="left" w:pos="395"/>
              </w:tabs>
              <w:spacing w:after="120"/>
              <w:ind w:left="397" w:hanging="397"/>
            </w:pPr>
            <w:r>
              <w:t>•</w:t>
            </w:r>
            <w:r>
              <w:tab/>
              <w:t>Amended 4.9</w:t>
            </w:r>
          </w:p>
          <w:p w14:paraId="26B10EF9" w14:textId="622D187C" w:rsidR="00A77E5E" w:rsidRPr="007A2583" w:rsidRDefault="00A77E5E" w:rsidP="00A77E5E">
            <w:pPr>
              <w:tabs>
                <w:tab w:val="clear" w:pos="567"/>
                <w:tab w:val="left" w:pos="395"/>
              </w:tabs>
              <w:spacing w:after="0"/>
              <w:ind w:left="397" w:hanging="397"/>
            </w:pPr>
            <w:r>
              <w:t>•</w:t>
            </w:r>
            <w:r>
              <w:tab/>
              <w:t>Amended 5.2</w:t>
            </w:r>
          </w:p>
        </w:tc>
      </w:tr>
      <w:tr w:rsidR="00A77E5E" w14:paraId="3BAAE979" w14:textId="77777777" w:rsidTr="000F1CA1">
        <w:trPr>
          <w:cantSplit/>
        </w:trPr>
        <w:tc>
          <w:tcPr>
            <w:tcW w:w="2387" w:type="dxa"/>
            <w:tcBorders>
              <w:bottom w:val="single" w:sz="12" w:space="0" w:color="196BAC"/>
            </w:tcBorders>
            <w:tcMar>
              <w:top w:w="170" w:type="dxa"/>
              <w:left w:w="170" w:type="dxa"/>
              <w:bottom w:w="113" w:type="dxa"/>
              <w:right w:w="170" w:type="dxa"/>
            </w:tcMar>
          </w:tcPr>
          <w:p w14:paraId="736414C7" w14:textId="77777777" w:rsidR="00A77E5E" w:rsidRPr="007A2583" w:rsidRDefault="00A77E5E"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617E0C4E" w14:textId="31700429" w:rsidR="00A77E5E" w:rsidRPr="007A2583" w:rsidRDefault="00A77E5E" w:rsidP="000F1CA1">
            <w:pPr>
              <w:tabs>
                <w:tab w:val="clear" w:pos="567"/>
                <w:tab w:val="left" w:pos="395"/>
              </w:tabs>
              <w:spacing w:after="0"/>
            </w:pPr>
            <w:r w:rsidRPr="00A77E5E">
              <w:t>See individual entries for each criterion</w:t>
            </w:r>
          </w:p>
        </w:tc>
      </w:tr>
    </w:tbl>
    <w:p w14:paraId="7E8CA7EA" w14:textId="10043469" w:rsidR="00A77E5E" w:rsidRDefault="00A77E5E" w:rsidP="00A77E5E">
      <w:pPr>
        <w:pStyle w:val="TableSpacer"/>
      </w:pP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A77E5E" w14:paraId="52AF464B" w14:textId="77777777" w:rsidTr="000F1CA1">
        <w:trPr>
          <w:cantSplit/>
        </w:trPr>
        <w:tc>
          <w:tcPr>
            <w:tcW w:w="2387" w:type="dxa"/>
            <w:tcMar>
              <w:top w:w="170" w:type="dxa"/>
              <w:left w:w="170" w:type="dxa"/>
              <w:bottom w:w="113" w:type="dxa"/>
              <w:right w:w="170" w:type="dxa"/>
            </w:tcMar>
          </w:tcPr>
          <w:p w14:paraId="25C95644" w14:textId="77777777" w:rsidR="00A77E5E" w:rsidRPr="003203FC" w:rsidRDefault="00A77E5E"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37FF2806" w14:textId="72397EDC" w:rsidR="00A77E5E" w:rsidRDefault="00A77E5E" w:rsidP="000F1CA1">
            <w:pPr>
              <w:tabs>
                <w:tab w:val="clear" w:pos="567"/>
                <w:tab w:val="left" w:pos="395"/>
              </w:tabs>
              <w:spacing w:after="0"/>
            </w:pPr>
            <w:r w:rsidRPr="00A77E5E">
              <w:t>Is ‘reflecting upon impact’ sufficient?</w:t>
            </w:r>
          </w:p>
        </w:tc>
      </w:tr>
      <w:tr w:rsidR="00A77E5E" w14:paraId="0A14C44C" w14:textId="77777777" w:rsidTr="000F1CA1">
        <w:trPr>
          <w:cantSplit/>
        </w:trPr>
        <w:tc>
          <w:tcPr>
            <w:tcW w:w="2387" w:type="dxa"/>
            <w:tcMar>
              <w:top w:w="170" w:type="dxa"/>
              <w:left w:w="170" w:type="dxa"/>
              <w:bottom w:w="113" w:type="dxa"/>
              <w:right w:w="170" w:type="dxa"/>
            </w:tcMar>
          </w:tcPr>
          <w:p w14:paraId="29289C77" w14:textId="77777777" w:rsidR="00A77E5E" w:rsidRPr="007A2583" w:rsidRDefault="00A77E5E" w:rsidP="000F1CA1">
            <w:pPr>
              <w:spacing w:after="0"/>
              <w:rPr>
                <w:b/>
                <w:bCs/>
              </w:rPr>
            </w:pPr>
            <w:r w:rsidRPr="00DF6CD6">
              <w:rPr>
                <w:b/>
                <w:bCs/>
              </w:rPr>
              <w:t>Action taken</w:t>
            </w:r>
          </w:p>
        </w:tc>
        <w:tc>
          <w:tcPr>
            <w:tcW w:w="12189" w:type="dxa"/>
            <w:tcMar>
              <w:top w:w="170" w:type="dxa"/>
              <w:left w:w="170" w:type="dxa"/>
              <w:bottom w:w="113" w:type="dxa"/>
              <w:right w:w="170" w:type="dxa"/>
            </w:tcMar>
          </w:tcPr>
          <w:p w14:paraId="4E1D80EC" w14:textId="77777777" w:rsidR="00A77E5E" w:rsidRDefault="00A77E5E" w:rsidP="00A77E5E">
            <w:pPr>
              <w:tabs>
                <w:tab w:val="clear" w:pos="567"/>
                <w:tab w:val="left" w:pos="395"/>
              </w:tabs>
              <w:spacing w:after="120"/>
            </w:pPr>
            <w:r>
              <w:t>TG discussed with regard to 3.2</w:t>
            </w:r>
          </w:p>
          <w:p w14:paraId="30215709" w14:textId="5CE7C330" w:rsidR="00A77E5E" w:rsidRPr="007A2583" w:rsidRDefault="00A77E5E" w:rsidP="00A77E5E">
            <w:pPr>
              <w:tabs>
                <w:tab w:val="clear" w:pos="567"/>
                <w:tab w:val="left" w:pos="395"/>
              </w:tabs>
              <w:spacing w:after="0"/>
              <w:ind w:left="397" w:hanging="397"/>
            </w:pPr>
            <w:r>
              <w:t>•</w:t>
            </w:r>
            <w:r>
              <w:tab/>
              <w:t>Competence 3.2 amended</w:t>
            </w:r>
          </w:p>
        </w:tc>
      </w:tr>
      <w:tr w:rsidR="00A77E5E" w14:paraId="4AA21796" w14:textId="77777777" w:rsidTr="000F1CA1">
        <w:trPr>
          <w:cantSplit/>
        </w:trPr>
        <w:tc>
          <w:tcPr>
            <w:tcW w:w="2387" w:type="dxa"/>
            <w:tcBorders>
              <w:bottom w:val="single" w:sz="12" w:space="0" w:color="196BAC"/>
            </w:tcBorders>
            <w:tcMar>
              <w:top w:w="170" w:type="dxa"/>
              <w:left w:w="170" w:type="dxa"/>
              <w:bottom w:w="113" w:type="dxa"/>
              <w:right w:w="170" w:type="dxa"/>
            </w:tcMar>
          </w:tcPr>
          <w:p w14:paraId="59BB4AC9" w14:textId="77777777" w:rsidR="00A77E5E" w:rsidRPr="007A2583" w:rsidRDefault="00A77E5E"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0130DD2F" w14:textId="599799CF" w:rsidR="00A77E5E" w:rsidRPr="007A2583" w:rsidRDefault="00A77E5E" w:rsidP="000F1CA1">
            <w:pPr>
              <w:tabs>
                <w:tab w:val="clear" w:pos="567"/>
                <w:tab w:val="left" w:pos="395"/>
              </w:tabs>
              <w:spacing w:after="0"/>
            </w:pPr>
            <w:r w:rsidRPr="00A77E5E">
              <w:t>Group agreed there was more expected, and amended wording of criteria to reflect the shared exploration and use of this</w:t>
            </w:r>
          </w:p>
        </w:tc>
      </w:tr>
    </w:tbl>
    <w:p w14:paraId="0C5B4DEE" w14:textId="52DB7DB3" w:rsidR="00A77E5E" w:rsidRPr="00A77E5E" w:rsidRDefault="00A77E5E" w:rsidP="00A77E5E">
      <w:pPr>
        <w:pStyle w:val="TableSpacer"/>
      </w:pP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A77E5E" w14:paraId="13C144B3" w14:textId="77777777" w:rsidTr="000F1CA1">
        <w:trPr>
          <w:cantSplit/>
        </w:trPr>
        <w:tc>
          <w:tcPr>
            <w:tcW w:w="2387" w:type="dxa"/>
            <w:tcMar>
              <w:top w:w="170" w:type="dxa"/>
              <w:left w:w="170" w:type="dxa"/>
              <w:bottom w:w="113" w:type="dxa"/>
              <w:right w:w="170" w:type="dxa"/>
            </w:tcMar>
          </w:tcPr>
          <w:p w14:paraId="39646FD2" w14:textId="77777777" w:rsidR="00A77E5E" w:rsidRPr="003203FC" w:rsidRDefault="00A77E5E" w:rsidP="000F1CA1">
            <w:pPr>
              <w:spacing w:after="0"/>
              <w:rPr>
                <w:b/>
                <w:bCs/>
              </w:rPr>
            </w:pPr>
            <w:r w:rsidRPr="00DF6CD6">
              <w:rPr>
                <w:b/>
                <w:bCs/>
              </w:rPr>
              <w:t>Feedback</w:t>
            </w:r>
          </w:p>
        </w:tc>
        <w:tc>
          <w:tcPr>
            <w:tcW w:w="12189" w:type="dxa"/>
            <w:tcMar>
              <w:top w:w="170" w:type="dxa"/>
              <w:left w:w="170" w:type="dxa"/>
              <w:bottom w:w="113" w:type="dxa"/>
              <w:right w:w="170" w:type="dxa"/>
            </w:tcMar>
          </w:tcPr>
          <w:p w14:paraId="5D229BD6" w14:textId="07D92DEE" w:rsidR="00A77E5E" w:rsidRDefault="00A77E5E" w:rsidP="00A77E5E">
            <w:pPr>
              <w:tabs>
                <w:tab w:val="clear" w:pos="567"/>
                <w:tab w:val="left" w:pos="395"/>
              </w:tabs>
              <w:spacing w:after="0"/>
            </w:pPr>
            <w:r>
              <w:t>Should the ability to critically appraise and (or) conceptualise symptoms be evidenced in column A?</w:t>
            </w:r>
          </w:p>
        </w:tc>
      </w:tr>
      <w:tr w:rsidR="00A77E5E" w14:paraId="1398A829" w14:textId="77777777" w:rsidTr="000F1CA1">
        <w:trPr>
          <w:cantSplit/>
        </w:trPr>
        <w:tc>
          <w:tcPr>
            <w:tcW w:w="2387" w:type="dxa"/>
            <w:tcMar>
              <w:top w:w="170" w:type="dxa"/>
              <w:left w:w="170" w:type="dxa"/>
              <w:bottom w:w="113" w:type="dxa"/>
              <w:right w:w="170" w:type="dxa"/>
            </w:tcMar>
          </w:tcPr>
          <w:p w14:paraId="78754657" w14:textId="77777777" w:rsidR="00A77E5E" w:rsidRPr="007A2583" w:rsidRDefault="00A77E5E" w:rsidP="000F1CA1">
            <w:pPr>
              <w:spacing w:after="0"/>
              <w:rPr>
                <w:b/>
                <w:bCs/>
              </w:rPr>
            </w:pPr>
            <w:r w:rsidRPr="00DF6CD6">
              <w:rPr>
                <w:b/>
                <w:bCs/>
              </w:rPr>
              <w:t>Action taken</w:t>
            </w:r>
          </w:p>
        </w:tc>
        <w:tc>
          <w:tcPr>
            <w:tcW w:w="12189" w:type="dxa"/>
            <w:tcMar>
              <w:top w:w="170" w:type="dxa"/>
              <w:left w:w="170" w:type="dxa"/>
              <w:bottom w:w="113" w:type="dxa"/>
              <w:right w:w="170" w:type="dxa"/>
            </w:tcMar>
          </w:tcPr>
          <w:p w14:paraId="6E2141E5" w14:textId="77777777" w:rsidR="00A77E5E" w:rsidRDefault="00A77E5E" w:rsidP="00A77E5E">
            <w:pPr>
              <w:tabs>
                <w:tab w:val="clear" w:pos="567"/>
                <w:tab w:val="left" w:pos="395"/>
              </w:tabs>
              <w:spacing w:after="120"/>
            </w:pPr>
            <w:r>
              <w:t>TG discussed with regard to 2.1 and 2.4</w:t>
            </w:r>
          </w:p>
          <w:p w14:paraId="30C513E3" w14:textId="0CE9ECF9" w:rsidR="00A77E5E" w:rsidRPr="007A2583" w:rsidRDefault="00A77E5E" w:rsidP="00A77E5E">
            <w:pPr>
              <w:tabs>
                <w:tab w:val="clear" w:pos="567"/>
                <w:tab w:val="left" w:pos="395"/>
              </w:tabs>
              <w:spacing w:after="0"/>
              <w:ind w:left="397" w:hanging="397"/>
            </w:pPr>
            <w:r>
              <w:t>No further action</w:t>
            </w:r>
          </w:p>
        </w:tc>
      </w:tr>
      <w:tr w:rsidR="00A77E5E" w14:paraId="56A2273F" w14:textId="77777777" w:rsidTr="000F1CA1">
        <w:trPr>
          <w:cantSplit/>
        </w:trPr>
        <w:tc>
          <w:tcPr>
            <w:tcW w:w="2387" w:type="dxa"/>
            <w:tcBorders>
              <w:bottom w:val="single" w:sz="12" w:space="0" w:color="196BAC"/>
            </w:tcBorders>
            <w:tcMar>
              <w:top w:w="170" w:type="dxa"/>
              <w:left w:w="170" w:type="dxa"/>
              <w:bottom w:w="113" w:type="dxa"/>
              <w:right w:w="170" w:type="dxa"/>
            </w:tcMar>
          </w:tcPr>
          <w:p w14:paraId="6277E550" w14:textId="77777777" w:rsidR="00A77E5E" w:rsidRPr="007A2583" w:rsidRDefault="00A77E5E"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2CA525A6" w14:textId="1C375ABE" w:rsidR="00A77E5E" w:rsidRPr="007A2583" w:rsidRDefault="00A77E5E" w:rsidP="000F1CA1">
            <w:pPr>
              <w:tabs>
                <w:tab w:val="clear" w:pos="567"/>
                <w:tab w:val="left" w:pos="395"/>
              </w:tabs>
              <w:spacing w:after="0"/>
            </w:pPr>
            <w:r w:rsidRPr="00A77E5E">
              <w:t>Group agreed the themes of the challenge had been addressed already via wording amended in 2.1 and 2.4</w:t>
            </w:r>
          </w:p>
        </w:tc>
      </w:tr>
    </w:tbl>
    <w:p w14:paraId="49721A36" w14:textId="100D0296" w:rsidR="00A77E5E" w:rsidRDefault="00A77E5E" w:rsidP="00A77E5E">
      <w:pPr>
        <w:pStyle w:val="TableSpacer"/>
      </w:pPr>
    </w:p>
    <w:p w14:paraId="39BD9808" w14:textId="397E4F9C" w:rsidR="001C7CA5" w:rsidRPr="001C7CA5" w:rsidRDefault="001C7CA5" w:rsidP="001C7CA5">
      <w:pPr>
        <w:tabs>
          <w:tab w:val="clear" w:pos="567"/>
          <w:tab w:val="clear" w:pos="851"/>
          <w:tab w:val="clear" w:pos="1418"/>
        </w:tabs>
        <w:spacing w:after="0" w:line="240" w:lineRule="auto"/>
        <w:rPr>
          <w:sz w:val="24"/>
          <w:szCs w:val="4"/>
        </w:rPr>
      </w:pPr>
      <w:r>
        <w:br w:type="page"/>
      </w: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A77E5E" w14:paraId="52F73807" w14:textId="77777777" w:rsidTr="000F1CA1">
        <w:trPr>
          <w:cantSplit/>
        </w:trPr>
        <w:tc>
          <w:tcPr>
            <w:tcW w:w="2387" w:type="dxa"/>
            <w:tcMar>
              <w:top w:w="170" w:type="dxa"/>
              <w:left w:w="170" w:type="dxa"/>
              <w:bottom w:w="113" w:type="dxa"/>
              <w:right w:w="170" w:type="dxa"/>
            </w:tcMar>
          </w:tcPr>
          <w:p w14:paraId="66AF0197" w14:textId="77777777" w:rsidR="00A77E5E" w:rsidRPr="003203FC" w:rsidRDefault="00A77E5E"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62DCFD88" w14:textId="34E0E1DD" w:rsidR="00A77E5E" w:rsidRDefault="00A77E5E" w:rsidP="000F1CA1">
            <w:pPr>
              <w:tabs>
                <w:tab w:val="clear" w:pos="567"/>
                <w:tab w:val="left" w:pos="395"/>
              </w:tabs>
              <w:spacing w:after="0"/>
            </w:pPr>
            <w:r w:rsidRPr="00A77E5E">
              <w:t>Should knowing how to refer on be evidenced in column A?</w:t>
            </w:r>
          </w:p>
        </w:tc>
      </w:tr>
      <w:tr w:rsidR="00A77E5E" w14:paraId="30EF387E" w14:textId="77777777" w:rsidTr="000F1CA1">
        <w:trPr>
          <w:cantSplit/>
        </w:trPr>
        <w:tc>
          <w:tcPr>
            <w:tcW w:w="2387" w:type="dxa"/>
            <w:tcMar>
              <w:top w:w="170" w:type="dxa"/>
              <w:left w:w="170" w:type="dxa"/>
              <w:bottom w:w="113" w:type="dxa"/>
              <w:right w:w="170" w:type="dxa"/>
            </w:tcMar>
          </w:tcPr>
          <w:p w14:paraId="712D346A" w14:textId="77777777" w:rsidR="00A77E5E" w:rsidRPr="007A2583" w:rsidRDefault="00A77E5E" w:rsidP="000F1CA1">
            <w:pPr>
              <w:spacing w:after="0"/>
              <w:rPr>
                <w:b/>
                <w:bCs/>
              </w:rPr>
            </w:pPr>
            <w:r w:rsidRPr="00DF6CD6">
              <w:rPr>
                <w:b/>
                <w:bCs/>
              </w:rPr>
              <w:t>Action taken</w:t>
            </w:r>
          </w:p>
        </w:tc>
        <w:tc>
          <w:tcPr>
            <w:tcW w:w="12189" w:type="dxa"/>
            <w:tcMar>
              <w:top w:w="170" w:type="dxa"/>
              <w:left w:w="170" w:type="dxa"/>
              <w:bottom w:w="113" w:type="dxa"/>
              <w:right w:w="170" w:type="dxa"/>
            </w:tcMar>
          </w:tcPr>
          <w:p w14:paraId="109B5B93" w14:textId="77777777" w:rsidR="00A77E5E" w:rsidRDefault="00A77E5E" w:rsidP="00A77E5E">
            <w:pPr>
              <w:tabs>
                <w:tab w:val="clear" w:pos="567"/>
                <w:tab w:val="left" w:pos="395"/>
              </w:tabs>
              <w:spacing w:after="120"/>
            </w:pPr>
            <w:r>
              <w:t>TG discussed with regard to 2.2 and 2.6</w:t>
            </w:r>
          </w:p>
          <w:p w14:paraId="43F1DE70" w14:textId="3314C742" w:rsidR="00A77E5E" w:rsidRPr="007A2583" w:rsidRDefault="00A77E5E" w:rsidP="00A77E5E">
            <w:pPr>
              <w:tabs>
                <w:tab w:val="clear" w:pos="567"/>
                <w:tab w:val="left" w:pos="395"/>
              </w:tabs>
              <w:spacing w:after="0"/>
              <w:ind w:left="397" w:hanging="397"/>
            </w:pPr>
            <w:r>
              <w:t>No further action</w:t>
            </w:r>
          </w:p>
        </w:tc>
      </w:tr>
      <w:tr w:rsidR="00A77E5E" w14:paraId="14FD12D9" w14:textId="77777777" w:rsidTr="000F1CA1">
        <w:trPr>
          <w:cantSplit/>
        </w:trPr>
        <w:tc>
          <w:tcPr>
            <w:tcW w:w="2387" w:type="dxa"/>
            <w:tcBorders>
              <w:bottom w:val="single" w:sz="12" w:space="0" w:color="196BAC"/>
            </w:tcBorders>
            <w:tcMar>
              <w:top w:w="170" w:type="dxa"/>
              <w:left w:w="170" w:type="dxa"/>
              <w:bottom w:w="113" w:type="dxa"/>
              <w:right w:w="170" w:type="dxa"/>
            </w:tcMar>
          </w:tcPr>
          <w:p w14:paraId="64571063" w14:textId="77777777" w:rsidR="00A77E5E" w:rsidRPr="007A2583" w:rsidRDefault="00A77E5E"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7B1CA544" w14:textId="4486D566" w:rsidR="00A77E5E" w:rsidRPr="007A2583" w:rsidRDefault="00A77E5E" w:rsidP="00A77E5E">
            <w:pPr>
              <w:tabs>
                <w:tab w:val="clear" w:pos="567"/>
                <w:tab w:val="left" w:pos="395"/>
              </w:tabs>
              <w:spacing w:after="0"/>
            </w:pPr>
            <w:r>
              <w:t>Group agreed the themes of the challenge had been addressed already via wording amended in 2.2</w:t>
            </w:r>
          </w:p>
        </w:tc>
      </w:tr>
    </w:tbl>
    <w:p w14:paraId="64D8A7EC" w14:textId="33804804" w:rsidR="00A77E5E" w:rsidRPr="00A77E5E" w:rsidRDefault="00A77E5E" w:rsidP="00A77E5E">
      <w:pPr>
        <w:pStyle w:val="TableSpacer"/>
      </w:pP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A77E5E" w14:paraId="37961AF0" w14:textId="77777777" w:rsidTr="000F1CA1">
        <w:trPr>
          <w:cantSplit/>
        </w:trPr>
        <w:tc>
          <w:tcPr>
            <w:tcW w:w="2387" w:type="dxa"/>
            <w:tcMar>
              <w:top w:w="170" w:type="dxa"/>
              <w:left w:w="170" w:type="dxa"/>
              <w:bottom w:w="113" w:type="dxa"/>
              <w:right w:w="170" w:type="dxa"/>
            </w:tcMar>
          </w:tcPr>
          <w:p w14:paraId="4A12F33F" w14:textId="77777777" w:rsidR="00A77E5E" w:rsidRPr="003203FC" w:rsidRDefault="00A77E5E" w:rsidP="000F1CA1">
            <w:pPr>
              <w:spacing w:after="0"/>
              <w:rPr>
                <w:b/>
                <w:bCs/>
              </w:rPr>
            </w:pPr>
            <w:r w:rsidRPr="00DF6CD6">
              <w:rPr>
                <w:b/>
                <w:bCs/>
              </w:rPr>
              <w:t>Feedback</w:t>
            </w:r>
          </w:p>
        </w:tc>
        <w:tc>
          <w:tcPr>
            <w:tcW w:w="12189" w:type="dxa"/>
            <w:tcMar>
              <w:top w:w="170" w:type="dxa"/>
              <w:left w:w="170" w:type="dxa"/>
              <w:bottom w:w="113" w:type="dxa"/>
              <w:right w:w="170" w:type="dxa"/>
            </w:tcMar>
          </w:tcPr>
          <w:p w14:paraId="540AA62E" w14:textId="0DA6B564" w:rsidR="00A77E5E" w:rsidRDefault="00A77E5E" w:rsidP="000F1CA1">
            <w:pPr>
              <w:tabs>
                <w:tab w:val="clear" w:pos="567"/>
                <w:tab w:val="left" w:pos="395"/>
              </w:tabs>
              <w:spacing w:after="0"/>
            </w:pPr>
            <w:r w:rsidRPr="00A77E5E">
              <w:t>Should devising a comprehensive risk strategy be evidenced in column A?</w:t>
            </w:r>
          </w:p>
        </w:tc>
      </w:tr>
      <w:tr w:rsidR="00A77E5E" w14:paraId="69A2CFA8" w14:textId="77777777" w:rsidTr="000F1CA1">
        <w:trPr>
          <w:cantSplit/>
        </w:trPr>
        <w:tc>
          <w:tcPr>
            <w:tcW w:w="2387" w:type="dxa"/>
            <w:tcMar>
              <w:top w:w="170" w:type="dxa"/>
              <w:left w:w="170" w:type="dxa"/>
              <w:bottom w:w="113" w:type="dxa"/>
              <w:right w:w="170" w:type="dxa"/>
            </w:tcMar>
          </w:tcPr>
          <w:p w14:paraId="14943611" w14:textId="77777777" w:rsidR="00A77E5E" w:rsidRPr="007A2583" w:rsidRDefault="00A77E5E" w:rsidP="000F1CA1">
            <w:pPr>
              <w:spacing w:after="0"/>
              <w:rPr>
                <w:b/>
                <w:bCs/>
              </w:rPr>
            </w:pPr>
            <w:r w:rsidRPr="00DF6CD6">
              <w:rPr>
                <w:b/>
                <w:bCs/>
              </w:rPr>
              <w:t>Action taken</w:t>
            </w:r>
          </w:p>
        </w:tc>
        <w:tc>
          <w:tcPr>
            <w:tcW w:w="12189" w:type="dxa"/>
            <w:tcMar>
              <w:top w:w="170" w:type="dxa"/>
              <w:left w:w="170" w:type="dxa"/>
              <w:bottom w:w="113" w:type="dxa"/>
              <w:right w:w="170" w:type="dxa"/>
            </w:tcMar>
          </w:tcPr>
          <w:p w14:paraId="5601DF5F" w14:textId="77777777" w:rsidR="00A77E5E" w:rsidRDefault="00A77E5E" w:rsidP="00A77E5E">
            <w:pPr>
              <w:tabs>
                <w:tab w:val="clear" w:pos="567"/>
                <w:tab w:val="left" w:pos="395"/>
              </w:tabs>
              <w:spacing w:after="120"/>
            </w:pPr>
            <w:r>
              <w:t>TG discussed with regard to 2.7 and 2.8</w:t>
            </w:r>
          </w:p>
          <w:p w14:paraId="135CC94A" w14:textId="20E32172" w:rsidR="00A77E5E" w:rsidRPr="007A2583" w:rsidRDefault="00A77E5E" w:rsidP="00A77E5E">
            <w:pPr>
              <w:tabs>
                <w:tab w:val="clear" w:pos="567"/>
                <w:tab w:val="left" w:pos="395"/>
              </w:tabs>
              <w:spacing w:after="0"/>
              <w:ind w:left="397" w:hanging="397"/>
            </w:pPr>
            <w:r>
              <w:t>No further action</w:t>
            </w:r>
          </w:p>
        </w:tc>
      </w:tr>
      <w:tr w:rsidR="00A77E5E" w14:paraId="33B0FA49" w14:textId="77777777" w:rsidTr="000F1CA1">
        <w:trPr>
          <w:cantSplit/>
        </w:trPr>
        <w:tc>
          <w:tcPr>
            <w:tcW w:w="2387" w:type="dxa"/>
            <w:tcBorders>
              <w:bottom w:val="single" w:sz="12" w:space="0" w:color="196BAC"/>
            </w:tcBorders>
            <w:tcMar>
              <w:top w:w="170" w:type="dxa"/>
              <w:left w:w="170" w:type="dxa"/>
              <w:bottom w:w="113" w:type="dxa"/>
              <w:right w:w="170" w:type="dxa"/>
            </w:tcMar>
          </w:tcPr>
          <w:p w14:paraId="26054D94" w14:textId="77777777" w:rsidR="00A77E5E" w:rsidRPr="007A2583" w:rsidRDefault="00A77E5E"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24735F70" w14:textId="77777777" w:rsidR="00A77E5E" w:rsidRDefault="00A77E5E" w:rsidP="00A77E5E">
            <w:pPr>
              <w:tabs>
                <w:tab w:val="clear" w:pos="567"/>
                <w:tab w:val="left" w:pos="395"/>
              </w:tabs>
              <w:spacing w:after="120"/>
            </w:pPr>
            <w:r>
              <w:t>Group agreed the themes of the challenge had been addressed already via wording amended in 2.7</w:t>
            </w:r>
          </w:p>
          <w:p w14:paraId="5E606935" w14:textId="4BA0C9FA" w:rsidR="00A77E5E" w:rsidRPr="007A2583" w:rsidRDefault="00A77E5E" w:rsidP="00A77E5E">
            <w:pPr>
              <w:tabs>
                <w:tab w:val="clear" w:pos="567"/>
                <w:tab w:val="left" w:pos="395"/>
              </w:tabs>
              <w:spacing w:after="0"/>
            </w:pPr>
            <w:r>
              <w:t>Group agreed suggested changes are not around differentiation or being evidenced in column A because consensus held that assessing an individual client</w:t>
            </w:r>
            <w:r w:rsidR="00EC416A">
              <w:t xml:space="preserve"> or patient</w:t>
            </w:r>
            <w:r>
              <w:t xml:space="preserve"> is different from having a comprehensive risk assessment strategy</w:t>
            </w:r>
          </w:p>
        </w:tc>
      </w:tr>
    </w:tbl>
    <w:p w14:paraId="7E8D4422" w14:textId="59534D59" w:rsidR="001C7CA5" w:rsidRPr="001C7CA5" w:rsidRDefault="001C7CA5" w:rsidP="001C7CA5">
      <w:pPr>
        <w:tabs>
          <w:tab w:val="clear" w:pos="567"/>
          <w:tab w:val="clear" w:pos="851"/>
          <w:tab w:val="clear" w:pos="1418"/>
        </w:tabs>
        <w:spacing w:after="0" w:line="240" w:lineRule="auto"/>
        <w:rPr>
          <w:sz w:val="24"/>
          <w:szCs w:val="4"/>
        </w:rPr>
      </w:pP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776122" w14:paraId="612A4D34" w14:textId="77777777" w:rsidTr="000F1CA1">
        <w:trPr>
          <w:cantSplit/>
        </w:trPr>
        <w:tc>
          <w:tcPr>
            <w:tcW w:w="2387" w:type="dxa"/>
            <w:tcMar>
              <w:top w:w="170" w:type="dxa"/>
              <w:left w:w="170" w:type="dxa"/>
              <w:bottom w:w="113" w:type="dxa"/>
              <w:right w:w="170" w:type="dxa"/>
            </w:tcMar>
          </w:tcPr>
          <w:p w14:paraId="1C06CC25" w14:textId="77777777" w:rsidR="00776122" w:rsidRPr="003203FC" w:rsidRDefault="00776122"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4BD262EF" w14:textId="050F4150" w:rsidR="00776122" w:rsidRDefault="00776122" w:rsidP="000F1CA1">
            <w:pPr>
              <w:tabs>
                <w:tab w:val="clear" w:pos="567"/>
                <w:tab w:val="left" w:pos="395"/>
              </w:tabs>
              <w:spacing w:after="0"/>
            </w:pPr>
            <w:r w:rsidRPr="00776122">
              <w:t>Is there not an inconsistency here concerning monitoring, recognising and responding?</w:t>
            </w:r>
          </w:p>
        </w:tc>
      </w:tr>
      <w:tr w:rsidR="00776122" w14:paraId="4356ABB4" w14:textId="77777777" w:rsidTr="000F1CA1">
        <w:trPr>
          <w:cantSplit/>
        </w:trPr>
        <w:tc>
          <w:tcPr>
            <w:tcW w:w="2387" w:type="dxa"/>
            <w:tcMar>
              <w:top w:w="170" w:type="dxa"/>
              <w:left w:w="170" w:type="dxa"/>
              <w:bottom w:w="113" w:type="dxa"/>
              <w:right w:w="170" w:type="dxa"/>
            </w:tcMar>
          </w:tcPr>
          <w:p w14:paraId="2EE0B0B0" w14:textId="77777777" w:rsidR="00776122" w:rsidRPr="007A2583" w:rsidRDefault="00776122" w:rsidP="000F1CA1">
            <w:pPr>
              <w:spacing w:after="0"/>
              <w:rPr>
                <w:b/>
                <w:bCs/>
              </w:rPr>
            </w:pPr>
            <w:r w:rsidRPr="00DF6CD6">
              <w:rPr>
                <w:b/>
                <w:bCs/>
              </w:rPr>
              <w:t>Action taken</w:t>
            </w:r>
          </w:p>
        </w:tc>
        <w:tc>
          <w:tcPr>
            <w:tcW w:w="12189" w:type="dxa"/>
            <w:tcMar>
              <w:top w:w="170" w:type="dxa"/>
              <w:left w:w="170" w:type="dxa"/>
              <w:bottom w:w="113" w:type="dxa"/>
              <w:right w:w="170" w:type="dxa"/>
            </w:tcMar>
          </w:tcPr>
          <w:p w14:paraId="150786C0" w14:textId="77777777" w:rsidR="00776122" w:rsidRDefault="00776122" w:rsidP="00776122">
            <w:pPr>
              <w:tabs>
                <w:tab w:val="clear" w:pos="567"/>
                <w:tab w:val="left" w:pos="395"/>
              </w:tabs>
              <w:spacing w:after="120"/>
            </w:pPr>
            <w:r>
              <w:t>TG discussed with regard to 3.10</w:t>
            </w:r>
          </w:p>
          <w:p w14:paraId="5CC92593" w14:textId="77777777" w:rsidR="00776122" w:rsidRDefault="00776122" w:rsidP="00776122">
            <w:pPr>
              <w:tabs>
                <w:tab w:val="clear" w:pos="567"/>
                <w:tab w:val="left" w:pos="395"/>
              </w:tabs>
              <w:spacing w:after="120"/>
              <w:ind w:left="397" w:hanging="397"/>
            </w:pPr>
            <w:r>
              <w:t>•</w:t>
            </w:r>
            <w:r>
              <w:tab/>
              <w:t xml:space="preserve">Competence 3.10 column </w:t>
            </w:r>
            <w:proofErr w:type="spellStart"/>
            <w:r>
              <w:t>A</w:t>
            </w:r>
            <w:proofErr w:type="spellEnd"/>
            <w:r>
              <w:t xml:space="preserve"> amended</w:t>
            </w:r>
          </w:p>
          <w:p w14:paraId="49BF1A09" w14:textId="2BB37097" w:rsidR="00776122" w:rsidRPr="007A2583" w:rsidRDefault="00776122" w:rsidP="00776122">
            <w:pPr>
              <w:tabs>
                <w:tab w:val="clear" w:pos="567"/>
                <w:tab w:val="left" w:pos="395"/>
              </w:tabs>
              <w:spacing w:after="0"/>
              <w:ind w:left="397" w:hanging="397"/>
            </w:pPr>
            <w:r>
              <w:t>•</w:t>
            </w:r>
            <w:r>
              <w:tab/>
              <w:t>Competence 3.10 column B amended</w:t>
            </w:r>
          </w:p>
        </w:tc>
      </w:tr>
      <w:tr w:rsidR="00776122" w14:paraId="0F4C46E7" w14:textId="77777777" w:rsidTr="000F1CA1">
        <w:trPr>
          <w:cantSplit/>
        </w:trPr>
        <w:tc>
          <w:tcPr>
            <w:tcW w:w="2387" w:type="dxa"/>
            <w:tcBorders>
              <w:bottom w:val="single" w:sz="12" w:space="0" w:color="196BAC"/>
            </w:tcBorders>
            <w:tcMar>
              <w:top w:w="170" w:type="dxa"/>
              <w:left w:w="170" w:type="dxa"/>
              <w:bottom w:w="113" w:type="dxa"/>
              <w:right w:w="170" w:type="dxa"/>
            </w:tcMar>
          </w:tcPr>
          <w:p w14:paraId="6F05E976" w14:textId="77777777" w:rsidR="00776122" w:rsidRPr="007A2583" w:rsidRDefault="00776122"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602BE710" w14:textId="3D69A95D" w:rsidR="00776122" w:rsidRPr="007A2583" w:rsidRDefault="00776122" w:rsidP="000F1CA1">
            <w:pPr>
              <w:tabs>
                <w:tab w:val="clear" w:pos="567"/>
                <w:tab w:val="left" w:pos="395"/>
              </w:tabs>
              <w:spacing w:after="0"/>
            </w:pPr>
            <w:r w:rsidRPr="00776122">
              <w:t>Group agreed there was evidence that column A do not simply monitor but manage responses to clients or patients and that differentiated competence is seen in the active use of self in this process. Column A and B wordings amended to reflect</w:t>
            </w:r>
          </w:p>
        </w:tc>
      </w:tr>
    </w:tbl>
    <w:p w14:paraId="4D71A654" w14:textId="04A7972D" w:rsidR="00776122" w:rsidRDefault="00776122" w:rsidP="00776122">
      <w:pPr>
        <w:pStyle w:val="TableSpacer"/>
      </w:pPr>
    </w:p>
    <w:p w14:paraId="45488D10" w14:textId="0B5885FE" w:rsidR="00F44CC9" w:rsidRPr="00F44CC9" w:rsidRDefault="00F44CC9" w:rsidP="00F44CC9">
      <w:pPr>
        <w:tabs>
          <w:tab w:val="clear" w:pos="567"/>
          <w:tab w:val="clear" w:pos="851"/>
          <w:tab w:val="clear" w:pos="1418"/>
        </w:tabs>
        <w:spacing w:after="0" w:line="240" w:lineRule="auto"/>
        <w:rPr>
          <w:sz w:val="24"/>
          <w:szCs w:val="4"/>
        </w:rPr>
      </w:pPr>
      <w:r>
        <w:br w:type="page"/>
      </w: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776122" w14:paraId="0367BAA2" w14:textId="77777777" w:rsidTr="000F1CA1">
        <w:trPr>
          <w:cantSplit/>
        </w:trPr>
        <w:tc>
          <w:tcPr>
            <w:tcW w:w="2387" w:type="dxa"/>
            <w:tcMar>
              <w:top w:w="170" w:type="dxa"/>
              <w:left w:w="170" w:type="dxa"/>
              <w:bottom w:w="113" w:type="dxa"/>
              <w:right w:w="170" w:type="dxa"/>
            </w:tcMar>
          </w:tcPr>
          <w:p w14:paraId="01CB15FD" w14:textId="77777777" w:rsidR="00776122" w:rsidRPr="003203FC" w:rsidRDefault="00776122"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67174966" w14:textId="1064EA6B" w:rsidR="00776122" w:rsidRDefault="00776122" w:rsidP="000F1CA1">
            <w:pPr>
              <w:tabs>
                <w:tab w:val="clear" w:pos="567"/>
                <w:tab w:val="left" w:pos="395"/>
              </w:tabs>
              <w:spacing w:after="0"/>
            </w:pPr>
            <w:r w:rsidRPr="00776122">
              <w:t>Are column A counsellors really unable to ‘find ways of making progress’?</w:t>
            </w:r>
          </w:p>
        </w:tc>
      </w:tr>
      <w:tr w:rsidR="00776122" w14:paraId="0D070CD9" w14:textId="77777777" w:rsidTr="000F1CA1">
        <w:trPr>
          <w:cantSplit/>
        </w:trPr>
        <w:tc>
          <w:tcPr>
            <w:tcW w:w="2387" w:type="dxa"/>
            <w:tcMar>
              <w:top w:w="170" w:type="dxa"/>
              <w:left w:w="170" w:type="dxa"/>
              <w:bottom w:w="113" w:type="dxa"/>
              <w:right w:w="170" w:type="dxa"/>
            </w:tcMar>
          </w:tcPr>
          <w:p w14:paraId="3D6F8489" w14:textId="77777777" w:rsidR="00776122" w:rsidRPr="007A2583" w:rsidRDefault="00776122" w:rsidP="000F1CA1">
            <w:pPr>
              <w:spacing w:after="0"/>
              <w:rPr>
                <w:b/>
                <w:bCs/>
              </w:rPr>
            </w:pPr>
            <w:r w:rsidRPr="00DF6CD6">
              <w:rPr>
                <w:b/>
                <w:bCs/>
              </w:rPr>
              <w:t>Action taken</w:t>
            </w:r>
          </w:p>
        </w:tc>
        <w:tc>
          <w:tcPr>
            <w:tcW w:w="12189" w:type="dxa"/>
            <w:tcMar>
              <w:top w:w="170" w:type="dxa"/>
              <w:left w:w="170" w:type="dxa"/>
              <w:bottom w:w="113" w:type="dxa"/>
              <w:right w:w="170" w:type="dxa"/>
            </w:tcMar>
          </w:tcPr>
          <w:p w14:paraId="1D03BFCE" w14:textId="77777777" w:rsidR="00776122" w:rsidRDefault="00776122" w:rsidP="00776122">
            <w:pPr>
              <w:tabs>
                <w:tab w:val="clear" w:pos="567"/>
                <w:tab w:val="left" w:pos="395"/>
              </w:tabs>
              <w:spacing w:after="120"/>
            </w:pPr>
            <w:r>
              <w:t>TG discussed with regard to 3.14</w:t>
            </w:r>
          </w:p>
          <w:p w14:paraId="33E20426" w14:textId="77777777" w:rsidR="00776122" w:rsidRDefault="00776122" w:rsidP="00776122">
            <w:pPr>
              <w:tabs>
                <w:tab w:val="clear" w:pos="567"/>
                <w:tab w:val="left" w:pos="395"/>
              </w:tabs>
              <w:spacing w:after="120"/>
            </w:pPr>
            <w:r>
              <w:t>•</w:t>
            </w:r>
            <w:r>
              <w:tab/>
              <w:t xml:space="preserve">Competence 3.14 column </w:t>
            </w:r>
            <w:proofErr w:type="spellStart"/>
            <w:r>
              <w:t>A</w:t>
            </w:r>
            <w:proofErr w:type="spellEnd"/>
            <w:r>
              <w:t xml:space="preserve"> amended</w:t>
            </w:r>
          </w:p>
          <w:p w14:paraId="7138043A" w14:textId="00C5F622" w:rsidR="00776122" w:rsidRPr="007A2583" w:rsidRDefault="00776122" w:rsidP="00776122">
            <w:pPr>
              <w:tabs>
                <w:tab w:val="clear" w:pos="567"/>
                <w:tab w:val="left" w:pos="395"/>
              </w:tabs>
              <w:spacing w:after="0"/>
              <w:ind w:left="397" w:hanging="397"/>
            </w:pPr>
            <w:r>
              <w:t>•</w:t>
            </w:r>
            <w:r>
              <w:tab/>
              <w:t>Competence 3.14 column B amended</w:t>
            </w:r>
          </w:p>
        </w:tc>
      </w:tr>
      <w:tr w:rsidR="00776122" w14:paraId="6839EDC1" w14:textId="77777777" w:rsidTr="000F1CA1">
        <w:trPr>
          <w:cantSplit/>
        </w:trPr>
        <w:tc>
          <w:tcPr>
            <w:tcW w:w="2387" w:type="dxa"/>
            <w:tcBorders>
              <w:bottom w:val="single" w:sz="12" w:space="0" w:color="196BAC"/>
            </w:tcBorders>
            <w:tcMar>
              <w:top w:w="170" w:type="dxa"/>
              <w:left w:w="170" w:type="dxa"/>
              <w:bottom w:w="113" w:type="dxa"/>
              <w:right w:w="170" w:type="dxa"/>
            </w:tcMar>
          </w:tcPr>
          <w:p w14:paraId="6284AA56" w14:textId="77777777" w:rsidR="00776122" w:rsidRPr="007A2583" w:rsidRDefault="00776122"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58B25EDD" w14:textId="77777777" w:rsidR="00776122" w:rsidRDefault="00776122" w:rsidP="00776122">
            <w:pPr>
              <w:tabs>
                <w:tab w:val="clear" w:pos="567"/>
                <w:tab w:val="left" w:pos="395"/>
              </w:tabs>
              <w:spacing w:after="120"/>
            </w:pPr>
            <w:r>
              <w:t>Group agreed that the differentiation in column B required more explicit language to reference the ability to analyse and address in the moment and move past difficulties</w:t>
            </w:r>
          </w:p>
          <w:p w14:paraId="1687865A" w14:textId="4DEE223F" w:rsidR="00776122" w:rsidRPr="007A2583" w:rsidRDefault="00776122" w:rsidP="00776122">
            <w:pPr>
              <w:tabs>
                <w:tab w:val="clear" w:pos="567"/>
                <w:tab w:val="left" w:pos="395"/>
              </w:tabs>
              <w:spacing w:after="0"/>
            </w:pPr>
            <w:r>
              <w:t>Group agreed column A would be addressed via slight amending to wording, which would be further strengthened by other additions and amendments to the same competence via other challenges</w:t>
            </w:r>
          </w:p>
        </w:tc>
      </w:tr>
    </w:tbl>
    <w:p w14:paraId="13716F64" w14:textId="5E191951" w:rsidR="00776122" w:rsidRDefault="00776122" w:rsidP="00776122">
      <w:pPr>
        <w:pStyle w:val="TableSpacer"/>
      </w:pPr>
    </w:p>
    <w:p w14:paraId="284FBFB8" w14:textId="167AD0F6" w:rsidR="00F44CC9" w:rsidRPr="00F44CC9" w:rsidRDefault="00F44CC9" w:rsidP="00F44CC9">
      <w:pPr>
        <w:tabs>
          <w:tab w:val="clear" w:pos="567"/>
          <w:tab w:val="clear" w:pos="851"/>
          <w:tab w:val="clear" w:pos="1418"/>
        </w:tabs>
        <w:spacing w:after="0" w:line="240" w:lineRule="auto"/>
        <w:rPr>
          <w:sz w:val="24"/>
          <w:szCs w:val="4"/>
        </w:rPr>
      </w:pPr>
      <w:r>
        <w:br w:type="page"/>
      </w: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776122" w14:paraId="3D2C6E4B" w14:textId="77777777" w:rsidTr="000F1CA1">
        <w:trPr>
          <w:cantSplit/>
        </w:trPr>
        <w:tc>
          <w:tcPr>
            <w:tcW w:w="2387" w:type="dxa"/>
            <w:tcMar>
              <w:top w:w="170" w:type="dxa"/>
              <w:left w:w="170" w:type="dxa"/>
              <w:bottom w:w="113" w:type="dxa"/>
              <w:right w:w="170" w:type="dxa"/>
            </w:tcMar>
          </w:tcPr>
          <w:p w14:paraId="13B5D69D" w14:textId="77777777" w:rsidR="00776122" w:rsidRPr="003203FC" w:rsidRDefault="00776122"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41F7094C" w14:textId="2112CA8F" w:rsidR="00776122" w:rsidRDefault="00776122" w:rsidP="000F1CA1">
            <w:pPr>
              <w:tabs>
                <w:tab w:val="clear" w:pos="567"/>
                <w:tab w:val="left" w:pos="395"/>
              </w:tabs>
              <w:spacing w:after="0"/>
            </w:pPr>
            <w:r w:rsidRPr="00776122">
              <w:t>Should we acknowledge that column A counsellors can critically reflect?</w:t>
            </w:r>
          </w:p>
        </w:tc>
      </w:tr>
      <w:tr w:rsidR="00776122" w14:paraId="7915BF81" w14:textId="77777777" w:rsidTr="000F1CA1">
        <w:trPr>
          <w:cantSplit/>
        </w:trPr>
        <w:tc>
          <w:tcPr>
            <w:tcW w:w="2387" w:type="dxa"/>
            <w:tcMar>
              <w:top w:w="170" w:type="dxa"/>
              <w:left w:w="170" w:type="dxa"/>
              <w:bottom w:w="113" w:type="dxa"/>
              <w:right w:w="170" w:type="dxa"/>
            </w:tcMar>
          </w:tcPr>
          <w:p w14:paraId="6C900A3C" w14:textId="77777777" w:rsidR="00776122" w:rsidRPr="007A2583" w:rsidRDefault="00776122" w:rsidP="000F1CA1">
            <w:pPr>
              <w:spacing w:after="0"/>
              <w:rPr>
                <w:b/>
                <w:bCs/>
              </w:rPr>
            </w:pPr>
            <w:r w:rsidRPr="00DF6CD6">
              <w:rPr>
                <w:b/>
                <w:bCs/>
              </w:rPr>
              <w:t>Action taken</w:t>
            </w:r>
          </w:p>
        </w:tc>
        <w:tc>
          <w:tcPr>
            <w:tcW w:w="12189" w:type="dxa"/>
            <w:tcMar>
              <w:top w:w="170" w:type="dxa"/>
              <w:left w:w="170" w:type="dxa"/>
              <w:bottom w:w="113" w:type="dxa"/>
              <w:right w:w="170" w:type="dxa"/>
            </w:tcMar>
          </w:tcPr>
          <w:p w14:paraId="4488678E" w14:textId="77777777" w:rsidR="00776122" w:rsidRDefault="00776122" w:rsidP="00776122">
            <w:pPr>
              <w:tabs>
                <w:tab w:val="clear" w:pos="567"/>
                <w:tab w:val="left" w:pos="395"/>
              </w:tabs>
              <w:spacing w:after="120"/>
            </w:pPr>
            <w:r>
              <w:t>TG discussed with regard to 3.9</w:t>
            </w:r>
          </w:p>
          <w:p w14:paraId="5304C566" w14:textId="3FF987A1" w:rsidR="00776122" w:rsidRPr="007A2583" w:rsidRDefault="00776122" w:rsidP="00776122">
            <w:pPr>
              <w:tabs>
                <w:tab w:val="clear" w:pos="567"/>
                <w:tab w:val="left" w:pos="395"/>
              </w:tabs>
              <w:spacing w:after="0"/>
              <w:ind w:left="397" w:hanging="397"/>
            </w:pPr>
            <w:r>
              <w:t>•</w:t>
            </w:r>
            <w:r>
              <w:tab/>
              <w:t>Competence 3.9 column B amended</w:t>
            </w:r>
          </w:p>
        </w:tc>
      </w:tr>
      <w:tr w:rsidR="00776122" w14:paraId="0F361FBE" w14:textId="77777777" w:rsidTr="000F1CA1">
        <w:trPr>
          <w:cantSplit/>
        </w:trPr>
        <w:tc>
          <w:tcPr>
            <w:tcW w:w="2387" w:type="dxa"/>
            <w:tcBorders>
              <w:bottom w:val="single" w:sz="12" w:space="0" w:color="196BAC"/>
            </w:tcBorders>
            <w:tcMar>
              <w:top w:w="170" w:type="dxa"/>
              <w:left w:w="170" w:type="dxa"/>
              <w:bottom w:w="113" w:type="dxa"/>
              <w:right w:w="170" w:type="dxa"/>
            </w:tcMar>
          </w:tcPr>
          <w:p w14:paraId="5260B5D1" w14:textId="77777777" w:rsidR="00776122" w:rsidRPr="007A2583" w:rsidRDefault="00776122"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4E03AE55" w14:textId="77777777" w:rsidR="00776122" w:rsidRDefault="00776122" w:rsidP="00776122">
            <w:pPr>
              <w:tabs>
                <w:tab w:val="clear" w:pos="567"/>
                <w:tab w:val="left" w:pos="395"/>
              </w:tabs>
              <w:spacing w:after="120"/>
            </w:pPr>
            <w:r>
              <w:t>Group agreed that evidence showed a differentiation but that current wording was unhelpful in showing this</w:t>
            </w:r>
          </w:p>
          <w:p w14:paraId="291B1660" w14:textId="7E43D721" w:rsidR="00776122" w:rsidRPr="007A2583" w:rsidRDefault="00776122" w:rsidP="00776122">
            <w:pPr>
              <w:tabs>
                <w:tab w:val="clear" w:pos="567"/>
                <w:tab w:val="left" w:pos="395"/>
              </w:tabs>
              <w:spacing w:after="0"/>
            </w:pPr>
            <w:r>
              <w:t>Due to other feedback for 3.9 in column B, the group suggested two competences would reflect all challenges, with this specific challenge being addressed via the outcome of enhancing the client’s or patient’s self-awareness and understanding of themself in relationship</w:t>
            </w:r>
          </w:p>
        </w:tc>
      </w:tr>
    </w:tbl>
    <w:p w14:paraId="7E796F75" w14:textId="00AF1C0D" w:rsidR="00776122" w:rsidRDefault="00776122" w:rsidP="00776122">
      <w:pPr>
        <w:pStyle w:val="TableSpacer"/>
      </w:pPr>
    </w:p>
    <w:p w14:paraId="0A359E4F" w14:textId="4606FBA4" w:rsidR="00F44CC9" w:rsidRPr="00F44CC9" w:rsidRDefault="00F44CC9" w:rsidP="00F44CC9">
      <w:pPr>
        <w:tabs>
          <w:tab w:val="clear" w:pos="567"/>
          <w:tab w:val="clear" w:pos="851"/>
          <w:tab w:val="clear" w:pos="1418"/>
        </w:tabs>
        <w:spacing w:after="0" w:line="240" w:lineRule="auto"/>
        <w:rPr>
          <w:sz w:val="24"/>
          <w:szCs w:val="4"/>
        </w:rPr>
      </w:pPr>
      <w:r>
        <w:br w:type="page"/>
      </w: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776122" w14:paraId="315421EA" w14:textId="77777777" w:rsidTr="000F1CA1">
        <w:trPr>
          <w:cantSplit/>
        </w:trPr>
        <w:tc>
          <w:tcPr>
            <w:tcW w:w="2387" w:type="dxa"/>
            <w:tcMar>
              <w:top w:w="170" w:type="dxa"/>
              <w:left w:w="170" w:type="dxa"/>
              <w:bottom w:w="113" w:type="dxa"/>
              <w:right w:w="170" w:type="dxa"/>
            </w:tcMar>
          </w:tcPr>
          <w:p w14:paraId="2C537C12" w14:textId="77777777" w:rsidR="00776122" w:rsidRPr="003203FC" w:rsidRDefault="00776122"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19CB8FB0" w14:textId="0FD2FCDD" w:rsidR="00776122" w:rsidRDefault="00776122" w:rsidP="000F1CA1">
            <w:pPr>
              <w:tabs>
                <w:tab w:val="clear" w:pos="567"/>
                <w:tab w:val="left" w:pos="395"/>
              </w:tabs>
              <w:spacing w:after="0"/>
            </w:pPr>
            <w:r w:rsidRPr="00776122">
              <w:t>Should we acknowledge that using our own responses to the client in a way that is therapeutic is a competency which is exhibited in column A?</w:t>
            </w:r>
          </w:p>
        </w:tc>
      </w:tr>
      <w:tr w:rsidR="00776122" w14:paraId="2756F1A9" w14:textId="77777777" w:rsidTr="000F1CA1">
        <w:trPr>
          <w:cantSplit/>
        </w:trPr>
        <w:tc>
          <w:tcPr>
            <w:tcW w:w="2387" w:type="dxa"/>
            <w:tcMar>
              <w:top w:w="170" w:type="dxa"/>
              <w:left w:w="170" w:type="dxa"/>
              <w:bottom w:w="113" w:type="dxa"/>
              <w:right w:w="170" w:type="dxa"/>
            </w:tcMar>
          </w:tcPr>
          <w:p w14:paraId="03A5D2B9" w14:textId="77777777" w:rsidR="00776122" w:rsidRPr="007A2583" w:rsidRDefault="00776122" w:rsidP="000F1CA1">
            <w:pPr>
              <w:spacing w:after="0"/>
              <w:rPr>
                <w:b/>
                <w:bCs/>
              </w:rPr>
            </w:pPr>
            <w:r w:rsidRPr="00DF6CD6">
              <w:rPr>
                <w:b/>
                <w:bCs/>
              </w:rPr>
              <w:t>Action taken</w:t>
            </w:r>
          </w:p>
        </w:tc>
        <w:tc>
          <w:tcPr>
            <w:tcW w:w="12189" w:type="dxa"/>
            <w:tcMar>
              <w:top w:w="170" w:type="dxa"/>
              <w:left w:w="170" w:type="dxa"/>
              <w:bottom w:w="113" w:type="dxa"/>
              <w:right w:w="170" w:type="dxa"/>
            </w:tcMar>
          </w:tcPr>
          <w:p w14:paraId="0E8A1913" w14:textId="77777777" w:rsidR="00776122" w:rsidRDefault="00776122" w:rsidP="00776122">
            <w:pPr>
              <w:tabs>
                <w:tab w:val="clear" w:pos="567"/>
                <w:tab w:val="left" w:pos="395"/>
              </w:tabs>
              <w:spacing w:after="120"/>
            </w:pPr>
            <w:r>
              <w:t>TG discussed with regard to 3.10</w:t>
            </w:r>
          </w:p>
          <w:p w14:paraId="6D992615" w14:textId="62F0AE1D" w:rsidR="00776122" w:rsidRPr="007A2583" w:rsidRDefault="00776122" w:rsidP="00776122">
            <w:pPr>
              <w:tabs>
                <w:tab w:val="clear" w:pos="567"/>
                <w:tab w:val="left" w:pos="395"/>
              </w:tabs>
              <w:spacing w:after="0"/>
              <w:ind w:left="397" w:hanging="397"/>
            </w:pPr>
            <w:r>
              <w:t>No further action</w:t>
            </w:r>
          </w:p>
        </w:tc>
      </w:tr>
      <w:tr w:rsidR="00776122" w14:paraId="5DEC4D4C" w14:textId="77777777" w:rsidTr="000F1CA1">
        <w:trPr>
          <w:cantSplit/>
        </w:trPr>
        <w:tc>
          <w:tcPr>
            <w:tcW w:w="2387" w:type="dxa"/>
            <w:tcBorders>
              <w:bottom w:val="single" w:sz="12" w:space="0" w:color="196BAC"/>
            </w:tcBorders>
            <w:tcMar>
              <w:top w:w="170" w:type="dxa"/>
              <w:left w:w="170" w:type="dxa"/>
              <w:bottom w:w="113" w:type="dxa"/>
              <w:right w:w="170" w:type="dxa"/>
            </w:tcMar>
          </w:tcPr>
          <w:p w14:paraId="4D81A7F3" w14:textId="77777777" w:rsidR="00776122" w:rsidRPr="007A2583" w:rsidRDefault="00776122"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7AD524A8" w14:textId="7E17F005" w:rsidR="00776122" w:rsidRPr="007A2583" w:rsidRDefault="00776122" w:rsidP="000F1CA1">
            <w:pPr>
              <w:tabs>
                <w:tab w:val="clear" w:pos="567"/>
                <w:tab w:val="left" w:pos="395"/>
              </w:tabs>
              <w:spacing w:after="0"/>
            </w:pPr>
            <w:r w:rsidRPr="00776122">
              <w:t>Group agreed the theme of this challenge had been addressed in previous wording amendments</w:t>
            </w:r>
          </w:p>
        </w:tc>
      </w:tr>
    </w:tbl>
    <w:p w14:paraId="435B9AEE" w14:textId="45E804B7" w:rsidR="00776122" w:rsidRDefault="00776122" w:rsidP="00776122">
      <w:pPr>
        <w:pStyle w:val="TableSpacer"/>
      </w:pP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776122" w14:paraId="4B4D3B55" w14:textId="77777777" w:rsidTr="000F1CA1">
        <w:trPr>
          <w:cantSplit/>
        </w:trPr>
        <w:tc>
          <w:tcPr>
            <w:tcW w:w="2387" w:type="dxa"/>
            <w:tcMar>
              <w:top w:w="170" w:type="dxa"/>
              <w:left w:w="170" w:type="dxa"/>
              <w:bottom w:w="113" w:type="dxa"/>
              <w:right w:w="170" w:type="dxa"/>
            </w:tcMar>
          </w:tcPr>
          <w:p w14:paraId="1C23FA23" w14:textId="77777777" w:rsidR="00776122" w:rsidRPr="003203FC" w:rsidRDefault="00776122" w:rsidP="000F1CA1">
            <w:pPr>
              <w:spacing w:after="0"/>
              <w:rPr>
                <w:b/>
                <w:bCs/>
              </w:rPr>
            </w:pPr>
            <w:r w:rsidRPr="00DF6CD6">
              <w:rPr>
                <w:b/>
                <w:bCs/>
              </w:rPr>
              <w:t>Feedback</w:t>
            </w:r>
          </w:p>
        </w:tc>
        <w:tc>
          <w:tcPr>
            <w:tcW w:w="12189" w:type="dxa"/>
            <w:tcMar>
              <w:top w:w="170" w:type="dxa"/>
              <w:left w:w="170" w:type="dxa"/>
              <w:bottom w:w="113" w:type="dxa"/>
              <w:right w:w="170" w:type="dxa"/>
            </w:tcMar>
          </w:tcPr>
          <w:p w14:paraId="2B3FD7F9" w14:textId="5ED4AEA1" w:rsidR="00776122" w:rsidRDefault="00776122" w:rsidP="000F1CA1">
            <w:pPr>
              <w:tabs>
                <w:tab w:val="clear" w:pos="567"/>
                <w:tab w:val="left" w:pos="395"/>
              </w:tabs>
              <w:spacing w:after="0"/>
            </w:pPr>
            <w:r w:rsidRPr="00776122">
              <w:t>Should we acknowledge that analysing difficulties and making progress in therapy are competences exhibited in column A?</w:t>
            </w:r>
          </w:p>
        </w:tc>
      </w:tr>
      <w:tr w:rsidR="00776122" w14:paraId="2F3B91AB" w14:textId="77777777" w:rsidTr="000F1CA1">
        <w:trPr>
          <w:cantSplit/>
        </w:trPr>
        <w:tc>
          <w:tcPr>
            <w:tcW w:w="2387" w:type="dxa"/>
            <w:tcMar>
              <w:top w:w="170" w:type="dxa"/>
              <w:left w:w="170" w:type="dxa"/>
              <w:bottom w:w="113" w:type="dxa"/>
              <w:right w:w="170" w:type="dxa"/>
            </w:tcMar>
          </w:tcPr>
          <w:p w14:paraId="6CE9F77B" w14:textId="77777777" w:rsidR="00776122" w:rsidRPr="007A2583" w:rsidRDefault="00776122" w:rsidP="000F1CA1">
            <w:pPr>
              <w:spacing w:after="0"/>
              <w:rPr>
                <w:b/>
                <w:bCs/>
              </w:rPr>
            </w:pPr>
            <w:r w:rsidRPr="00DF6CD6">
              <w:rPr>
                <w:b/>
                <w:bCs/>
              </w:rPr>
              <w:t>Action taken</w:t>
            </w:r>
          </w:p>
        </w:tc>
        <w:tc>
          <w:tcPr>
            <w:tcW w:w="12189" w:type="dxa"/>
            <w:tcMar>
              <w:top w:w="170" w:type="dxa"/>
              <w:left w:w="170" w:type="dxa"/>
              <w:bottom w:w="113" w:type="dxa"/>
              <w:right w:w="170" w:type="dxa"/>
            </w:tcMar>
          </w:tcPr>
          <w:p w14:paraId="795135F3" w14:textId="77777777" w:rsidR="00776122" w:rsidRDefault="00776122" w:rsidP="00776122">
            <w:pPr>
              <w:tabs>
                <w:tab w:val="clear" w:pos="567"/>
                <w:tab w:val="left" w:pos="395"/>
              </w:tabs>
              <w:spacing w:after="120"/>
            </w:pPr>
            <w:r>
              <w:t>TG discussed with regard to 3.14</w:t>
            </w:r>
          </w:p>
          <w:p w14:paraId="23D14B1E" w14:textId="3B8FB260" w:rsidR="00776122" w:rsidRPr="007A2583" w:rsidRDefault="00776122" w:rsidP="00776122">
            <w:pPr>
              <w:tabs>
                <w:tab w:val="clear" w:pos="567"/>
                <w:tab w:val="left" w:pos="395"/>
              </w:tabs>
              <w:spacing w:after="0"/>
              <w:ind w:left="397" w:hanging="397"/>
            </w:pPr>
            <w:r>
              <w:t>No further action</w:t>
            </w:r>
          </w:p>
        </w:tc>
      </w:tr>
      <w:tr w:rsidR="00776122" w14:paraId="328479DE" w14:textId="77777777" w:rsidTr="000F1CA1">
        <w:trPr>
          <w:cantSplit/>
        </w:trPr>
        <w:tc>
          <w:tcPr>
            <w:tcW w:w="2387" w:type="dxa"/>
            <w:tcBorders>
              <w:bottom w:val="single" w:sz="12" w:space="0" w:color="196BAC"/>
            </w:tcBorders>
            <w:tcMar>
              <w:top w:w="170" w:type="dxa"/>
              <w:left w:w="170" w:type="dxa"/>
              <w:bottom w:w="113" w:type="dxa"/>
              <w:right w:w="170" w:type="dxa"/>
            </w:tcMar>
          </w:tcPr>
          <w:p w14:paraId="1B5029CF" w14:textId="77777777" w:rsidR="00776122" w:rsidRPr="007A2583" w:rsidRDefault="00776122"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6D60B81F" w14:textId="69F97945" w:rsidR="00776122" w:rsidRPr="007A2583" w:rsidRDefault="00776122" w:rsidP="000F1CA1">
            <w:pPr>
              <w:tabs>
                <w:tab w:val="clear" w:pos="567"/>
                <w:tab w:val="left" w:pos="395"/>
              </w:tabs>
              <w:spacing w:after="0"/>
            </w:pPr>
            <w:r w:rsidRPr="00776122">
              <w:t>Group agreed the theme of this challenge had been addressed in previous wording amendments</w:t>
            </w:r>
          </w:p>
        </w:tc>
      </w:tr>
    </w:tbl>
    <w:p w14:paraId="7109B2F9" w14:textId="3A9BC352" w:rsidR="00776122" w:rsidRPr="00776122" w:rsidRDefault="00776122" w:rsidP="00776122">
      <w:pPr>
        <w:pStyle w:val="TableSpacer"/>
      </w:pP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776122" w14:paraId="799DC43A" w14:textId="77777777" w:rsidTr="000F1CA1">
        <w:trPr>
          <w:cantSplit/>
        </w:trPr>
        <w:tc>
          <w:tcPr>
            <w:tcW w:w="2387" w:type="dxa"/>
            <w:tcMar>
              <w:top w:w="170" w:type="dxa"/>
              <w:left w:w="170" w:type="dxa"/>
              <w:bottom w:w="113" w:type="dxa"/>
              <w:right w:w="170" w:type="dxa"/>
            </w:tcMar>
          </w:tcPr>
          <w:p w14:paraId="2BD345A8" w14:textId="77777777" w:rsidR="00776122" w:rsidRPr="003203FC" w:rsidRDefault="00776122"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6324109A" w14:textId="5FE80BCF" w:rsidR="00776122" w:rsidRDefault="00776122" w:rsidP="000F1CA1">
            <w:pPr>
              <w:tabs>
                <w:tab w:val="clear" w:pos="567"/>
                <w:tab w:val="left" w:pos="395"/>
              </w:tabs>
              <w:spacing w:after="0"/>
            </w:pPr>
            <w:r w:rsidRPr="00776122">
              <w:t>Should the ability to consider the potential issues arising at the end of therapy be acknowledged as a competency widely exhibited in column A?</w:t>
            </w:r>
          </w:p>
        </w:tc>
      </w:tr>
      <w:tr w:rsidR="00776122" w14:paraId="11207888" w14:textId="77777777" w:rsidTr="000F1CA1">
        <w:trPr>
          <w:cantSplit/>
        </w:trPr>
        <w:tc>
          <w:tcPr>
            <w:tcW w:w="2387" w:type="dxa"/>
            <w:tcMar>
              <w:top w:w="170" w:type="dxa"/>
              <w:left w:w="170" w:type="dxa"/>
              <w:bottom w:w="113" w:type="dxa"/>
              <w:right w:w="170" w:type="dxa"/>
            </w:tcMar>
          </w:tcPr>
          <w:p w14:paraId="347DCE92" w14:textId="77777777" w:rsidR="00776122" w:rsidRPr="007A2583" w:rsidRDefault="00776122" w:rsidP="000F1CA1">
            <w:pPr>
              <w:spacing w:after="0"/>
              <w:rPr>
                <w:b/>
                <w:bCs/>
              </w:rPr>
            </w:pPr>
            <w:r w:rsidRPr="00DF6CD6">
              <w:rPr>
                <w:b/>
                <w:bCs/>
              </w:rPr>
              <w:t>Action taken</w:t>
            </w:r>
          </w:p>
        </w:tc>
        <w:tc>
          <w:tcPr>
            <w:tcW w:w="12189" w:type="dxa"/>
            <w:tcMar>
              <w:top w:w="170" w:type="dxa"/>
              <w:left w:w="170" w:type="dxa"/>
              <w:bottom w:w="113" w:type="dxa"/>
              <w:right w:w="170" w:type="dxa"/>
            </w:tcMar>
          </w:tcPr>
          <w:p w14:paraId="1230D84D" w14:textId="77777777" w:rsidR="00776122" w:rsidRDefault="00776122" w:rsidP="00776122">
            <w:pPr>
              <w:tabs>
                <w:tab w:val="clear" w:pos="567"/>
                <w:tab w:val="left" w:pos="395"/>
              </w:tabs>
              <w:spacing w:after="120"/>
            </w:pPr>
            <w:r>
              <w:t>TG discussed with regard to 3.15</w:t>
            </w:r>
          </w:p>
          <w:p w14:paraId="66D4E9F6" w14:textId="76E6CA6D" w:rsidR="00776122" w:rsidRPr="007A2583" w:rsidRDefault="00776122" w:rsidP="00776122">
            <w:pPr>
              <w:tabs>
                <w:tab w:val="clear" w:pos="567"/>
                <w:tab w:val="left" w:pos="395"/>
              </w:tabs>
              <w:spacing w:after="0"/>
              <w:ind w:left="397" w:hanging="397"/>
            </w:pPr>
            <w:r>
              <w:t>•</w:t>
            </w:r>
            <w:r>
              <w:tab/>
              <w:t>Competence 3.15 column B amended</w:t>
            </w:r>
          </w:p>
        </w:tc>
      </w:tr>
      <w:tr w:rsidR="00776122" w14:paraId="4E35DD48" w14:textId="77777777" w:rsidTr="000F1CA1">
        <w:trPr>
          <w:cantSplit/>
        </w:trPr>
        <w:tc>
          <w:tcPr>
            <w:tcW w:w="2387" w:type="dxa"/>
            <w:tcBorders>
              <w:bottom w:val="single" w:sz="12" w:space="0" w:color="196BAC"/>
            </w:tcBorders>
            <w:tcMar>
              <w:top w:w="170" w:type="dxa"/>
              <w:left w:w="170" w:type="dxa"/>
              <w:bottom w:w="113" w:type="dxa"/>
              <w:right w:w="170" w:type="dxa"/>
            </w:tcMar>
          </w:tcPr>
          <w:p w14:paraId="25BCBE0B" w14:textId="77777777" w:rsidR="00776122" w:rsidRPr="007A2583" w:rsidRDefault="00776122"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54D36E28" w14:textId="6A11484D" w:rsidR="00776122" w:rsidRPr="007A2583" w:rsidRDefault="00776122" w:rsidP="000F1CA1">
            <w:pPr>
              <w:tabs>
                <w:tab w:val="clear" w:pos="567"/>
                <w:tab w:val="left" w:pos="395"/>
              </w:tabs>
              <w:spacing w:after="0"/>
            </w:pPr>
            <w:r w:rsidRPr="00776122">
              <w:t>Group agreed evidence of differentiation was present but not well captured</w:t>
            </w:r>
          </w:p>
        </w:tc>
      </w:tr>
    </w:tbl>
    <w:p w14:paraId="04A0E73A" w14:textId="49DB8079" w:rsidR="00776122" w:rsidRDefault="00776122" w:rsidP="00776122">
      <w:pPr>
        <w:pStyle w:val="TableSpacer"/>
      </w:pP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776122" w14:paraId="7A44B8DE" w14:textId="77777777" w:rsidTr="000F1CA1">
        <w:trPr>
          <w:cantSplit/>
        </w:trPr>
        <w:tc>
          <w:tcPr>
            <w:tcW w:w="2387" w:type="dxa"/>
            <w:tcMar>
              <w:top w:w="170" w:type="dxa"/>
              <w:left w:w="170" w:type="dxa"/>
              <w:bottom w:w="113" w:type="dxa"/>
              <w:right w:w="170" w:type="dxa"/>
            </w:tcMar>
          </w:tcPr>
          <w:p w14:paraId="1C4EF2B6" w14:textId="77777777" w:rsidR="00776122" w:rsidRPr="003203FC" w:rsidRDefault="00776122" w:rsidP="000F1CA1">
            <w:pPr>
              <w:spacing w:after="0"/>
              <w:rPr>
                <w:b/>
                <w:bCs/>
              </w:rPr>
            </w:pPr>
            <w:r w:rsidRPr="00DF6CD6">
              <w:rPr>
                <w:b/>
                <w:bCs/>
              </w:rPr>
              <w:t>Feedback</w:t>
            </w:r>
          </w:p>
        </w:tc>
        <w:tc>
          <w:tcPr>
            <w:tcW w:w="12189" w:type="dxa"/>
            <w:tcMar>
              <w:top w:w="170" w:type="dxa"/>
              <w:left w:w="170" w:type="dxa"/>
              <w:bottom w:w="113" w:type="dxa"/>
              <w:right w:w="170" w:type="dxa"/>
            </w:tcMar>
          </w:tcPr>
          <w:p w14:paraId="1BC1F0EF" w14:textId="4007C853" w:rsidR="00776122" w:rsidRDefault="00776122" w:rsidP="000F1CA1">
            <w:pPr>
              <w:tabs>
                <w:tab w:val="clear" w:pos="567"/>
                <w:tab w:val="left" w:pos="395"/>
              </w:tabs>
              <w:spacing w:after="0"/>
            </w:pPr>
            <w:r w:rsidRPr="00776122">
              <w:t>Is the ability to understand and apply the Equality Act and other relevant legislation (at entry level) necessary to ensure safe and ethical practice within the law?</w:t>
            </w:r>
          </w:p>
        </w:tc>
      </w:tr>
      <w:tr w:rsidR="00776122" w14:paraId="01B037F7" w14:textId="77777777" w:rsidTr="000F1CA1">
        <w:trPr>
          <w:cantSplit/>
        </w:trPr>
        <w:tc>
          <w:tcPr>
            <w:tcW w:w="2387" w:type="dxa"/>
            <w:tcMar>
              <w:top w:w="170" w:type="dxa"/>
              <w:left w:w="170" w:type="dxa"/>
              <w:bottom w:w="113" w:type="dxa"/>
              <w:right w:w="170" w:type="dxa"/>
            </w:tcMar>
          </w:tcPr>
          <w:p w14:paraId="397517C2" w14:textId="77777777" w:rsidR="00776122" w:rsidRPr="007A2583" w:rsidRDefault="00776122" w:rsidP="000F1CA1">
            <w:pPr>
              <w:spacing w:after="0"/>
              <w:rPr>
                <w:b/>
                <w:bCs/>
              </w:rPr>
            </w:pPr>
            <w:r w:rsidRPr="00DF6CD6">
              <w:rPr>
                <w:b/>
                <w:bCs/>
              </w:rPr>
              <w:t>Action taken</w:t>
            </w:r>
          </w:p>
        </w:tc>
        <w:tc>
          <w:tcPr>
            <w:tcW w:w="12189" w:type="dxa"/>
            <w:tcMar>
              <w:top w:w="170" w:type="dxa"/>
              <w:left w:w="170" w:type="dxa"/>
              <w:bottom w:w="113" w:type="dxa"/>
              <w:right w:w="170" w:type="dxa"/>
            </w:tcMar>
          </w:tcPr>
          <w:p w14:paraId="537255FC" w14:textId="77777777" w:rsidR="00776122" w:rsidRDefault="00776122" w:rsidP="00776122">
            <w:pPr>
              <w:tabs>
                <w:tab w:val="clear" w:pos="567"/>
                <w:tab w:val="left" w:pos="395"/>
              </w:tabs>
              <w:spacing w:after="120"/>
            </w:pPr>
            <w:r>
              <w:t>TG discussed with regard to 1.2 and 3.2</w:t>
            </w:r>
          </w:p>
          <w:p w14:paraId="6709E557" w14:textId="645995C3" w:rsidR="00776122" w:rsidRPr="007A2583" w:rsidRDefault="00776122" w:rsidP="00776122">
            <w:pPr>
              <w:tabs>
                <w:tab w:val="clear" w:pos="567"/>
                <w:tab w:val="left" w:pos="395"/>
              </w:tabs>
              <w:spacing w:after="0"/>
              <w:ind w:left="397" w:hanging="397"/>
            </w:pPr>
            <w:r>
              <w:t>No further action</w:t>
            </w:r>
          </w:p>
        </w:tc>
      </w:tr>
      <w:tr w:rsidR="00776122" w14:paraId="3BD948F1" w14:textId="77777777" w:rsidTr="000F1CA1">
        <w:trPr>
          <w:cantSplit/>
        </w:trPr>
        <w:tc>
          <w:tcPr>
            <w:tcW w:w="2387" w:type="dxa"/>
            <w:tcBorders>
              <w:bottom w:val="single" w:sz="12" w:space="0" w:color="196BAC"/>
            </w:tcBorders>
            <w:tcMar>
              <w:top w:w="170" w:type="dxa"/>
              <w:left w:w="170" w:type="dxa"/>
              <w:bottom w:w="113" w:type="dxa"/>
              <w:right w:w="170" w:type="dxa"/>
            </w:tcMar>
          </w:tcPr>
          <w:p w14:paraId="605FADC9" w14:textId="77777777" w:rsidR="00776122" w:rsidRPr="007A2583" w:rsidRDefault="00776122"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519AD48F" w14:textId="0EAC945D" w:rsidR="00776122" w:rsidRPr="007A2583" w:rsidRDefault="00776122" w:rsidP="000F1CA1">
            <w:pPr>
              <w:tabs>
                <w:tab w:val="clear" w:pos="567"/>
                <w:tab w:val="left" w:pos="395"/>
              </w:tabs>
              <w:spacing w:after="0"/>
            </w:pPr>
            <w:r w:rsidRPr="00776122">
              <w:t>Group agreed that evidence sources say you must work within the law</w:t>
            </w:r>
          </w:p>
        </w:tc>
      </w:tr>
    </w:tbl>
    <w:p w14:paraId="04DC8E62" w14:textId="68E765DD" w:rsidR="00776122" w:rsidRDefault="00776122" w:rsidP="00776122">
      <w:pPr>
        <w:pStyle w:val="TableSpacer"/>
      </w:pP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776122" w14:paraId="1B530C73" w14:textId="77777777" w:rsidTr="000F1CA1">
        <w:trPr>
          <w:cantSplit/>
        </w:trPr>
        <w:tc>
          <w:tcPr>
            <w:tcW w:w="2387" w:type="dxa"/>
            <w:tcMar>
              <w:top w:w="170" w:type="dxa"/>
              <w:left w:w="170" w:type="dxa"/>
              <w:bottom w:w="113" w:type="dxa"/>
              <w:right w:w="170" w:type="dxa"/>
            </w:tcMar>
          </w:tcPr>
          <w:p w14:paraId="609B1B4E" w14:textId="77777777" w:rsidR="00776122" w:rsidRPr="003203FC" w:rsidRDefault="00776122"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39736769" w14:textId="10F218BB" w:rsidR="00776122" w:rsidRDefault="00776122" w:rsidP="000F1CA1">
            <w:pPr>
              <w:tabs>
                <w:tab w:val="clear" w:pos="567"/>
                <w:tab w:val="left" w:pos="395"/>
              </w:tabs>
              <w:spacing w:after="0"/>
            </w:pPr>
            <w:r w:rsidRPr="00776122">
              <w:t>Is responding to practical and ethical demands of online therapeutic provision an ‘as is’ requirement of most courses or simply something of greater importance following the pandemic?</w:t>
            </w:r>
          </w:p>
        </w:tc>
      </w:tr>
      <w:tr w:rsidR="00776122" w14:paraId="081E37E4" w14:textId="77777777" w:rsidTr="000F1CA1">
        <w:trPr>
          <w:cantSplit/>
        </w:trPr>
        <w:tc>
          <w:tcPr>
            <w:tcW w:w="2387" w:type="dxa"/>
            <w:tcMar>
              <w:top w:w="170" w:type="dxa"/>
              <w:left w:w="170" w:type="dxa"/>
              <w:bottom w:w="113" w:type="dxa"/>
              <w:right w:w="170" w:type="dxa"/>
            </w:tcMar>
          </w:tcPr>
          <w:p w14:paraId="5C11616E" w14:textId="77777777" w:rsidR="00776122" w:rsidRPr="007A2583" w:rsidRDefault="00776122" w:rsidP="000F1CA1">
            <w:pPr>
              <w:spacing w:after="0"/>
              <w:rPr>
                <w:b/>
                <w:bCs/>
              </w:rPr>
            </w:pPr>
            <w:r w:rsidRPr="00DF6CD6">
              <w:rPr>
                <w:b/>
                <w:bCs/>
              </w:rPr>
              <w:t>Action taken</w:t>
            </w:r>
          </w:p>
        </w:tc>
        <w:tc>
          <w:tcPr>
            <w:tcW w:w="12189" w:type="dxa"/>
            <w:tcMar>
              <w:top w:w="170" w:type="dxa"/>
              <w:left w:w="170" w:type="dxa"/>
              <w:bottom w:w="113" w:type="dxa"/>
              <w:right w:w="170" w:type="dxa"/>
            </w:tcMar>
          </w:tcPr>
          <w:p w14:paraId="0A7FE144" w14:textId="77777777" w:rsidR="00776122" w:rsidRDefault="00776122" w:rsidP="00776122">
            <w:pPr>
              <w:tabs>
                <w:tab w:val="clear" w:pos="567"/>
                <w:tab w:val="left" w:pos="395"/>
              </w:tabs>
              <w:spacing w:after="120"/>
            </w:pPr>
            <w:r>
              <w:t>TG discussed with regard to 1.11</w:t>
            </w:r>
          </w:p>
          <w:p w14:paraId="4FE10F8B" w14:textId="66F1A812" w:rsidR="00776122" w:rsidRPr="007A2583" w:rsidRDefault="00776122" w:rsidP="00776122">
            <w:pPr>
              <w:tabs>
                <w:tab w:val="clear" w:pos="567"/>
                <w:tab w:val="left" w:pos="395"/>
              </w:tabs>
              <w:spacing w:after="0"/>
              <w:ind w:left="397" w:hanging="397"/>
            </w:pPr>
            <w:r>
              <w:t>No further action</w:t>
            </w:r>
          </w:p>
        </w:tc>
      </w:tr>
      <w:tr w:rsidR="00776122" w14:paraId="6B6B5F4F" w14:textId="77777777" w:rsidTr="000F1CA1">
        <w:trPr>
          <w:cantSplit/>
        </w:trPr>
        <w:tc>
          <w:tcPr>
            <w:tcW w:w="2387" w:type="dxa"/>
            <w:tcBorders>
              <w:bottom w:val="single" w:sz="12" w:space="0" w:color="196BAC"/>
            </w:tcBorders>
            <w:tcMar>
              <w:top w:w="170" w:type="dxa"/>
              <w:left w:w="170" w:type="dxa"/>
              <w:bottom w:w="113" w:type="dxa"/>
              <w:right w:w="170" w:type="dxa"/>
            </w:tcMar>
          </w:tcPr>
          <w:p w14:paraId="0A52EAFE" w14:textId="77777777" w:rsidR="00776122" w:rsidRPr="007A2583" w:rsidRDefault="00776122"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2A0DB87D" w14:textId="1D810D45" w:rsidR="00776122" w:rsidRPr="007A2583" w:rsidRDefault="00776122" w:rsidP="000F1CA1">
            <w:pPr>
              <w:tabs>
                <w:tab w:val="clear" w:pos="567"/>
                <w:tab w:val="left" w:pos="395"/>
              </w:tabs>
              <w:spacing w:after="0"/>
            </w:pPr>
            <w:r w:rsidRPr="00776122">
              <w:t>Group agreed that this area represented a gap that needed strengthening and that evidence sources existed to do so</w:t>
            </w:r>
          </w:p>
        </w:tc>
      </w:tr>
    </w:tbl>
    <w:p w14:paraId="103BC902" w14:textId="46FCECC7" w:rsidR="00776122" w:rsidRDefault="00776122" w:rsidP="00776122">
      <w:pPr>
        <w:pStyle w:val="TableSpacer"/>
      </w:pP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776122" w14:paraId="04C97D60" w14:textId="77777777" w:rsidTr="000F1CA1">
        <w:trPr>
          <w:cantSplit/>
        </w:trPr>
        <w:tc>
          <w:tcPr>
            <w:tcW w:w="2387" w:type="dxa"/>
            <w:tcMar>
              <w:top w:w="170" w:type="dxa"/>
              <w:left w:w="170" w:type="dxa"/>
              <w:bottom w:w="113" w:type="dxa"/>
              <w:right w:w="170" w:type="dxa"/>
            </w:tcMar>
          </w:tcPr>
          <w:p w14:paraId="5C3617A4" w14:textId="77777777" w:rsidR="00776122" w:rsidRPr="003203FC" w:rsidRDefault="00776122" w:rsidP="000F1CA1">
            <w:pPr>
              <w:spacing w:after="0"/>
              <w:rPr>
                <w:b/>
                <w:bCs/>
              </w:rPr>
            </w:pPr>
            <w:r w:rsidRPr="00DF6CD6">
              <w:rPr>
                <w:b/>
                <w:bCs/>
              </w:rPr>
              <w:t>Feedback</w:t>
            </w:r>
          </w:p>
        </w:tc>
        <w:tc>
          <w:tcPr>
            <w:tcW w:w="12189" w:type="dxa"/>
            <w:tcMar>
              <w:top w:w="170" w:type="dxa"/>
              <w:left w:w="170" w:type="dxa"/>
              <w:bottom w:w="113" w:type="dxa"/>
              <w:right w:w="170" w:type="dxa"/>
            </w:tcMar>
          </w:tcPr>
          <w:p w14:paraId="2235CB6B" w14:textId="2FAAC766" w:rsidR="00776122" w:rsidRDefault="00776122" w:rsidP="000F1CA1">
            <w:pPr>
              <w:tabs>
                <w:tab w:val="clear" w:pos="567"/>
                <w:tab w:val="left" w:pos="395"/>
              </w:tabs>
              <w:spacing w:after="0"/>
            </w:pPr>
            <w:r w:rsidRPr="00776122">
              <w:t>It is not a requirement of some training to recognise, understand and work with issues of power</w:t>
            </w:r>
          </w:p>
        </w:tc>
      </w:tr>
      <w:tr w:rsidR="00776122" w14:paraId="3C098852" w14:textId="77777777" w:rsidTr="000F1CA1">
        <w:trPr>
          <w:cantSplit/>
        </w:trPr>
        <w:tc>
          <w:tcPr>
            <w:tcW w:w="2387" w:type="dxa"/>
            <w:tcMar>
              <w:top w:w="170" w:type="dxa"/>
              <w:left w:w="170" w:type="dxa"/>
              <w:bottom w:w="113" w:type="dxa"/>
              <w:right w:w="170" w:type="dxa"/>
            </w:tcMar>
          </w:tcPr>
          <w:p w14:paraId="40DB7383" w14:textId="77777777" w:rsidR="00776122" w:rsidRPr="007A2583" w:rsidRDefault="00776122" w:rsidP="000F1CA1">
            <w:pPr>
              <w:spacing w:after="0"/>
              <w:rPr>
                <w:b/>
                <w:bCs/>
              </w:rPr>
            </w:pPr>
            <w:r w:rsidRPr="00DF6CD6">
              <w:rPr>
                <w:b/>
                <w:bCs/>
              </w:rPr>
              <w:t>Action taken</w:t>
            </w:r>
          </w:p>
        </w:tc>
        <w:tc>
          <w:tcPr>
            <w:tcW w:w="12189" w:type="dxa"/>
            <w:tcMar>
              <w:top w:w="170" w:type="dxa"/>
              <w:left w:w="170" w:type="dxa"/>
              <w:bottom w:w="113" w:type="dxa"/>
              <w:right w:w="170" w:type="dxa"/>
            </w:tcMar>
          </w:tcPr>
          <w:p w14:paraId="2737F675" w14:textId="77777777" w:rsidR="00776122" w:rsidRDefault="00776122" w:rsidP="00776122">
            <w:pPr>
              <w:tabs>
                <w:tab w:val="clear" w:pos="567"/>
                <w:tab w:val="left" w:pos="395"/>
              </w:tabs>
              <w:spacing w:after="120"/>
            </w:pPr>
            <w:r>
              <w:t>TG discussed with regard to 3.6</w:t>
            </w:r>
          </w:p>
          <w:p w14:paraId="05E1A1D1" w14:textId="28F69B8E" w:rsidR="00776122" w:rsidRPr="007A2583" w:rsidRDefault="00776122" w:rsidP="00776122">
            <w:pPr>
              <w:tabs>
                <w:tab w:val="clear" w:pos="567"/>
                <w:tab w:val="left" w:pos="395"/>
              </w:tabs>
              <w:spacing w:after="0"/>
              <w:ind w:left="397" w:hanging="397"/>
            </w:pPr>
            <w:r>
              <w:t>No further action</w:t>
            </w:r>
          </w:p>
        </w:tc>
      </w:tr>
      <w:tr w:rsidR="00776122" w14:paraId="43AEFFA1" w14:textId="77777777" w:rsidTr="000F1CA1">
        <w:trPr>
          <w:cantSplit/>
        </w:trPr>
        <w:tc>
          <w:tcPr>
            <w:tcW w:w="2387" w:type="dxa"/>
            <w:tcBorders>
              <w:bottom w:val="single" w:sz="12" w:space="0" w:color="196BAC"/>
            </w:tcBorders>
            <w:tcMar>
              <w:top w:w="170" w:type="dxa"/>
              <w:left w:w="170" w:type="dxa"/>
              <w:bottom w:w="113" w:type="dxa"/>
              <w:right w:w="170" w:type="dxa"/>
            </w:tcMar>
          </w:tcPr>
          <w:p w14:paraId="54BF90DF" w14:textId="77777777" w:rsidR="00776122" w:rsidRPr="007A2583" w:rsidRDefault="00776122"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5425A81B" w14:textId="08055239" w:rsidR="00776122" w:rsidRPr="007A2583" w:rsidRDefault="00776122" w:rsidP="000F1CA1">
            <w:pPr>
              <w:tabs>
                <w:tab w:val="clear" w:pos="567"/>
                <w:tab w:val="left" w:pos="395"/>
              </w:tabs>
              <w:spacing w:after="0"/>
            </w:pPr>
            <w:r w:rsidRPr="00776122">
              <w:t>Group discussed the modality-based challenge and agreed that though the terminology is not recognised the concept is</w:t>
            </w:r>
          </w:p>
        </w:tc>
      </w:tr>
    </w:tbl>
    <w:p w14:paraId="7014776A" w14:textId="47FF85F4" w:rsidR="00776122" w:rsidRDefault="00776122" w:rsidP="00776122">
      <w:pPr>
        <w:pStyle w:val="TableSpacer"/>
      </w:pP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776122" w14:paraId="54AE077D" w14:textId="77777777" w:rsidTr="000F1CA1">
        <w:trPr>
          <w:cantSplit/>
        </w:trPr>
        <w:tc>
          <w:tcPr>
            <w:tcW w:w="2387" w:type="dxa"/>
            <w:tcMar>
              <w:top w:w="170" w:type="dxa"/>
              <w:left w:w="170" w:type="dxa"/>
              <w:bottom w:w="113" w:type="dxa"/>
              <w:right w:w="170" w:type="dxa"/>
            </w:tcMar>
          </w:tcPr>
          <w:p w14:paraId="378B6748" w14:textId="77777777" w:rsidR="00776122" w:rsidRPr="003203FC" w:rsidRDefault="00776122"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7A0609AC" w14:textId="33FBC5BC" w:rsidR="00776122" w:rsidRDefault="00776122" w:rsidP="000F1CA1">
            <w:pPr>
              <w:tabs>
                <w:tab w:val="clear" w:pos="567"/>
                <w:tab w:val="left" w:pos="395"/>
              </w:tabs>
              <w:spacing w:after="0"/>
            </w:pPr>
            <w:r w:rsidRPr="00776122">
              <w:t>Sense checking what is captured as critical reflection on client processes as being – understanding and reflecting to what extent a client’s emotional and physical needs are met, what attempts are being made to meet these needs, and whether the attempts would be viewed as balanced and healthy? Their capacity to utilise innate resources and skills in a healthy way to aid the meeting of needs and to recognise neurological processes such as pattern-matching and patterns of behaviour</w:t>
            </w:r>
          </w:p>
        </w:tc>
      </w:tr>
      <w:tr w:rsidR="00776122" w14:paraId="273CDCED" w14:textId="77777777" w:rsidTr="000F1CA1">
        <w:trPr>
          <w:cantSplit/>
        </w:trPr>
        <w:tc>
          <w:tcPr>
            <w:tcW w:w="2387" w:type="dxa"/>
            <w:tcMar>
              <w:top w:w="170" w:type="dxa"/>
              <w:left w:w="170" w:type="dxa"/>
              <w:bottom w:w="113" w:type="dxa"/>
              <w:right w:w="170" w:type="dxa"/>
            </w:tcMar>
          </w:tcPr>
          <w:p w14:paraId="336237ED" w14:textId="77777777" w:rsidR="00776122" w:rsidRPr="007A2583" w:rsidRDefault="00776122" w:rsidP="000F1CA1">
            <w:pPr>
              <w:spacing w:after="0"/>
              <w:rPr>
                <w:b/>
                <w:bCs/>
              </w:rPr>
            </w:pPr>
            <w:r w:rsidRPr="00DF6CD6">
              <w:rPr>
                <w:b/>
                <w:bCs/>
              </w:rPr>
              <w:t>Action taken</w:t>
            </w:r>
          </w:p>
        </w:tc>
        <w:tc>
          <w:tcPr>
            <w:tcW w:w="12189" w:type="dxa"/>
            <w:tcMar>
              <w:top w:w="170" w:type="dxa"/>
              <w:left w:w="170" w:type="dxa"/>
              <w:bottom w:w="113" w:type="dxa"/>
              <w:right w:w="170" w:type="dxa"/>
            </w:tcMar>
          </w:tcPr>
          <w:p w14:paraId="1512FA13" w14:textId="77777777" w:rsidR="00776122" w:rsidRDefault="00776122" w:rsidP="00776122">
            <w:pPr>
              <w:tabs>
                <w:tab w:val="clear" w:pos="567"/>
                <w:tab w:val="left" w:pos="395"/>
              </w:tabs>
              <w:spacing w:after="120"/>
            </w:pPr>
            <w:r>
              <w:t>TG discussed with regard to 3.9 and 5.1</w:t>
            </w:r>
          </w:p>
          <w:p w14:paraId="0E59D494" w14:textId="1410643A" w:rsidR="00776122" w:rsidRPr="007A2583" w:rsidRDefault="00776122" w:rsidP="00776122">
            <w:pPr>
              <w:tabs>
                <w:tab w:val="clear" w:pos="567"/>
                <w:tab w:val="left" w:pos="395"/>
              </w:tabs>
              <w:spacing w:after="0"/>
              <w:ind w:left="397" w:hanging="397"/>
            </w:pPr>
            <w:r>
              <w:t>No further action</w:t>
            </w:r>
          </w:p>
        </w:tc>
      </w:tr>
      <w:tr w:rsidR="00776122" w14:paraId="19795F4F" w14:textId="77777777" w:rsidTr="000F1CA1">
        <w:trPr>
          <w:cantSplit/>
        </w:trPr>
        <w:tc>
          <w:tcPr>
            <w:tcW w:w="2387" w:type="dxa"/>
            <w:tcBorders>
              <w:bottom w:val="single" w:sz="12" w:space="0" w:color="196BAC"/>
            </w:tcBorders>
            <w:tcMar>
              <w:top w:w="170" w:type="dxa"/>
              <w:left w:w="170" w:type="dxa"/>
              <w:bottom w:w="113" w:type="dxa"/>
              <w:right w:w="170" w:type="dxa"/>
            </w:tcMar>
          </w:tcPr>
          <w:p w14:paraId="64F43B8C" w14:textId="77777777" w:rsidR="00776122" w:rsidRPr="007A2583" w:rsidRDefault="00776122"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089D66B2" w14:textId="732D3219" w:rsidR="00776122" w:rsidRPr="007A2583" w:rsidRDefault="00776122" w:rsidP="000F1CA1">
            <w:pPr>
              <w:tabs>
                <w:tab w:val="clear" w:pos="567"/>
                <w:tab w:val="left" w:pos="395"/>
              </w:tabs>
              <w:spacing w:after="0"/>
            </w:pPr>
            <w:r w:rsidRPr="00776122">
              <w:t>Group discussed the modality specific interpretation and confirmed the understanding, citing also 4.2 as the application of theory and practice from your model</w:t>
            </w:r>
          </w:p>
        </w:tc>
      </w:tr>
    </w:tbl>
    <w:p w14:paraId="30C2AD9F" w14:textId="14F08C3C" w:rsidR="00776122" w:rsidRDefault="00776122" w:rsidP="00776122">
      <w:pPr>
        <w:pStyle w:val="TableSpacer"/>
      </w:pPr>
    </w:p>
    <w:p w14:paraId="60E135F7" w14:textId="3AE03739" w:rsidR="00F44CC9" w:rsidRPr="00F44CC9" w:rsidRDefault="00F44CC9" w:rsidP="00F44CC9">
      <w:pPr>
        <w:tabs>
          <w:tab w:val="clear" w:pos="567"/>
          <w:tab w:val="clear" w:pos="851"/>
          <w:tab w:val="clear" w:pos="1418"/>
        </w:tabs>
        <w:spacing w:after="0" w:line="240" w:lineRule="auto"/>
        <w:rPr>
          <w:sz w:val="24"/>
          <w:szCs w:val="4"/>
        </w:rPr>
      </w:pPr>
      <w:r>
        <w:br w:type="page"/>
      </w: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776122" w14:paraId="3D93CF07" w14:textId="77777777" w:rsidTr="000F1CA1">
        <w:trPr>
          <w:cantSplit/>
        </w:trPr>
        <w:tc>
          <w:tcPr>
            <w:tcW w:w="2387" w:type="dxa"/>
            <w:tcMar>
              <w:top w:w="170" w:type="dxa"/>
              <w:left w:w="170" w:type="dxa"/>
              <w:bottom w:w="113" w:type="dxa"/>
              <w:right w:w="170" w:type="dxa"/>
            </w:tcMar>
          </w:tcPr>
          <w:p w14:paraId="77836F35" w14:textId="77777777" w:rsidR="00776122" w:rsidRPr="003203FC" w:rsidRDefault="00776122"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084E4403" w14:textId="22089AA0" w:rsidR="00776122" w:rsidRDefault="00776122" w:rsidP="000F1CA1">
            <w:pPr>
              <w:tabs>
                <w:tab w:val="clear" w:pos="567"/>
                <w:tab w:val="left" w:pos="395"/>
              </w:tabs>
              <w:spacing w:after="0"/>
            </w:pPr>
            <w:r w:rsidRPr="00776122">
              <w:t>The use of own responses as part of the therapeutic process is not a recognised competency within some modalities</w:t>
            </w:r>
          </w:p>
        </w:tc>
      </w:tr>
      <w:tr w:rsidR="00776122" w14:paraId="18D88741" w14:textId="77777777" w:rsidTr="000F1CA1">
        <w:trPr>
          <w:cantSplit/>
        </w:trPr>
        <w:tc>
          <w:tcPr>
            <w:tcW w:w="2387" w:type="dxa"/>
            <w:tcMar>
              <w:top w:w="170" w:type="dxa"/>
              <w:left w:w="170" w:type="dxa"/>
              <w:bottom w:w="113" w:type="dxa"/>
              <w:right w:w="170" w:type="dxa"/>
            </w:tcMar>
          </w:tcPr>
          <w:p w14:paraId="6A7A1243" w14:textId="77777777" w:rsidR="00776122" w:rsidRPr="007A2583" w:rsidRDefault="00776122" w:rsidP="000F1CA1">
            <w:pPr>
              <w:spacing w:after="0"/>
              <w:rPr>
                <w:b/>
                <w:bCs/>
              </w:rPr>
            </w:pPr>
            <w:r w:rsidRPr="00DF6CD6">
              <w:rPr>
                <w:b/>
                <w:bCs/>
              </w:rPr>
              <w:t>Action taken</w:t>
            </w:r>
          </w:p>
        </w:tc>
        <w:tc>
          <w:tcPr>
            <w:tcW w:w="12189" w:type="dxa"/>
            <w:tcMar>
              <w:top w:w="170" w:type="dxa"/>
              <w:left w:w="170" w:type="dxa"/>
              <w:bottom w:w="113" w:type="dxa"/>
              <w:right w:w="170" w:type="dxa"/>
            </w:tcMar>
          </w:tcPr>
          <w:p w14:paraId="05B1B96C" w14:textId="77777777" w:rsidR="00776122" w:rsidRDefault="00776122" w:rsidP="00776122">
            <w:pPr>
              <w:tabs>
                <w:tab w:val="clear" w:pos="567"/>
                <w:tab w:val="left" w:pos="395"/>
              </w:tabs>
              <w:spacing w:after="120"/>
            </w:pPr>
            <w:r>
              <w:t>TG discussed with regard to 3.10</w:t>
            </w:r>
          </w:p>
          <w:p w14:paraId="026C8936" w14:textId="0E2316D0" w:rsidR="00776122" w:rsidRPr="007A2583" w:rsidRDefault="00776122" w:rsidP="00776122">
            <w:pPr>
              <w:tabs>
                <w:tab w:val="clear" w:pos="567"/>
                <w:tab w:val="left" w:pos="395"/>
              </w:tabs>
              <w:spacing w:after="0"/>
              <w:ind w:left="397" w:hanging="397"/>
            </w:pPr>
            <w:r>
              <w:t>No further action</w:t>
            </w:r>
          </w:p>
        </w:tc>
      </w:tr>
      <w:tr w:rsidR="00776122" w14:paraId="65084C70" w14:textId="77777777" w:rsidTr="000F1CA1">
        <w:trPr>
          <w:cantSplit/>
        </w:trPr>
        <w:tc>
          <w:tcPr>
            <w:tcW w:w="2387" w:type="dxa"/>
            <w:tcBorders>
              <w:bottom w:val="single" w:sz="12" w:space="0" w:color="196BAC"/>
            </w:tcBorders>
            <w:tcMar>
              <w:top w:w="170" w:type="dxa"/>
              <w:left w:w="170" w:type="dxa"/>
              <w:bottom w:w="113" w:type="dxa"/>
              <w:right w:w="170" w:type="dxa"/>
            </w:tcMar>
          </w:tcPr>
          <w:p w14:paraId="45C989A7" w14:textId="77777777" w:rsidR="00776122" w:rsidRPr="007A2583" w:rsidRDefault="00776122"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5FB2AF9F" w14:textId="5A753D44" w:rsidR="00776122" w:rsidRPr="007A2583" w:rsidRDefault="00776122" w:rsidP="000F1CA1">
            <w:pPr>
              <w:tabs>
                <w:tab w:val="clear" w:pos="567"/>
                <w:tab w:val="left" w:pos="395"/>
              </w:tabs>
              <w:spacing w:after="0"/>
            </w:pPr>
            <w:r w:rsidRPr="00776122">
              <w:t>Group discussed the modality-based challenge and agreed that though the terminology is not recognised, the concept is and that for some modalities this may not be something you explore, it is about what is consistent with your therapeutic approach</w:t>
            </w:r>
          </w:p>
        </w:tc>
      </w:tr>
    </w:tbl>
    <w:p w14:paraId="17CEE713" w14:textId="46B34E2A" w:rsidR="00776122" w:rsidRDefault="00776122" w:rsidP="00776122">
      <w:pPr>
        <w:pStyle w:val="TableSpacer"/>
      </w:pPr>
    </w:p>
    <w:p w14:paraId="2D8ECA4B" w14:textId="59F37663" w:rsidR="00F44CC9" w:rsidRPr="00F44CC9" w:rsidRDefault="00F44CC9" w:rsidP="00F44CC9">
      <w:pPr>
        <w:tabs>
          <w:tab w:val="clear" w:pos="567"/>
          <w:tab w:val="clear" w:pos="851"/>
          <w:tab w:val="clear" w:pos="1418"/>
        </w:tabs>
        <w:spacing w:after="0" w:line="240" w:lineRule="auto"/>
        <w:rPr>
          <w:sz w:val="24"/>
          <w:szCs w:val="4"/>
        </w:rPr>
      </w:pPr>
      <w:r>
        <w:br w:type="page"/>
      </w: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776122" w14:paraId="51B7673F" w14:textId="77777777" w:rsidTr="000F1CA1">
        <w:trPr>
          <w:cantSplit/>
        </w:trPr>
        <w:tc>
          <w:tcPr>
            <w:tcW w:w="2387" w:type="dxa"/>
            <w:tcMar>
              <w:top w:w="170" w:type="dxa"/>
              <w:left w:w="170" w:type="dxa"/>
              <w:bottom w:w="113" w:type="dxa"/>
              <w:right w:w="170" w:type="dxa"/>
            </w:tcMar>
          </w:tcPr>
          <w:p w14:paraId="6BCAAC6A" w14:textId="77777777" w:rsidR="00776122" w:rsidRPr="003203FC" w:rsidRDefault="00776122"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594546BB" w14:textId="0832F55F" w:rsidR="00776122" w:rsidRDefault="00776122" w:rsidP="000F1CA1">
            <w:pPr>
              <w:tabs>
                <w:tab w:val="clear" w:pos="567"/>
                <w:tab w:val="left" w:pos="395"/>
              </w:tabs>
              <w:spacing w:after="0"/>
            </w:pPr>
            <w:r w:rsidRPr="00776122">
              <w:t>Our approach is solution focused and predominantly short-term, where sessions are booked one-session-at-a-time. Discussions regarding holidays and breaks on both sides are addressed on a session-by-session basis. The seeking of support in case of emergency is considered best practice in the management of risk between sessions regardless of time frames and would be in competences associated with risk management and client safety</w:t>
            </w:r>
          </w:p>
        </w:tc>
      </w:tr>
      <w:tr w:rsidR="00776122" w14:paraId="10A380CF" w14:textId="77777777" w:rsidTr="000F1CA1">
        <w:trPr>
          <w:cantSplit/>
        </w:trPr>
        <w:tc>
          <w:tcPr>
            <w:tcW w:w="2387" w:type="dxa"/>
            <w:tcMar>
              <w:top w:w="170" w:type="dxa"/>
              <w:left w:w="170" w:type="dxa"/>
              <w:bottom w:w="113" w:type="dxa"/>
              <w:right w:w="170" w:type="dxa"/>
            </w:tcMar>
          </w:tcPr>
          <w:p w14:paraId="0400CAA2" w14:textId="77777777" w:rsidR="00776122" w:rsidRPr="007A2583" w:rsidRDefault="00776122" w:rsidP="000F1CA1">
            <w:pPr>
              <w:spacing w:after="0"/>
              <w:rPr>
                <w:b/>
                <w:bCs/>
              </w:rPr>
            </w:pPr>
            <w:r w:rsidRPr="00DF6CD6">
              <w:rPr>
                <w:b/>
                <w:bCs/>
              </w:rPr>
              <w:t>Action taken</w:t>
            </w:r>
          </w:p>
        </w:tc>
        <w:tc>
          <w:tcPr>
            <w:tcW w:w="12189" w:type="dxa"/>
            <w:tcMar>
              <w:top w:w="170" w:type="dxa"/>
              <w:left w:w="170" w:type="dxa"/>
              <w:bottom w:w="113" w:type="dxa"/>
              <w:right w:w="170" w:type="dxa"/>
            </w:tcMar>
          </w:tcPr>
          <w:p w14:paraId="2B2FCD11" w14:textId="77777777" w:rsidR="00776122" w:rsidRDefault="00776122" w:rsidP="00776122">
            <w:pPr>
              <w:tabs>
                <w:tab w:val="clear" w:pos="567"/>
                <w:tab w:val="left" w:pos="395"/>
              </w:tabs>
              <w:spacing w:after="120"/>
            </w:pPr>
            <w:r>
              <w:t>TG discussed with regard to 3.11</w:t>
            </w:r>
          </w:p>
          <w:p w14:paraId="6710F568" w14:textId="63DADF50" w:rsidR="00776122" w:rsidRPr="007A2583" w:rsidRDefault="00776122" w:rsidP="00776122">
            <w:pPr>
              <w:tabs>
                <w:tab w:val="clear" w:pos="567"/>
                <w:tab w:val="left" w:pos="395"/>
              </w:tabs>
              <w:spacing w:after="0"/>
              <w:ind w:left="397" w:hanging="397"/>
            </w:pPr>
            <w:r>
              <w:t>No further action</w:t>
            </w:r>
          </w:p>
        </w:tc>
      </w:tr>
      <w:tr w:rsidR="00776122" w14:paraId="68CB5293" w14:textId="77777777" w:rsidTr="000F1CA1">
        <w:trPr>
          <w:cantSplit/>
        </w:trPr>
        <w:tc>
          <w:tcPr>
            <w:tcW w:w="2387" w:type="dxa"/>
            <w:tcBorders>
              <w:bottom w:val="single" w:sz="12" w:space="0" w:color="196BAC"/>
            </w:tcBorders>
            <w:tcMar>
              <w:top w:w="170" w:type="dxa"/>
              <w:left w:w="170" w:type="dxa"/>
              <w:bottom w:w="113" w:type="dxa"/>
              <w:right w:w="170" w:type="dxa"/>
            </w:tcMar>
          </w:tcPr>
          <w:p w14:paraId="6B91397F" w14:textId="77777777" w:rsidR="00776122" w:rsidRPr="007A2583" w:rsidRDefault="00776122"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3D57B519" w14:textId="3002CB88" w:rsidR="00776122" w:rsidRPr="007A2583" w:rsidRDefault="00776122" w:rsidP="000F1CA1">
            <w:pPr>
              <w:tabs>
                <w:tab w:val="clear" w:pos="567"/>
                <w:tab w:val="left" w:pos="395"/>
              </w:tabs>
              <w:spacing w:after="0"/>
            </w:pPr>
            <w:r w:rsidRPr="00776122">
              <w:t xml:space="preserve">Group discussed that as the modality is </w:t>
            </w:r>
            <w:proofErr w:type="spellStart"/>
            <w:r w:rsidRPr="00776122">
              <w:t>not longer</w:t>
            </w:r>
            <w:proofErr w:type="spellEnd"/>
            <w:r w:rsidRPr="00776122">
              <w:t xml:space="preserve"> term or pre-arranged, the competence does not affect their model and their argument for risk, best practice covers this</w:t>
            </w:r>
          </w:p>
        </w:tc>
      </w:tr>
    </w:tbl>
    <w:p w14:paraId="72A2D4CD" w14:textId="6C119751" w:rsidR="00776122" w:rsidRDefault="00776122" w:rsidP="00776122">
      <w:pPr>
        <w:pStyle w:val="TableSpacer"/>
      </w:pPr>
    </w:p>
    <w:p w14:paraId="54F69A52" w14:textId="138B1781" w:rsidR="00F44CC9" w:rsidRPr="00F44CC9" w:rsidRDefault="00F44CC9" w:rsidP="00F44CC9">
      <w:pPr>
        <w:tabs>
          <w:tab w:val="clear" w:pos="567"/>
          <w:tab w:val="clear" w:pos="851"/>
          <w:tab w:val="clear" w:pos="1418"/>
        </w:tabs>
        <w:spacing w:after="0" w:line="240" w:lineRule="auto"/>
        <w:rPr>
          <w:sz w:val="24"/>
          <w:szCs w:val="4"/>
        </w:rPr>
      </w:pPr>
      <w:r>
        <w:br w:type="page"/>
      </w: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776122" w14:paraId="3EEE4B6D" w14:textId="77777777" w:rsidTr="000F1CA1">
        <w:trPr>
          <w:cantSplit/>
        </w:trPr>
        <w:tc>
          <w:tcPr>
            <w:tcW w:w="2387" w:type="dxa"/>
            <w:tcMar>
              <w:top w:w="170" w:type="dxa"/>
              <w:left w:w="170" w:type="dxa"/>
              <w:bottom w:w="113" w:type="dxa"/>
              <w:right w:w="170" w:type="dxa"/>
            </w:tcMar>
          </w:tcPr>
          <w:p w14:paraId="4189E82E" w14:textId="77777777" w:rsidR="00776122" w:rsidRPr="003203FC" w:rsidRDefault="00776122"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629D12FC" w14:textId="0E720374" w:rsidR="00776122" w:rsidRDefault="00776122" w:rsidP="000F1CA1">
            <w:pPr>
              <w:tabs>
                <w:tab w:val="clear" w:pos="567"/>
                <w:tab w:val="left" w:pos="395"/>
              </w:tabs>
              <w:spacing w:after="0"/>
            </w:pPr>
            <w:r w:rsidRPr="00776122">
              <w:t>Feedback from partner that their members do not work specifically with ‘unconscious’ processes, rather behaviour based on pattern-matches relating to previous experiences and would seek to highlight these to clients</w:t>
            </w:r>
          </w:p>
        </w:tc>
      </w:tr>
      <w:tr w:rsidR="00776122" w14:paraId="2CAFF403" w14:textId="77777777" w:rsidTr="000F1CA1">
        <w:trPr>
          <w:cantSplit/>
        </w:trPr>
        <w:tc>
          <w:tcPr>
            <w:tcW w:w="2387" w:type="dxa"/>
            <w:tcMar>
              <w:top w:w="170" w:type="dxa"/>
              <w:left w:w="170" w:type="dxa"/>
              <w:bottom w:w="113" w:type="dxa"/>
              <w:right w:w="170" w:type="dxa"/>
            </w:tcMar>
          </w:tcPr>
          <w:p w14:paraId="56D0746E" w14:textId="77777777" w:rsidR="00776122" w:rsidRPr="007A2583" w:rsidRDefault="00776122" w:rsidP="000F1CA1">
            <w:pPr>
              <w:spacing w:after="0"/>
              <w:rPr>
                <w:b/>
                <w:bCs/>
              </w:rPr>
            </w:pPr>
            <w:r w:rsidRPr="00DF6CD6">
              <w:rPr>
                <w:b/>
                <w:bCs/>
              </w:rPr>
              <w:t>Action taken</w:t>
            </w:r>
          </w:p>
        </w:tc>
        <w:tc>
          <w:tcPr>
            <w:tcW w:w="12189" w:type="dxa"/>
            <w:tcMar>
              <w:top w:w="170" w:type="dxa"/>
              <w:left w:w="170" w:type="dxa"/>
              <w:bottom w:w="113" w:type="dxa"/>
              <w:right w:w="170" w:type="dxa"/>
            </w:tcMar>
          </w:tcPr>
          <w:p w14:paraId="437058AE" w14:textId="77777777" w:rsidR="00776122" w:rsidRDefault="00776122" w:rsidP="00776122">
            <w:pPr>
              <w:tabs>
                <w:tab w:val="clear" w:pos="567"/>
                <w:tab w:val="left" w:pos="395"/>
              </w:tabs>
              <w:spacing w:after="120"/>
            </w:pPr>
            <w:r>
              <w:t>TG discussed with regard to 3.12</w:t>
            </w:r>
          </w:p>
          <w:p w14:paraId="6C950A10" w14:textId="4806E5E0" w:rsidR="00776122" w:rsidRPr="007A2583" w:rsidRDefault="00776122" w:rsidP="00776122">
            <w:pPr>
              <w:tabs>
                <w:tab w:val="clear" w:pos="567"/>
                <w:tab w:val="left" w:pos="395"/>
              </w:tabs>
              <w:spacing w:after="0"/>
              <w:ind w:left="397" w:hanging="397"/>
            </w:pPr>
            <w:r>
              <w:t>No further action</w:t>
            </w:r>
          </w:p>
        </w:tc>
      </w:tr>
      <w:tr w:rsidR="00776122" w14:paraId="1694DDB1" w14:textId="77777777" w:rsidTr="000F1CA1">
        <w:trPr>
          <w:cantSplit/>
        </w:trPr>
        <w:tc>
          <w:tcPr>
            <w:tcW w:w="2387" w:type="dxa"/>
            <w:tcBorders>
              <w:bottom w:val="single" w:sz="12" w:space="0" w:color="196BAC"/>
            </w:tcBorders>
            <w:tcMar>
              <w:top w:w="170" w:type="dxa"/>
              <w:left w:w="170" w:type="dxa"/>
              <w:bottom w:w="113" w:type="dxa"/>
              <w:right w:w="170" w:type="dxa"/>
            </w:tcMar>
          </w:tcPr>
          <w:p w14:paraId="7530D5A7" w14:textId="77777777" w:rsidR="00776122" w:rsidRPr="007A2583" w:rsidRDefault="00776122"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6D815B34" w14:textId="023F8D21" w:rsidR="00776122" w:rsidRPr="007A2583" w:rsidRDefault="00776122" w:rsidP="000F1CA1">
            <w:pPr>
              <w:tabs>
                <w:tab w:val="clear" w:pos="567"/>
                <w:tab w:val="left" w:pos="395"/>
              </w:tabs>
              <w:spacing w:after="0"/>
            </w:pPr>
            <w:r w:rsidRPr="00776122">
              <w:t>Group discussed the modality-based challenge and agreed that though the terminology is not recognised the concept is with evidence of identifying patterns in sources at Level 4</w:t>
            </w:r>
          </w:p>
        </w:tc>
      </w:tr>
    </w:tbl>
    <w:p w14:paraId="6094A4FA" w14:textId="5A116FED" w:rsidR="00776122" w:rsidRDefault="00776122" w:rsidP="00776122">
      <w:pPr>
        <w:pStyle w:val="TableSpacer"/>
      </w:pPr>
    </w:p>
    <w:p w14:paraId="4CE9C65D" w14:textId="3F6BBFB7" w:rsidR="00F44CC9" w:rsidRPr="00F44CC9" w:rsidRDefault="00F44CC9" w:rsidP="00F44CC9">
      <w:pPr>
        <w:tabs>
          <w:tab w:val="clear" w:pos="567"/>
          <w:tab w:val="clear" w:pos="851"/>
          <w:tab w:val="clear" w:pos="1418"/>
        </w:tabs>
        <w:spacing w:after="0" w:line="240" w:lineRule="auto"/>
        <w:rPr>
          <w:sz w:val="24"/>
          <w:szCs w:val="4"/>
        </w:rPr>
      </w:pPr>
      <w:r>
        <w:br w:type="page"/>
      </w: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776122" w14:paraId="166F7869" w14:textId="77777777" w:rsidTr="000F1CA1">
        <w:trPr>
          <w:cantSplit/>
        </w:trPr>
        <w:tc>
          <w:tcPr>
            <w:tcW w:w="2387" w:type="dxa"/>
            <w:tcMar>
              <w:top w:w="170" w:type="dxa"/>
              <w:left w:w="170" w:type="dxa"/>
              <w:bottom w:w="113" w:type="dxa"/>
              <w:right w:w="170" w:type="dxa"/>
            </w:tcMar>
          </w:tcPr>
          <w:p w14:paraId="298DFC50" w14:textId="77777777" w:rsidR="00776122" w:rsidRPr="003203FC" w:rsidRDefault="00776122"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471547C7" w14:textId="53B5E891" w:rsidR="00776122" w:rsidRDefault="00776122" w:rsidP="000F1CA1">
            <w:pPr>
              <w:tabs>
                <w:tab w:val="clear" w:pos="567"/>
                <w:tab w:val="left" w:pos="395"/>
              </w:tabs>
              <w:spacing w:after="0"/>
            </w:pPr>
            <w:r w:rsidRPr="00776122">
              <w:t>Feedback from partner that their members are trained to work with both suicidal risk and self-harm, and to recognise how it is possible for clients to feel conflicted due to the potentially paradoxical nature of these experiences</w:t>
            </w:r>
          </w:p>
        </w:tc>
      </w:tr>
      <w:tr w:rsidR="00776122" w14:paraId="60318CBA" w14:textId="77777777" w:rsidTr="000F1CA1">
        <w:trPr>
          <w:cantSplit/>
        </w:trPr>
        <w:tc>
          <w:tcPr>
            <w:tcW w:w="2387" w:type="dxa"/>
            <w:tcMar>
              <w:top w:w="170" w:type="dxa"/>
              <w:left w:w="170" w:type="dxa"/>
              <w:bottom w:w="113" w:type="dxa"/>
              <w:right w:w="170" w:type="dxa"/>
            </w:tcMar>
          </w:tcPr>
          <w:p w14:paraId="4D6B02D3" w14:textId="77777777" w:rsidR="00776122" w:rsidRPr="007A2583" w:rsidRDefault="00776122" w:rsidP="000F1CA1">
            <w:pPr>
              <w:spacing w:after="0"/>
              <w:rPr>
                <w:b/>
                <w:bCs/>
              </w:rPr>
            </w:pPr>
            <w:r w:rsidRPr="00DF6CD6">
              <w:rPr>
                <w:b/>
                <w:bCs/>
              </w:rPr>
              <w:t>Action taken</w:t>
            </w:r>
          </w:p>
        </w:tc>
        <w:tc>
          <w:tcPr>
            <w:tcW w:w="12189" w:type="dxa"/>
            <w:tcMar>
              <w:top w:w="170" w:type="dxa"/>
              <w:left w:w="170" w:type="dxa"/>
              <w:bottom w:w="113" w:type="dxa"/>
              <w:right w:w="170" w:type="dxa"/>
            </w:tcMar>
          </w:tcPr>
          <w:p w14:paraId="67F15057" w14:textId="77777777" w:rsidR="00776122" w:rsidRDefault="00776122" w:rsidP="00776122">
            <w:pPr>
              <w:tabs>
                <w:tab w:val="clear" w:pos="567"/>
                <w:tab w:val="left" w:pos="395"/>
              </w:tabs>
              <w:spacing w:after="120"/>
            </w:pPr>
            <w:r>
              <w:t>TG discussed with regard to 4.3</w:t>
            </w:r>
          </w:p>
          <w:p w14:paraId="5C8472B6" w14:textId="2FA40EB8" w:rsidR="00776122" w:rsidRPr="007A2583" w:rsidRDefault="00776122" w:rsidP="00776122">
            <w:pPr>
              <w:tabs>
                <w:tab w:val="clear" w:pos="567"/>
                <w:tab w:val="left" w:pos="395"/>
              </w:tabs>
              <w:spacing w:after="0"/>
              <w:ind w:left="397" w:hanging="397"/>
            </w:pPr>
            <w:r>
              <w:t>No further action</w:t>
            </w:r>
          </w:p>
        </w:tc>
      </w:tr>
      <w:tr w:rsidR="00776122" w14:paraId="15E2ECE4" w14:textId="77777777" w:rsidTr="000F1CA1">
        <w:trPr>
          <w:cantSplit/>
        </w:trPr>
        <w:tc>
          <w:tcPr>
            <w:tcW w:w="2387" w:type="dxa"/>
            <w:tcBorders>
              <w:bottom w:val="single" w:sz="12" w:space="0" w:color="196BAC"/>
            </w:tcBorders>
            <w:tcMar>
              <w:top w:w="170" w:type="dxa"/>
              <w:left w:w="170" w:type="dxa"/>
              <w:bottom w:w="113" w:type="dxa"/>
              <w:right w:w="170" w:type="dxa"/>
            </w:tcMar>
          </w:tcPr>
          <w:p w14:paraId="67F0A8E3" w14:textId="77777777" w:rsidR="00776122" w:rsidRPr="007A2583" w:rsidRDefault="00776122"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168C0D32" w14:textId="33A4A064" w:rsidR="00776122" w:rsidRPr="007A2583" w:rsidRDefault="00776122" w:rsidP="000F1CA1">
            <w:pPr>
              <w:tabs>
                <w:tab w:val="clear" w:pos="567"/>
                <w:tab w:val="left" w:pos="395"/>
              </w:tabs>
              <w:spacing w:after="0"/>
            </w:pPr>
            <w:r w:rsidRPr="00776122">
              <w:t>Wording around ‘conflictual’ and ‘paradoxical’ removed as part of other discussion – evidence of differentiation remains</w:t>
            </w:r>
          </w:p>
        </w:tc>
      </w:tr>
    </w:tbl>
    <w:p w14:paraId="233E56A0" w14:textId="740B60E3" w:rsidR="00776122" w:rsidRDefault="00776122" w:rsidP="00776122">
      <w:pPr>
        <w:pStyle w:val="TableSpacer"/>
      </w:pPr>
    </w:p>
    <w:p w14:paraId="028AACDB" w14:textId="1D15F439" w:rsidR="00FE7731" w:rsidRPr="00FE7731" w:rsidRDefault="00FE7731" w:rsidP="00FE7731">
      <w:pPr>
        <w:tabs>
          <w:tab w:val="clear" w:pos="567"/>
          <w:tab w:val="clear" w:pos="851"/>
          <w:tab w:val="clear" w:pos="1418"/>
        </w:tabs>
        <w:spacing w:after="0" w:line="240" w:lineRule="auto"/>
        <w:rPr>
          <w:sz w:val="24"/>
          <w:szCs w:val="4"/>
        </w:rPr>
      </w:pPr>
      <w:r>
        <w:br w:type="page"/>
      </w: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776122" w14:paraId="2BC5B8C8" w14:textId="77777777" w:rsidTr="000F1CA1">
        <w:trPr>
          <w:cantSplit/>
        </w:trPr>
        <w:tc>
          <w:tcPr>
            <w:tcW w:w="2387" w:type="dxa"/>
            <w:tcMar>
              <w:top w:w="170" w:type="dxa"/>
              <w:left w:w="170" w:type="dxa"/>
              <w:bottom w:w="113" w:type="dxa"/>
              <w:right w:w="170" w:type="dxa"/>
            </w:tcMar>
          </w:tcPr>
          <w:p w14:paraId="1DDC6F68" w14:textId="77777777" w:rsidR="00776122" w:rsidRPr="003203FC" w:rsidRDefault="00776122"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2CAAB3F0" w14:textId="4DB5D54C" w:rsidR="00776122" w:rsidRDefault="008D0ABF" w:rsidP="000F1CA1">
            <w:pPr>
              <w:tabs>
                <w:tab w:val="clear" w:pos="567"/>
                <w:tab w:val="left" w:pos="395"/>
              </w:tabs>
              <w:spacing w:after="0"/>
            </w:pPr>
            <w:r w:rsidRPr="008D0ABF">
              <w:t>The competences referencing ‘unconscious’ and (or) ‘out of awareness processes’ shaping perceptions and experiences are taught at entry level within our framework as ‘trance vs observing self’, pattern matching and other neurological processes</w:t>
            </w:r>
          </w:p>
        </w:tc>
      </w:tr>
      <w:tr w:rsidR="00776122" w14:paraId="5725AC9E" w14:textId="77777777" w:rsidTr="000F1CA1">
        <w:trPr>
          <w:cantSplit/>
        </w:trPr>
        <w:tc>
          <w:tcPr>
            <w:tcW w:w="2387" w:type="dxa"/>
            <w:tcMar>
              <w:top w:w="170" w:type="dxa"/>
              <w:left w:w="170" w:type="dxa"/>
              <w:bottom w:w="113" w:type="dxa"/>
              <w:right w:w="170" w:type="dxa"/>
            </w:tcMar>
          </w:tcPr>
          <w:p w14:paraId="5B4EAC24" w14:textId="77777777" w:rsidR="00776122" w:rsidRPr="007A2583" w:rsidRDefault="00776122" w:rsidP="000F1CA1">
            <w:pPr>
              <w:spacing w:after="0"/>
              <w:rPr>
                <w:b/>
                <w:bCs/>
              </w:rPr>
            </w:pPr>
            <w:r w:rsidRPr="00DF6CD6">
              <w:rPr>
                <w:b/>
                <w:bCs/>
              </w:rPr>
              <w:t>Action taken</w:t>
            </w:r>
          </w:p>
        </w:tc>
        <w:tc>
          <w:tcPr>
            <w:tcW w:w="12189" w:type="dxa"/>
            <w:tcMar>
              <w:top w:w="170" w:type="dxa"/>
              <w:left w:w="170" w:type="dxa"/>
              <w:bottom w:w="113" w:type="dxa"/>
              <w:right w:w="170" w:type="dxa"/>
            </w:tcMar>
          </w:tcPr>
          <w:p w14:paraId="57C7B169" w14:textId="77777777" w:rsidR="008D0ABF" w:rsidRDefault="008D0ABF" w:rsidP="008D0ABF">
            <w:pPr>
              <w:tabs>
                <w:tab w:val="clear" w:pos="567"/>
                <w:tab w:val="left" w:pos="395"/>
              </w:tabs>
              <w:spacing w:after="120"/>
            </w:pPr>
            <w:r>
              <w:t>TG discussed with regard to 4.7</w:t>
            </w:r>
          </w:p>
          <w:p w14:paraId="4446472F" w14:textId="22EDFF15" w:rsidR="00776122" w:rsidRPr="007A2583" w:rsidRDefault="008D0ABF" w:rsidP="008D0ABF">
            <w:pPr>
              <w:tabs>
                <w:tab w:val="clear" w:pos="567"/>
                <w:tab w:val="left" w:pos="395"/>
              </w:tabs>
              <w:spacing w:after="0"/>
              <w:ind w:left="397" w:hanging="397"/>
            </w:pPr>
            <w:r>
              <w:t>No further action</w:t>
            </w:r>
          </w:p>
        </w:tc>
      </w:tr>
      <w:tr w:rsidR="00776122" w14:paraId="6018B23F" w14:textId="77777777" w:rsidTr="000F1CA1">
        <w:trPr>
          <w:cantSplit/>
        </w:trPr>
        <w:tc>
          <w:tcPr>
            <w:tcW w:w="2387" w:type="dxa"/>
            <w:tcBorders>
              <w:bottom w:val="single" w:sz="12" w:space="0" w:color="196BAC"/>
            </w:tcBorders>
            <w:tcMar>
              <w:top w:w="170" w:type="dxa"/>
              <w:left w:w="170" w:type="dxa"/>
              <w:bottom w:w="113" w:type="dxa"/>
              <w:right w:w="170" w:type="dxa"/>
            </w:tcMar>
          </w:tcPr>
          <w:p w14:paraId="5B5BFB5E" w14:textId="77777777" w:rsidR="00776122" w:rsidRPr="007A2583" w:rsidRDefault="00776122"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72C73A69" w14:textId="4F1DEAB7" w:rsidR="00776122" w:rsidRPr="007A2583" w:rsidRDefault="008D0ABF" w:rsidP="000F1CA1">
            <w:pPr>
              <w:tabs>
                <w:tab w:val="clear" w:pos="567"/>
                <w:tab w:val="left" w:pos="395"/>
              </w:tabs>
              <w:spacing w:after="0"/>
            </w:pPr>
            <w:r w:rsidRPr="008D0ABF">
              <w:t xml:space="preserve">Group agreed that pattern matching was equivalent to unconscious etc., </w:t>
            </w:r>
            <w:r w:rsidR="00B93162" w:rsidRPr="00B93162">
              <w:t>and recognised that though this is included in core training at column A for some approaches, it is not included in column A training for all</w:t>
            </w:r>
          </w:p>
        </w:tc>
      </w:tr>
    </w:tbl>
    <w:p w14:paraId="68F86F8D" w14:textId="6E46FE0E" w:rsidR="00776122" w:rsidRDefault="00776122" w:rsidP="008D0ABF">
      <w:pPr>
        <w:pStyle w:val="TableSpacer"/>
      </w:pPr>
    </w:p>
    <w:p w14:paraId="0859C641" w14:textId="77176D79" w:rsidR="00FE7731" w:rsidRPr="00FE7731" w:rsidRDefault="00FE7731" w:rsidP="00FE7731">
      <w:pPr>
        <w:tabs>
          <w:tab w:val="clear" w:pos="567"/>
          <w:tab w:val="clear" w:pos="851"/>
          <w:tab w:val="clear" w:pos="1418"/>
        </w:tabs>
        <w:spacing w:after="0" w:line="240" w:lineRule="auto"/>
        <w:rPr>
          <w:sz w:val="24"/>
          <w:szCs w:val="4"/>
        </w:rPr>
      </w:pPr>
      <w:r>
        <w:br w:type="page"/>
      </w: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8D0ABF" w14:paraId="2849382F" w14:textId="77777777" w:rsidTr="000F1CA1">
        <w:trPr>
          <w:cantSplit/>
        </w:trPr>
        <w:tc>
          <w:tcPr>
            <w:tcW w:w="2387" w:type="dxa"/>
            <w:tcMar>
              <w:top w:w="170" w:type="dxa"/>
              <w:left w:w="170" w:type="dxa"/>
              <w:bottom w:w="113" w:type="dxa"/>
              <w:right w:w="170" w:type="dxa"/>
            </w:tcMar>
          </w:tcPr>
          <w:p w14:paraId="56979C6F" w14:textId="77777777" w:rsidR="008D0ABF" w:rsidRPr="003203FC" w:rsidRDefault="008D0ABF"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11594217" w14:textId="336B3D55" w:rsidR="008D0ABF" w:rsidRDefault="008D0ABF" w:rsidP="000F1CA1">
            <w:pPr>
              <w:tabs>
                <w:tab w:val="clear" w:pos="567"/>
                <w:tab w:val="left" w:pos="395"/>
              </w:tabs>
              <w:spacing w:after="0"/>
            </w:pPr>
            <w:r w:rsidRPr="008D0ABF">
              <w:t>There is a gap in terms of referencing blind sessions and commitment to engaging with research for newly qualified practitioners</w:t>
            </w:r>
          </w:p>
        </w:tc>
      </w:tr>
      <w:tr w:rsidR="008D0ABF" w14:paraId="37276984" w14:textId="77777777" w:rsidTr="000F1CA1">
        <w:trPr>
          <w:cantSplit/>
        </w:trPr>
        <w:tc>
          <w:tcPr>
            <w:tcW w:w="2387" w:type="dxa"/>
            <w:tcMar>
              <w:top w:w="170" w:type="dxa"/>
              <w:left w:w="170" w:type="dxa"/>
              <w:bottom w:w="113" w:type="dxa"/>
              <w:right w:w="170" w:type="dxa"/>
            </w:tcMar>
          </w:tcPr>
          <w:p w14:paraId="1BFD3606" w14:textId="77777777" w:rsidR="008D0ABF" w:rsidRPr="007A2583" w:rsidRDefault="008D0ABF" w:rsidP="000F1CA1">
            <w:pPr>
              <w:spacing w:after="0"/>
              <w:rPr>
                <w:b/>
                <w:bCs/>
              </w:rPr>
            </w:pPr>
            <w:r w:rsidRPr="00DF6CD6">
              <w:rPr>
                <w:b/>
                <w:bCs/>
              </w:rPr>
              <w:t>Action taken</w:t>
            </w:r>
          </w:p>
        </w:tc>
        <w:tc>
          <w:tcPr>
            <w:tcW w:w="12189" w:type="dxa"/>
            <w:tcMar>
              <w:top w:w="170" w:type="dxa"/>
              <w:left w:w="170" w:type="dxa"/>
              <w:bottom w:w="113" w:type="dxa"/>
              <w:right w:w="170" w:type="dxa"/>
            </w:tcMar>
          </w:tcPr>
          <w:p w14:paraId="28EA14A9" w14:textId="76526642" w:rsidR="008D0ABF" w:rsidRPr="007A2583" w:rsidRDefault="008D0ABF" w:rsidP="000F1CA1">
            <w:pPr>
              <w:tabs>
                <w:tab w:val="clear" w:pos="567"/>
                <w:tab w:val="left" w:pos="395"/>
              </w:tabs>
              <w:spacing w:after="0"/>
              <w:ind w:left="397" w:hanging="397"/>
            </w:pPr>
            <w:r w:rsidRPr="008D0ABF">
              <w:t>No further action</w:t>
            </w:r>
          </w:p>
        </w:tc>
      </w:tr>
      <w:tr w:rsidR="008D0ABF" w14:paraId="0B290D0A" w14:textId="77777777" w:rsidTr="000F1CA1">
        <w:trPr>
          <w:cantSplit/>
        </w:trPr>
        <w:tc>
          <w:tcPr>
            <w:tcW w:w="2387" w:type="dxa"/>
            <w:tcBorders>
              <w:bottom w:val="single" w:sz="12" w:space="0" w:color="196BAC"/>
            </w:tcBorders>
            <w:tcMar>
              <w:top w:w="170" w:type="dxa"/>
              <w:left w:w="170" w:type="dxa"/>
              <w:bottom w:w="113" w:type="dxa"/>
              <w:right w:w="170" w:type="dxa"/>
            </w:tcMar>
          </w:tcPr>
          <w:p w14:paraId="7E07C9C9" w14:textId="77777777" w:rsidR="008D0ABF" w:rsidRPr="007A2583" w:rsidRDefault="008D0ABF"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3B6A6EFD" w14:textId="77777777" w:rsidR="008D0ABF" w:rsidRDefault="008D0ABF" w:rsidP="008D0ABF">
            <w:pPr>
              <w:tabs>
                <w:tab w:val="clear" w:pos="567"/>
                <w:tab w:val="left" w:pos="395"/>
              </w:tabs>
              <w:spacing w:after="120"/>
            </w:pPr>
            <w:r>
              <w:t>Group discussed and agreed blind sessions were an assessment method as opposed to a competence itself</w:t>
            </w:r>
          </w:p>
          <w:p w14:paraId="0BD52640" w14:textId="12AEA678" w:rsidR="008D0ABF" w:rsidRPr="007A2583" w:rsidRDefault="008D0ABF" w:rsidP="008D0ABF">
            <w:pPr>
              <w:tabs>
                <w:tab w:val="clear" w:pos="567"/>
                <w:tab w:val="left" w:pos="395"/>
              </w:tabs>
              <w:spacing w:after="0"/>
            </w:pPr>
            <w:r>
              <w:t xml:space="preserve">Group agreed that higher-level engagement with research is not expected at </w:t>
            </w:r>
            <w:r w:rsidR="00B93162">
              <w:t>column A</w:t>
            </w:r>
            <w:r>
              <w:t xml:space="preserve"> for all</w:t>
            </w:r>
          </w:p>
        </w:tc>
      </w:tr>
    </w:tbl>
    <w:p w14:paraId="71C2BB48" w14:textId="48B846D3" w:rsidR="008D0ABF" w:rsidRDefault="008D0ABF" w:rsidP="008D0ABF">
      <w:pPr>
        <w:pStyle w:val="TableSpacer"/>
      </w:pP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8D0ABF" w14:paraId="61DE28E4" w14:textId="77777777" w:rsidTr="000F1CA1">
        <w:trPr>
          <w:cantSplit/>
        </w:trPr>
        <w:tc>
          <w:tcPr>
            <w:tcW w:w="2387" w:type="dxa"/>
            <w:tcMar>
              <w:top w:w="170" w:type="dxa"/>
              <w:left w:w="170" w:type="dxa"/>
              <w:bottom w:w="113" w:type="dxa"/>
              <w:right w:w="170" w:type="dxa"/>
            </w:tcMar>
          </w:tcPr>
          <w:p w14:paraId="72464383" w14:textId="77777777" w:rsidR="008D0ABF" w:rsidRPr="003203FC" w:rsidRDefault="008D0ABF" w:rsidP="000F1CA1">
            <w:pPr>
              <w:spacing w:after="0"/>
              <w:rPr>
                <w:b/>
                <w:bCs/>
              </w:rPr>
            </w:pPr>
            <w:r w:rsidRPr="00DF6CD6">
              <w:rPr>
                <w:b/>
                <w:bCs/>
              </w:rPr>
              <w:t>Feedback</w:t>
            </w:r>
          </w:p>
        </w:tc>
        <w:tc>
          <w:tcPr>
            <w:tcW w:w="12189" w:type="dxa"/>
            <w:tcMar>
              <w:top w:w="170" w:type="dxa"/>
              <w:left w:w="170" w:type="dxa"/>
              <w:bottom w:w="113" w:type="dxa"/>
              <w:right w:w="170" w:type="dxa"/>
            </w:tcMar>
          </w:tcPr>
          <w:p w14:paraId="0C98ED8E" w14:textId="4952D24A" w:rsidR="008D0ABF" w:rsidRDefault="00803679" w:rsidP="000F1CA1">
            <w:pPr>
              <w:tabs>
                <w:tab w:val="clear" w:pos="567"/>
                <w:tab w:val="left" w:pos="395"/>
              </w:tabs>
              <w:spacing w:after="0"/>
            </w:pPr>
            <w:r w:rsidRPr="00803679">
              <w:t>Is the framework missing psychoeducation with the client?</w:t>
            </w:r>
          </w:p>
        </w:tc>
      </w:tr>
      <w:tr w:rsidR="008D0ABF" w14:paraId="1D3F3849" w14:textId="77777777" w:rsidTr="000F1CA1">
        <w:trPr>
          <w:cantSplit/>
        </w:trPr>
        <w:tc>
          <w:tcPr>
            <w:tcW w:w="2387" w:type="dxa"/>
            <w:tcMar>
              <w:top w:w="170" w:type="dxa"/>
              <w:left w:w="170" w:type="dxa"/>
              <w:bottom w:w="113" w:type="dxa"/>
              <w:right w:w="170" w:type="dxa"/>
            </w:tcMar>
          </w:tcPr>
          <w:p w14:paraId="22D39789" w14:textId="77777777" w:rsidR="008D0ABF" w:rsidRPr="007A2583" w:rsidRDefault="008D0ABF" w:rsidP="000F1CA1">
            <w:pPr>
              <w:spacing w:after="0"/>
              <w:rPr>
                <w:b/>
                <w:bCs/>
              </w:rPr>
            </w:pPr>
            <w:r w:rsidRPr="00DF6CD6">
              <w:rPr>
                <w:b/>
                <w:bCs/>
              </w:rPr>
              <w:t>Action taken</w:t>
            </w:r>
          </w:p>
        </w:tc>
        <w:tc>
          <w:tcPr>
            <w:tcW w:w="12189" w:type="dxa"/>
            <w:tcMar>
              <w:top w:w="170" w:type="dxa"/>
              <w:left w:w="170" w:type="dxa"/>
              <w:bottom w:w="113" w:type="dxa"/>
              <w:right w:w="170" w:type="dxa"/>
            </w:tcMar>
          </w:tcPr>
          <w:p w14:paraId="2A691B0B" w14:textId="77777777" w:rsidR="008D0ABF" w:rsidRPr="007A2583" w:rsidRDefault="008D0ABF" w:rsidP="000F1CA1">
            <w:pPr>
              <w:tabs>
                <w:tab w:val="clear" w:pos="567"/>
                <w:tab w:val="left" w:pos="395"/>
              </w:tabs>
              <w:spacing w:after="0"/>
              <w:ind w:left="397" w:hanging="397"/>
            </w:pPr>
            <w:r w:rsidRPr="008D0ABF">
              <w:t>No further action</w:t>
            </w:r>
          </w:p>
        </w:tc>
      </w:tr>
      <w:tr w:rsidR="008D0ABF" w14:paraId="045E8B58" w14:textId="77777777" w:rsidTr="000F1CA1">
        <w:trPr>
          <w:cantSplit/>
        </w:trPr>
        <w:tc>
          <w:tcPr>
            <w:tcW w:w="2387" w:type="dxa"/>
            <w:tcBorders>
              <w:bottom w:val="single" w:sz="12" w:space="0" w:color="196BAC"/>
            </w:tcBorders>
            <w:tcMar>
              <w:top w:w="170" w:type="dxa"/>
              <w:left w:w="170" w:type="dxa"/>
              <w:bottom w:w="113" w:type="dxa"/>
              <w:right w:w="170" w:type="dxa"/>
            </w:tcMar>
          </w:tcPr>
          <w:p w14:paraId="1D5F0058" w14:textId="77777777" w:rsidR="008D0ABF" w:rsidRPr="007A2583" w:rsidRDefault="008D0ABF"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7FA8A8BE" w14:textId="63A795F9" w:rsidR="008D0ABF" w:rsidRPr="007A2583" w:rsidRDefault="00803679" w:rsidP="000F1CA1">
            <w:pPr>
              <w:tabs>
                <w:tab w:val="clear" w:pos="567"/>
                <w:tab w:val="left" w:pos="395"/>
              </w:tabs>
              <w:spacing w:after="0"/>
            </w:pPr>
            <w:r w:rsidRPr="00803679">
              <w:t xml:space="preserve">Group agreed that evidence is required in order to add but consensus was that this didn’t exist. It may be a by-product of what happens alongside therapy as opposed to an actual competence and can be best described in other ways e.g. 3.5, 3.7 </w:t>
            </w:r>
            <w:r>
              <w:br/>
            </w:r>
            <w:r w:rsidRPr="00803679">
              <w:t>and 3.8</w:t>
            </w:r>
          </w:p>
        </w:tc>
      </w:tr>
    </w:tbl>
    <w:p w14:paraId="6081E54A" w14:textId="1195E66E" w:rsidR="008D0ABF" w:rsidRPr="00803679" w:rsidRDefault="008D0ABF" w:rsidP="00803679">
      <w:pPr>
        <w:pStyle w:val="TableSpacer"/>
      </w:pP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803679" w14:paraId="65EFEEC0" w14:textId="77777777" w:rsidTr="000F1CA1">
        <w:trPr>
          <w:cantSplit/>
        </w:trPr>
        <w:tc>
          <w:tcPr>
            <w:tcW w:w="2387" w:type="dxa"/>
            <w:tcMar>
              <w:top w:w="170" w:type="dxa"/>
              <w:left w:w="170" w:type="dxa"/>
              <w:bottom w:w="113" w:type="dxa"/>
              <w:right w:w="170" w:type="dxa"/>
            </w:tcMar>
          </w:tcPr>
          <w:p w14:paraId="5B6B17CB" w14:textId="77777777" w:rsidR="00803679" w:rsidRPr="003203FC" w:rsidRDefault="00803679"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367C9F16" w14:textId="3BB94DB3" w:rsidR="00803679" w:rsidRDefault="00803679" w:rsidP="000F1CA1">
            <w:pPr>
              <w:tabs>
                <w:tab w:val="clear" w:pos="567"/>
                <w:tab w:val="left" w:pos="395"/>
              </w:tabs>
              <w:spacing w:after="0"/>
            </w:pPr>
            <w:r w:rsidRPr="00803679">
              <w:t>Is ‘advance competence’ the same as ‘advance practice’?</w:t>
            </w:r>
          </w:p>
        </w:tc>
      </w:tr>
      <w:tr w:rsidR="00803679" w14:paraId="29DEEFC8" w14:textId="77777777" w:rsidTr="000F1CA1">
        <w:trPr>
          <w:cantSplit/>
        </w:trPr>
        <w:tc>
          <w:tcPr>
            <w:tcW w:w="2387" w:type="dxa"/>
            <w:tcMar>
              <w:top w:w="170" w:type="dxa"/>
              <w:left w:w="170" w:type="dxa"/>
              <w:bottom w:w="113" w:type="dxa"/>
              <w:right w:w="170" w:type="dxa"/>
            </w:tcMar>
          </w:tcPr>
          <w:p w14:paraId="40A71AD6" w14:textId="77777777" w:rsidR="00803679" w:rsidRPr="007A2583" w:rsidRDefault="00803679" w:rsidP="000F1CA1">
            <w:pPr>
              <w:spacing w:after="0"/>
              <w:rPr>
                <w:b/>
                <w:bCs/>
              </w:rPr>
            </w:pPr>
            <w:r w:rsidRPr="00DF6CD6">
              <w:rPr>
                <w:b/>
                <w:bCs/>
              </w:rPr>
              <w:t>Action taken</w:t>
            </w:r>
          </w:p>
        </w:tc>
        <w:tc>
          <w:tcPr>
            <w:tcW w:w="12189" w:type="dxa"/>
            <w:tcMar>
              <w:top w:w="170" w:type="dxa"/>
              <w:left w:w="170" w:type="dxa"/>
              <w:bottom w:w="113" w:type="dxa"/>
              <w:right w:w="170" w:type="dxa"/>
            </w:tcMar>
          </w:tcPr>
          <w:p w14:paraId="65BD4A79" w14:textId="77777777" w:rsidR="00803679" w:rsidRPr="007A2583" w:rsidRDefault="00803679" w:rsidP="000F1CA1">
            <w:pPr>
              <w:tabs>
                <w:tab w:val="clear" w:pos="567"/>
                <w:tab w:val="left" w:pos="395"/>
              </w:tabs>
              <w:spacing w:after="0"/>
              <w:ind w:left="397" w:hanging="397"/>
            </w:pPr>
            <w:r w:rsidRPr="008D0ABF">
              <w:t>No further action</w:t>
            </w:r>
          </w:p>
        </w:tc>
      </w:tr>
      <w:tr w:rsidR="00803679" w14:paraId="3B7E2140" w14:textId="77777777" w:rsidTr="000F1CA1">
        <w:trPr>
          <w:cantSplit/>
        </w:trPr>
        <w:tc>
          <w:tcPr>
            <w:tcW w:w="2387" w:type="dxa"/>
            <w:tcBorders>
              <w:bottom w:val="single" w:sz="12" w:space="0" w:color="196BAC"/>
            </w:tcBorders>
            <w:tcMar>
              <w:top w:w="170" w:type="dxa"/>
              <w:left w:w="170" w:type="dxa"/>
              <w:bottom w:w="113" w:type="dxa"/>
              <w:right w:w="170" w:type="dxa"/>
            </w:tcMar>
          </w:tcPr>
          <w:p w14:paraId="68A18DBE" w14:textId="77777777" w:rsidR="00803679" w:rsidRPr="007A2583" w:rsidRDefault="00803679"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18C793CF" w14:textId="4273A830" w:rsidR="00803679" w:rsidRPr="007A2583" w:rsidRDefault="00803679" w:rsidP="000F1CA1">
            <w:pPr>
              <w:tabs>
                <w:tab w:val="clear" w:pos="567"/>
                <w:tab w:val="left" w:pos="395"/>
              </w:tabs>
              <w:spacing w:after="0"/>
            </w:pPr>
            <w:r w:rsidRPr="00803679">
              <w:t>Group discussed and agreed there were issues with perceptions of column A in comparison to column C, understanding of longer and deeper trainings, and progressions without hierarchy. Group agreed this should be picked up in better communication</w:t>
            </w:r>
          </w:p>
        </w:tc>
      </w:tr>
    </w:tbl>
    <w:p w14:paraId="3EB5B199" w14:textId="48D6AC54" w:rsidR="00803679" w:rsidRDefault="00803679" w:rsidP="00803679">
      <w:pPr>
        <w:pStyle w:val="TableSpacer"/>
      </w:pP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803679" w14:paraId="33036D95" w14:textId="77777777" w:rsidTr="000F1CA1">
        <w:trPr>
          <w:cantSplit/>
        </w:trPr>
        <w:tc>
          <w:tcPr>
            <w:tcW w:w="2387" w:type="dxa"/>
            <w:tcMar>
              <w:top w:w="170" w:type="dxa"/>
              <w:left w:w="170" w:type="dxa"/>
              <w:bottom w:w="113" w:type="dxa"/>
              <w:right w:w="170" w:type="dxa"/>
            </w:tcMar>
          </w:tcPr>
          <w:p w14:paraId="3A6A5D47" w14:textId="77777777" w:rsidR="00803679" w:rsidRPr="003203FC" w:rsidRDefault="00803679" w:rsidP="000F1CA1">
            <w:pPr>
              <w:spacing w:after="0"/>
              <w:rPr>
                <w:b/>
                <w:bCs/>
              </w:rPr>
            </w:pPr>
            <w:r w:rsidRPr="00DF6CD6">
              <w:rPr>
                <w:b/>
                <w:bCs/>
              </w:rPr>
              <w:t>Feedback</w:t>
            </w:r>
          </w:p>
        </w:tc>
        <w:tc>
          <w:tcPr>
            <w:tcW w:w="12189" w:type="dxa"/>
            <w:tcMar>
              <w:top w:w="170" w:type="dxa"/>
              <w:left w:w="170" w:type="dxa"/>
              <w:bottom w:w="113" w:type="dxa"/>
              <w:right w:w="170" w:type="dxa"/>
            </w:tcMar>
          </w:tcPr>
          <w:p w14:paraId="1D893002" w14:textId="12FA602A" w:rsidR="00803679" w:rsidRDefault="00803679" w:rsidP="000F1CA1">
            <w:pPr>
              <w:tabs>
                <w:tab w:val="clear" w:pos="567"/>
                <w:tab w:val="left" w:pos="395"/>
              </w:tabs>
              <w:spacing w:after="0"/>
            </w:pPr>
            <w:r w:rsidRPr="00803679">
              <w:t>Is there a gap around ability to tolerate uncertainty?</w:t>
            </w:r>
          </w:p>
        </w:tc>
      </w:tr>
      <w:tr w:rsidR="00803679" w14:paraId="7C541584" w14:textId="77777777" w:rsidTr="000F1CA1">
        <w:trPr>
          <w:cantSplit/>
        </w:trPr>
        <w:tc>
          <w:tcPr>
            <w:tcW w:w="2387" w:type="dxa"/>
            <w:tcMar>
              <w:top w:w="170" w:type="dxa"/>
              <w:left w:w="170" w:type="dxa"/>
              <w:bottom w:w="113" w:type="dxa"/>
              <w:right w:w="170" w:type="dxa"/>
            </w:tcMar>
          </w:tcPr>
          <w:p w14:paraId="258FB117" w14:textId="77777777" w:rsidR="00803679" w:rsidRPr="007A2583" w:rsidRDefault="00803679" w:rsidP="000F1CA1">
            <w:pPr>
              <w:spacing w:after="0"/>
              <w:rPr>
                <w:b/>
                <w:bCs/>
              </w:rPr>
            </w:pPr>
            <w:r w:rsidRPr="00DF6CD6">
              <w:rPr>
                <w:b/>
                <w:bCs/>
              </w:rPr>
              <w:t>Action taken</w:t>
            </w:r>
          </w:p>
        </w:tc>
        <w:tc>
          <w:tcPr>
            <w:tcW w:w="12189" w:type="dxa"/>
            <w:tcMar>
              <w:top w:w="170" w:type="dxa"/>
              <w:left w:w="170" w:type="dxa"/>
              <w:bottom w:w="113" w:type="dxa"/>
              <w:right w:w="170" w:type="dxa"/>
            </w:tcMar>
          </w:tcPr>
          <w:p w14:paraId="46A3FEE8" w14:textId="77777777" w:rsidR="00803679" w:rsidRDefault="00803679" w:rsidP="00803679">
            <w:pPr>
              <w:tabs>
                <w:tab w:val="clear" w:pos="567"/>
                <w:tab w:val="left" w:pos="395"/>
              </w:tabs>
              <w:spacing w:after="120"/>
              <w:ind w:left="397" w:hanging="397"/>
            </w:pPr>
            <w:r>
              <w:t>TG discussed with regard to QAA benchmark statement</w:t>
            </w:r>
          </w:p>
          <w:p w14:paraId="14898F88" w14:textId="1C76E639" w:rsidR="00803679" w:rsidRPr="007A2583" w:rsidRDefault="00803679" w:rsidP="00803679">
            <w:pPr>
              <w:tabs>
                <w:tab w:val="clear" w:pos="567"/>
                <w:tab w:val="left" w:pos="395"/>
              </w:tabs>
              <w:spacing w:after="0"/>
              <w:ind w:left="397" w:hanging="397"/>
            </w:pPr>
            <w:r>
              <w:t>•</w:t>
            </w:r>
            <w:r>
              <w:tab/>
              <w:t>Group agreed to add NEW competence</w:t>
            </w:r>
          </w:p>
        </w:tc>
      </w:tr>
      <w:tr w:rsidR="00803679" w14:paraId="5980F7EB" w14:textId="77777777" w:rsidTr="000F1CA1">
        <w:trPr>
          <w:cantSplit/>
        </w:trPr>
        <w:tc>
          <w:tcPr>
            <w:tcW w:w="2387" w:type="dxa"/>
            <w:tcBorders>
              <w:bottom w:val="single" w:sz="12" w:space="0" w:color="196BAC"/>
            </w:tcBorders>
            <w:tcMar>
              <w:top w:w="170" w:type="dxa"/>
              <w:left w:w="170" w:type="dxa"/>
              <w:bottom w:w="113" w:type="dxa"/>
              <w:right w:w="170" w:type="dxa"/>
            </w:tcMar>
          </w:tcPr>
          <w:p w14:paraId="40CA633D" w14:textId="77777777" w:rsidR="00803679" w:rsidRPr="007A2583" w:rsidRDefault="00803679"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2F4DDF6C" w14:textId="3AADCE36" w:rsidR="00803679" w:rsidRPr="007A2583" w:rsidRDefault="00803679" w:rsidP="000F1CA1">
            <w:pPr>
              <w:tabs>
                <w:tab w:val="clear" w:pos="567"/>
                <w:tab w:val="left" w:pos="395"/>
              </w:tabs>
              <w:spacing w:after="0"/>
            </w:pPr>
            <w:r w:rsidRPr="00803679">
              <w:t xml:space="preserve">Group discussed and agreed this was a competence found across modalities and </w:t>
            </w:r>
            <w:r w:rsidR="007A088C">
              <w:t>within</w:t>
            </w:r>
            <w:r w:rsidRPr="00803679">
              <w:t xml:space="preserve"> </w:t>
            </w:r>
            <w:r w:rsidR="00C11834">
              <w:t>column A</w:t>
            </w:r>
          </w:p>
        </w:tc>
      </w:tr>
    </w:tbl>
    <w:p w14:paraId="6E9DE516" w14:textId="58CFAE32" w:rsidR="00803679" w:rsidRDefault="00803679" w:rsidP="00803679">
      <w:pPr>
        <w:pStyle w:val="TableSpacer"/>
      </w:pPr>
    </w:p>
    <w:p w14:paraId="2D398C1B" w14:textId="13C0AFBE" w:rsidR="00FE7731" w:rsidRPr="00FE7731" w:rsidRDefault="00FE7731" w:rsidP="00FE7731">
      <w:pPr>
        <w:tabs>
          <w:tab w:val="clear" w:pos="567"/>
          <w:tab w:val="clear" w:pos="851"/>
          <w:tab w:val="clear" w:pos="1418"/>
        </w:tabs>
        <w:spacing w:after="0" w:line="240" w:lineRule="auto"/>
        <w:rPr>
          <w:sz w:val="24"/>
          <w:szCs w:val="4"/>
        </w:rPr>
      </w:pPr>
      <w:r>
        <w:br w:type="page"/>
      </w: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803679" w14:paraId="0DC915ED" w14:textId="77777777" w:rsidTr="000F1CA1">
        <w:trPr>
          <w:cantSplit/>
        </w:trPr>
        <w:tc>
          <w:tcPr>
            <w:tcW w:w="2387" w:type="dxa"/>
            <w:tcMar>
              <w:top w:w="170" w:type="dxa"/>
              <w:left w:w="170" w:type="dxa"/>
              <w:bottom w:w="113" w:type="dxa"/>
              <w:right w:w="170" w:type="dxa"/>
            </w:tcMar>
          </w:tcPr>
          <w:p w14:paraId="01DCA739" w14:textId="77777777" w:rsidR="00803679" w:rsidRPr="003203FC" w:rsidRDefault="00803679"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0907DD7F" w14:textId="4E2D6CEF" w:rsidR="00803679" w:rsidRDefault="00803679" w:rsidP="000F1CA1">
            <w:pPr>
              <w:tabs>
                <w:tab w:val="clear" w:pos="567"/>
                <w:tab w:val="left" w:pos="395"/>
              </w:tabs>
              <w:spacing w:after="0"/>
            </w:pPr>
            <w:r w:rsidRPr="00803679">
              <w:t>Is there a gap around ability to introduce a new perspective?</w:t>
            </w:r>
          </w:p>
        </w:tc>
      </w:tr>
      <w:tr w:rsidR="00803679" w14:paraId="09737583" w14:textId="77777777" w:rsidTr="000F1CA1">
        <w:trPr>
          <w:cantSplit/>
        </w:trPr>
        <w:tc>
          <w:tcPr>
            <w:tcW w:w="2387" w:type="dxa"/>
            <w:tcMar>
              <w:top w:w="170" w:type="dxa"/>
              <w:left w:w="170" w:type="dxa"/>
              <w:bottom w:w="113" w:type="dxa"/>
              <w:right w:w="170" w:type="dxa"/>
            </w:tcMar>
          </w:tcPr>
          <w:p w14:paraId="765AE5D3" w14:textId="77777777" w:rsidR="00803679" w:rsidRPr="007A2583" w:rsidRDefault="00803679" w:rsidP="000F1CA1">
            <w:pPr>
              <w:spacing w:after="0"/>
              <w:rPr>
                <w:b/>
                <w:bCs/>
              </w:rPr>
            </w:pPr>
            <w:r w:rsidRPr="00DF6CD6">
              <w:rPr>
                <w:b/>
                <w:bCs/>
              </w:rPr>
              <w:t>Action taken</w:t>
            </w:r>
          </w:p>
        </w:tc>
        <w:tc>
          <w:tcPr>
            <w:tcW w:w="12189" w:type="dxa"/>
            <w:tcMar>
              <w:top w:w="170" w:type="dxa"/>
              <w:left w:w="170" w:type="dxa"/>
              <w:bottom w:w="113" w:type="dxa"/>
              <w:right w:w="170" w:type="dxa"/>
            </w:tcMar>
          </w:tcPr>
          <w:p w14:paraId="7AA0E4B9" w14:textId="12B571E7" w:rsidR="00803679" w:rsidRPr="007A2583" w:rsidRDefault="00803679" w:rsidP="000F1CA1">
            <w:pPr>
              <w:tabs>
                <w:tab w:val="clear" w:pos="567"/>
                <w:tab w:val="left" w:pos="395"/>
              </w:tabs>
              <w:spacing w:after="0"/>
              <w:ind w:left="397" w:hanging="397"/>
            </w:pPr>
            <w:r w:rsidRPr="00803679">
              <w:t>No further action</w:t>
            </w:r>
          </w:p>
        </w:tc>
      </w:tr>
      <w:tr w:rsidR="00803679" w14:paraId="295C15F8" w14:textId="77777777" w:rsidTr="000F1CA1">
        <w:trPr>
          <w:cantSplit/>
        </w:trPr>
        <w:tc>
          <w:tcPr>
            <w:tcW w:w="2387" w:type="dxa"/>
            <w:tcBorders>
              <w:bottom w:val="single" w:sz="12" w:space="0" w:color="196BAC"/>
            </w:tcBorders>
            <w:tcMar>
              <w:top w:w="170" w:type="dxa"/>
              <w:left w:w="170" w:type="dxa"/>
              <w:bottom w:w="113" w:type="dxa"/>
              <w:right w:w="170" w:type="dxa"/>
            </w:tcMar>
          </w:tcPr>
          <w:p w14:paraId="2D6FD013" w14:textId="77777777" w:rsidR="00803679" w:rsidRPr="007A2583" w:rsidRDefault="00803679"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358E2632" w14:textId="2EF672ED" w:rsidR="00803679" w:rsidRPr="007A2583" w:rsidRDefault="00803679" w:rsidP="000F1CA1">
            <w:pPr>
              <w:tabs>
                <w:tab w:val="clear" w:pos="567"/>
                <w:tab w:val="left" w:pos="395"/>
              </w:tabs>
              <w:spacing w:after="0"/>
            </w:pPr>
            <w:r w:rsidRPr="00803679">
              <w:t>Group discussed and agreed there were issues with the challenge in terms of it not being client</w:t>
            </w:r>
            <w:r w:rsidR="00C11834">
              <w:t xml:space="preserve"> or patient</w:t>
            </w:r>
            <w:r w:rsidRPr="00803679">
              <w:t xml:space="preserve"> led and potential for pre-setting the agenda, and considered whether this might already be sufficiently encompassed within 4.2’s generic wording on model of change</w:t>
            </w:r>
          </w:p>
        </w:tc>
      </w:tr>
    </w:tbl>
    <w:p w14:paraId="49BA0EF5" w14:textId="610E40F7" w:rsidR="00803679" w:rsidRDefault="00803679" w:rsidP="00803679">
      <w:pPr>
        <w:pStyle w:val="TableSpacer"/>
      </w:pP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803679" w14:paraId="1CA58CD6" w14:textId="77777777" w:rsidTr="000F1CA1">
        <w:trPr>
          <w:cantSplit/>
        </w:trPr>
        <w:tc>
          <w:tcPr>
            <w:tcW w:w="2387" w:type="dxa"/>
            <w:tcMar>
              <w:top w:w="170" w:type="dxa"/>
              <w:left w:w="170" w:type="dxa"/>
              <w:bottom w:w="113" w:type="dxa"/>
              <w:right w:w="170" w:type="dxa"/>
            </w:tcMar>
          </w:tcPr>
          <w:p w14:paraId="5D3BF32D" w14:textId="77777777" w:rsidR="00803679" w:rsidRPr="003203FC" w:rsidRDefault="00803679" w:rsidP="000F1CA1">
            <w:pPr>
              <w:spacing w:after="0"/>
              <w:rPr>
                <w:b/>
                <w:bCs/>
              </w:rPr>
            </w:pPr>
            <w:r w:rsidRPr="00DF6CD6">
              <w:rPr>
                <w:b/>
                <w:bCs/>
              </w:rPr>
              <w:t>Feedback</w:t>
            </w:r>
          </w:p>
        </w:tc>
        <w:tc>
          <w:tcPr>
            <w:tcW w:w="12189" w:type="dxa"/>
            <w:tcMar>
              <w:top w:w="170" w:type="dxa"/>
              <w:left w:w="170" w:type="dxa"/>
              <w:bottom w:w="113" w:type="dxa"/>
              <w:right w:w="170" w:type="dxa"/>
            </w:tcMar>
          </w:tcPr>
          <w:p w14:paraId="5FECDB4A" w14:textId="2629928E" w:rsidR="00803679" w:rsidRDefault="00803679" w:rsidP="000F1CA1">
            <w:pPr>
              <w:tabs>
                <w:tab w:val="clear" w:pos="567"/>
                <w:tab w:val="left" w:pos="395"/>
              </w:tabs>
              <w:spacing w:after="0"/>
            </w:pPr>
            <w:r w:rsidRPr="00803679">
              <w:t>Is there a gap around reflecting on the client’s or patient’s verbal and non-verbal behaviours?</w:t>
            </w:r>
          </w:p>
        </w:tc>
      </w:tr>
      <w:tr w:rsidR="00803679" w14:paraId="63D715B2" w14:textId="77777777" w:rsidTr="000F1CA1">
        <w:trPr>
          <w:cantSplit/>
        </w:trPr>
        <w:tc>
          <w:tcPr>
            <w:tcW w:w="2387" w:type="dxa"/>
            <w:tcMar>
              <w:top w:w="170" w:type="dxa"/>
              <w:left w:w="170" w:type="dxa"/>
              <w:bottom w:w="113" w:type="dxa"/>
              <w:right w:w="170" w:type="dxa"/>
            </w:tcMar>
          </w:tcPr>
          <w:p w14:paraId="1618B740" w14:textId="77777777" w:rsidR="00803679" w:rsidRPr="007A2583" w:rsidRDefault="00803679" w:rsidP="000F1CA1">
            <w:pPr>
              <w:spacing w:after="0"/>
              <w:rPr>
                <w:b/>
                <w:bCs/>
              </w:rPr>
            </w:pPr>
            <w:r w:rsidRPr="00DF6CD6">
              <w:rPr>
                <w:b/>
                <w:bCs/>
              </w:rPr>
              <w:t>Action taken</w:t>
            </w:r>
          </w:p>
        </w:tc>
        <w:tc>
          <w:tcPr>
            <w:tcW w:w="12189" w:type="dxa"/>
            <w:tcMar>
              <w:top w:w="170" w:type="dxa"/>
              <w:left w:w="170" w:type="dxa"/>
              <w:bottom w:w="113" w:type="dxa"/>
              <w:right w:w="170" w:type="dxa"/>
            </w:tcMar>
          </w:tcPr>
          <w:p w14:paraId="1D415922" w14:textId="77777777" w:rsidR="00803679" w:rsidRDefault="00803679" w:rsidP="00803679">
            <w:pPr>
              <w:tabs>
                <w:tab w:val="clear" w:pos="567"/>
                <w:tab w:val="left" w:pos="395"/>
              </w:tabs>
              <w:spacing w:after="120"/>
              <w:ind w:left="397" w:hanging="397"/>
            </w:pPr>
            <w:r>
              <w:t>TG discussed with regard to UCL Core</w:t>
            </w:r>
          </w:p>
          <w:p w14:paraId="4D3ACCFE" w14:textId="6F053714" w:rsidR="00803679" w:rsidRPr="007A2583" w:rsidRDefault="00803679" w:rsidP="00803679">
            <w:pPr>
              <w:tabs>
                <w:tab w:val="clear" w:pos="567"/>
                <w:tab w:val="left" w:pos="395"/>
              </w:tabs>
              <w:spacing w:after="0"/>
              <w:ind w:left="397" w:hanging="397"/>
            </w:pPr>
            <w:r>
              <w:t>•</w:t>
            </w:r>
            <w:r>
              <w:tab/>
              <w:t>Group agreed to add NEW competence</w:t>
            </w:r>
          </w:p>
        </w:tc>
      </w:tr>
      <w:tr w:rsidR="00803679" w14:paraId="5A0F2C57" w14:textId="77777777" w:rsidTr="000F1CA1">
        <w:trPr>
          <w:cantSplit/>
        </w:trPr>
        <w:tc>
          <w:tcPr>
            <w:tcW w:w="2387" w:type="dxa"/>
            <w:tcBorders>
              <w:bottom w:val="single" w:sz="12" w:space="0" w:color="196BAC"/>
            </w:tcBorders>
            <w:tcMar>
              <w:top w:w="170" w:type="dxa"/>
              <w:left w:w="170" w:type="dxa"/>
              <w:bottom w:w="113" w:type="dxa"/>
              <w:right w:w="170" w:type="dxa"/>
            </w:tcMar>
          </w:tcPr>
          <w:p w14:paraId="4D683D4F" w14:textId="77777777" w:rsidR="00803679" w:rsidRPr="007A2583" w:rsidRDefault="00803679"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3304CBE7" w14:textId="4C433C0C" w:rsidR="00803679" w:rsidRPr="007A2583" w:rsidRDefault="00803679" w:rsidP="000F1CA1">
            <w:pPr>
              <w:tabs>
                <w:tab w:val="clear" w:pos="567"/>
                <w:tab w:val="left" w:pos="395"/>
              </w:tabs>
              <w:spacing w:after="0"/>
            </w:pPr>
            <w:r w:rsidRPr="00803679">
              <w:t xml:space="preserve">Group discussed multiple evidence sources and agreed this was a </w:t>
            </w:r>
            <w:r w:rsidR="00C11834">
              <w:t>column A</w:t>
            </w:r>
            <w:r w:rsidRPr="00803679">
              <w:t xml:space="preserve"> competence</w:t>
            </w:r>
          </w:p>
        </w:tc>
      </w:tr>
    </w:tbl>
    <w:p w14:paraId="7ADF2283" w14:textId="6222CDE2" w:rsidR="00803679" w:rsidRDefault="00803679" w:rsidP="00803679">
      <w:pPr>
        <w:pStyle w:val="TableSpacer"/>
      </w:pPr>
    </w:p>
    <w:p w14:paraId="3633201B" w14:textId="62638CEA" w:rsidR="00FE7731" w:rsidRPr="00FE7731" w:rsidRDefault="00FE7731" w:rsidP="00FE7731">
      <w:pPr>
        <w:tabs>
          <w:tab w:val="clear" w:pos="567"/>
          <w:tab w:val="clear" w:pos="851"/>
          <w:tab w:val="clear" w:pos="1418"/>
        </w:tabs>
        <w:spacing w:after="0" w:line="240" w:lineRule="auto"/>
        <w:rPr>
          <w:sz w:val="24"/>
          <w:szCs w:val="4"/>
        </w:rPr>
      </w:pPr>
      <w:r>
        <w:br w:type="page"/>
      </w: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803679" w14:paraId="7B8B1C84" w14:textId="77777777" w:rsidTr="000F1CA1">
        <w:trPr>
          <w:cantSplit/>
        </w:trPr>
        <w:tc>
          <w:tcPr>
            <w:tcW w:w="2387" w:type="dxa"/>
            <w:tcMar>
              <w:top w:w="170" w:type="dxa"/>
              <w:left w:w="170" w:type="dxa"/>
              <w:bottom w:w="113" w:type="dxa"/>
              <w:right w:w="170" w:type="dxa"/>
            </w:tcMar>
          </w:tcPr>
          <w:p w14:paraId="36B0CAB1" w14:textId="77777777" w:rsidR="00803679" w:rsidRPr="003203FC" w:rsidRDefault="00803679"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375CBB52" w14:textId="154AB16B" w:rsidR="00803679" w:rsidRDefault="00803679" w:rsidP="000F1CA1">
            <w:pPr>
              <w:tabs>
                <w:tab w:val="clear" w:pos="567"/>
                <w:tab w:val="left" w:pos="395"/>
              </w:tabs>
              <w:spacing w:after="0"/>
            </w:pPr>
            <w:r w:rsidRPr="00803679">
              <w:t>Is there a gap around the use of the client’s or patient’s imagination?</w:t>
            </w:r>
          </w:p>
        </w:tc>
      </w:tr>
      <w:tr w:rsidR="00803679" w14:paraId="75792BA0" w14:textId="77777777" w:rsidTr="000F1CA1">
        <w:trPr>
          <w:cantSplit/>
        </w:trPr>
        <w:tc>
          <w:tcPr>
            <w:tcW w:w="2387" w:type="dxa"/>
            <w:tcMar>
              <w:top w:w="170" w:type="dxa"/>
              <w:left w:w="170" w:type="dxa"/>
              <w:bottom w:w="113" w:type="dxa"/>
              <w:right w:w="170" w:type="dxa"/>
            </w:tcMar>
          </w:tcPr>
          <w:p w14:paraId="22D1EB17" w14:textId="77777777" w:rsidR="00803679" w:rsidRPr="007A2583" w:rsidRDefault="00803679" w:rsidP="000F1CA1">
            <w:pPr>
              <w:spacing w:after="0"/>
              <w:rPr>
                <w:b/>
                <w:bCs/>
              </w:rPr>
            </w:pPr>
            <w:r w:rsidRPr="00DF6CD6">
              <w:rPr>
                <w:b/>
                <w:bCs/>
              </w:rPr>
              <w:t>Action taken</w:t>
            </w:r>
          </w:p>
        </w:tc>
        <w:tc>
          <w:tcPr>
            <w:tcW w:w="12189" w:type="dxa"/>
            <w:tcMar>
              <w:top w:w="170" w:type="dxa"/>
              <w:left w:w="170" w:type="dxa"/>
              <w:bottom w:w="113" w:type="dxa"/>
              <w:right w:w="170" w:type="dxa"/>
            </w:tcMar>
          </w:tcPr>
          <w:p w14:paraId="3D7A99FB" w14:textId="77777777" w:rsidR="00803679" w:rsidRDefault="00803679" w:rsidP="00803679">
            <w:pPr>
              <w:tabs>
                <w:tab w:val="clear" w:pos="567"/>
                <w:tab w:val="left" w:pos="395"/>
              </w:tabs>
              <w:spacing w:after="120"/>
              <w:ind w:left="397" w:hanging="397"/>
            </w:pPr>
            <w:r>
              <w:t>TG discussed with regard to imagination and imaginative life</w:t>
            </w:r>
          </w:p>
          <w:p w14:paraId="00847B41" w14:textId="2371FFBD" w:rsidR="00803679" w:rsidRPr="007A2583" w:rsidRDefault="00803679" w:rsidP="00803679">
            <w:pPr>
              <w:tabs>
                <w:tab w:val="clear" w:pos="567"/>
                <w:tab w:val="left" w:pos="395"/>
              </w:tabs>
              <w:spacing w:after="0"/>
              <w:ind w:left="397" w:hanging="397"/>
            </w:pPr>
            <w:r>
              <w:t>•</w:t>
            </w:r>
            <w:r>
              <w:tab/>
              <w:t>Group agreed to add NEW competence</w:t>
            </w:r>
          </w:p>
        </w:tc>
      </w:tr>
      <w:tr w:rsidR="00803679" w14:paraId="4734BF5C" w14:textId="77777777" w:rsidTr="000F1CA1">
        <w:trPr>
          <w:cantSplit/>
        </w:trPr>
        <w:tc>
          <w:tcPr>
            <w:tcW w:w="2387" w:type="dxa"/>
            <w:tcBorders>
              <w:bottom w:val="single" w:sz="12" w:space="0" w:color="196BAC"/>
            </w:tcBorders>
            <w:tcMar>
              <w:top w:w="170" w:type="dxa"/>
              <w:left w:w="170" w:type="dxa"/>
              <w:bottom w:w="113" w:type="dxa"/>
              <w:right w:w="170" w:type="dxa"/>
            </w:tcMar>
          </w:tcPr>
          <w:p w14:paraId="448B901D" w14:textId="77777777" w:rsidR="00803679" w:rsidRPr="007A2583" w:rsidRDefault="00803679"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392478A2" w14:textId="7D4E9F53" w:rsidR="00803679" w:rsidRPr="007A2583" w:rsidRDefault="00803679" w:rsidP="000F1CA1">
            <w:pPr>
              <w:tabs>
                <w:tab w:val="clear" w:pos="567"/>
                <w:tab w:val="left" w:pos="395"/>
              </w:tabs>
              <w:spacing w:after="0"/>
            </w:pPr>
            <w:r w:rsidRPr="00803679">
              <w:t xml:space="preserve">Group discussed and agreed beneficial to be explicit around the competence </w:t>
            </w:r>
            <w:r w:rsidR="007A088C">
              <w:t>within</w:t>
            </w:r>
            <w:r w:rsidRPr="00803679">
              <w:t xml:space="preserve"> </w:t>
            </w:r>
            <w:r w:rsidR="00C77163">
              <w:t>column A</w:t>
            </w:r>
          </w:p>
        </w:tc>
      </w:tr>
    </w:tbl>
    <w:p w14:paraId="515EA36F" w14:textId="5A9184A7" w:rsidR="00803679" w:rsidRDefault="00803679" w:rsidP="00803679">
      <w:pPr>
        <w:pStyle w:val="TableSpacer"/>
      </w:pP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803679" w14:paraId="1EA3AAD8" w14:textId="77777777" w:rsidTr="000F1CA1">
        <w:trPr>
          <w:cantSplit/>
        </w:trPr>
        <w:tc>
          <w:tcPr>
            <w:tcW w:w="2387" w:type="dxa"/>
            <w:tcMar>
              <w:top w:w="170" w:type="dxa"/>
              <w:left w:w="170" w:type="dxa"/>
              <w:bottom w:w="113" w:type="dxa"/>
              <w:right w:w="170" w:type="dxa"/>
            </w:tcMar>
          </w:tcPr>
          <w:p w14:paraId="1D6FD58E" w14:textId="77777777" w:rsidR="00803679" w:rsidRPr="003203FC" w:rsidRDefault="00803679" w:rsidP="000F1CA1">
            <w:pPr>
              <w:spacing w:after="0"/>
              <w:rPr>
                <w:b/>
                <w:bCs/>
              </w:rPr>
            </w:pPr>
            <w:r w:rsidRPr="00DF6CD6">
              <w:rPr>
                <w:b/>
                <w:bCs/>
              </w:rPr>
              <w:t>Feedback</w:t>
            </w:r>
          </w:p>
        </w:tc>
        <w:tc>
          <w:tcPr>
            <w:tcW w:w="12189" w:type="dxa"/>
            <w:tcMar>
              <w:top w:w="170" w:type="dxa"/>
              <w:left w:w="170" w:type="dxa"/>
              <w:bottom w:w="113" w:type="dxa"/>
              <w:right w:w="170" w:type="dxa"/>
            </w:tcMar>
          </w:tcPr>
          <w:p w14:paraId="66607CE1" w14:textId="0D7BEABC" w:rsidR="00803679" w:rsidRDefault="00803679" w:rsidP="000F1CA1">
            <w:pPr>
              <w:tabs>
                <w:tab w:val="clear" w:pos="567"/>
                <w:tab w:val="left" w:pos="395"/>
              </w:tabs>
              <w:spacing w:after="0"/>
            </w:pPr>
            <w:r w:rsidRPr="00803679">
              <w:t>Is there a gap with regard to focus on the transference relationship within a session and over time?</w:t>
            </w:r>
          </w:p>
        </w:tc>
      </w:tr>
      <w:tr w:rsidR="00803679" w14:paraId="6A0368D6" w14:textId="77777777" w:rsidTr="000F1CA1">
        <w:trPr>
          <w:cantSplit/>
        </w:trPr>
        <w:tc>
          <w:tcPr>
            <w:tcW w:w="2387" w:type="dxa"/>
            <w:tcMar>
              <w:top w:w="170" w:type="dxa"/>
              <w:left w:w="170" w:type="dxa"/>
              <w:bottom w:w="113" w:type="dxa"/>
              <w:right w:w="170" w:type="dxa"/>
            </w:tcMar>
          </w:tcPr>
          <w:p w14:paraId="07DDD18D" w14:textId="77777777" w:rsidR="00803679" w:rsidRPr="007A2583" w:rsidRDefault="00803679" w:rsidP="000F1CA1">
            <w:pPr>
              <w:spacing w:after="0"/>
              <w:rPr>
                <w:b/>
                <w:bCs/>
              </w:rPr>
            </w:pPr>
            <w:r w:rsidRPr="00DF6CD6">
              <w:rPr>
                <w:b/>
                <w:bCs/>
              </w:rPr>
              <w:t>Action taken</w:t>
            </w:r>
          </w:p>
        </w:tc>
        <w:tc>
          <w:tcPr>
            <w:tcW w:w="12189" w:type="dxa"/>
            <w:tcMar>
              <w:top w:w="170" w:type="dxa"/>
              <w:left w:w="170" w:type="dxa"/>
              <w:bottom w:w="113" w:type="dxa"/>
              <w:right w:w="170" w:type="dxa"/>
            </w:tcMar>
          </w:tcPr>
          <w:p w14:paraId="58B9E050" w14:textId="77777777" w:rsidR="00803679" w:rsidRDefault="00803679" w:rsidP="00803679">
            <w:pPr>
              <w:tabs>
                <w:tab w:val="clear" w:pos="567"/>
                <w:tab w:val="left" w:pos="395"/>
              </w:tabs>
              <w:spacing w:after="120"/>
              <w:ind w:left="397" w:hanging="397"/>
            </w:pPr>
            <w:r>
              <w:t>TG discussed with regard to patterns and work ‘in the room’</w:t>
            </w:r>
          </w:p>
          <w:p w14:paraId="5B3A6361" w14:textId="6DDF418A" w:rsidR="00803679" w:rsidRPr="007A2583" w:rsidRDefault="00803679" w:rsidP="00803679">
            <w:pPr>
              <w:tabs>
                <w:tab w:val="clear" w:pos="567"/>
                <w:tab w:val="left" w:pos="395"/>
              </w:tabs>
              <w:spacing w:after="0"/>
              <w:ind w:left="397" w:hanging="397"/>
            </w:pPr>
            <w:r>
              <w:t>•</w:t>
            </w:r>
            <w:r>
              <w:tab/>
              <w:t>Group agreed to add NEW competences in column A and B</w:t>
            </w:r>
          </w:p>
        </w:tc>
      </w:tr>
      <w:tr w:rsidR="00803679" w14:paraId="3ED355F0" w14:textId="77777777" w:rsidTr="000F1CA1">
        <w:trPr>
          <w:cantSplit/>
        </w:trPr>
        <w:tc>
          <w:tcPr>
            <w:tcW w:w="2387" w:type="dxa"/>
            <w:tcBorders>
              <w:bottom w:val="single" w:sz="12" w:space="0" w:color="196BAC"/>
            </w:tcBorders>
            <w:tcMar>
              <w:top w:w="170" w:type="dxa"/>
              <w:left w:w="170" w:type="dxa"/>
              <w:bottom w:w="113" w:type="dxa"/>
              <w:right w:w="170" w:type="dxa"/>
            </w:tcMar>
          </w:tcPr>
          <w:p w14:paraId="1FD9C976" w14:textId="77777777" w:rsidR="00803679" w:rsidRPr="007A2583" w:rsidRDefault="00803679"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0112870B" w14:textId="6F6BF7A4" w:rsidR="00803679" w:rsidRPr="007A2583" w:rsidRDefault="00803679" w:rsidP="000F1CA1">
            <w:pPr>
              <w:tabs>
                <w:tab w:val="clear" w:pos="567"/>
                <w:tab w:val="left" w:pos="395"/>
              </w:tabs>
              <w:spacing w:after="0"/>
            </w:pPr>
            <w:r w:rsidRPr="00803679">
              <w:t xml:space="preserve">Group discussed and agreed transference and countertransference were modality specific and higher-level competences but that the theme of the challenge offers opportunity to be more explicit around the issue of patterns, which had been previously raised and agreed </w:t>
            </w:r>
            <w:r w:rsidR="00E26277">
              <w:t>within</w:t>
            </w:r>
            <w:r w:rsidRPr="00803679">
              <w:t xml:space="preserve"> </w:t>
            </w:r>
            <w:r w:rsidR="00924115">
              <w:t>column A</w:t>
            </w:r>
          </w:p>
        </w:tc>
      </w:tr>
    </w:tbl>
    <w:p w14:paraId="1B9AD1D0" w14:textId="73F74609" w:rsidR="00803679" w:rsidRDefault="00803679" w:rsidP="00803679">
      <w:pPr>
        <w:pStyle w:val="TableSpacer"/>
      </w:pP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803679" w14:paraId="1ADCABB2" w14:textId="77777777" w:rsidTr="000F1CA1">
        <w:trPr>
          <w:cantSplit/>
        </w:trPr>
        <w:tc>
          <w:tcPr>
            <w:tcW w:w="2387" w:type="dxa"/>
            <w:tcMar>
              <w:top w:w="170" w:type="dxa"/>
              <w:left w:w="170" w:type="dxa"/>
              <w:bottom w:w="113" w:type="dxa"/>
              <w:right w:w="170" w:type="dxa"/>
            </w:tcMar>
          </w:tcPr>
          <w:p w14:paraId="676A9299" w14:textId="77777777" w:rsidR="00803679" w:rsidRPr="003203FC" w:rsidRDefault="00803679"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7E86F7C8" w14:textId="2E774170" w:rsidR="00803679" w:rsidRDefault="00803679" w:rsidP="000F1CA1">
            <w:pPr>
              <w:tabs>
                <w:tab w:val="clear" w:pos="567"/>
                <w:tab w:val="left" w:pos="395"/>
              </w:tabs>
              <w:spacing w:after="0"/>
            </w:pPr>
            <w:r w:rsidRPr="00803679">
              <w:t>Is there a gap around avoiding excessively protracted or interminable treatment which is an avoidance of ending?</w:t>
            </w:r>
          </w:p>
        </w:tc>
      </w:tr>
      <w:tr w:rsidR="00803679" w14:paraId="187D967F" w14:textId="77777777" w:rsidTr="000F1CA1">
        <w:trPr>
          <w:cantSplit/>
        </w:trPr>
        <w:tc>
          <w:tcPr>
            <w:tcW w:w="2387" w:type="dxa"/>
            <w:tcMar>
              <w:top w:w="170" w:type="dxa"/>
              <w:left w:w="170" w:type="dxa"/>
              <w:bottom w:w="113" w:type="dxa"/>
              <w:right w:w="170" w:type="dxa"/>
            </w:tcMar>
          </w:tcPr>
          <w:p w14:paraId="1EB37ED8" w14:textId="77777777" w:rsidR="00803679" w:rsidRPr="007A2583" w:rsidRDefault="00803679" w:rsidP="000F1CA1">
            <w:pPr>
              <w:spacing w:after="0"/>
              <w:rPr>
                <w:b/>
                <w:bCs/>
              </w:rPr>
            </w:pPr>
            <w:r w:rsidRPr="00DF6CD6">
              <w:rPr>
                <w:b/>
                <w:bCs/>
              </w:rPr>
              <w:t>Action taken</w:t>
            </w:r>
          </w:p>
        </w:tc>
        <w:tc>
          <w:tcPr>
            <w:tcW w:w="12189" w:type="dxa"/>
            <w:tcMar>
              <w:top w:w="170" w:type="dxa"/>
              <w:left w:w="170" w:type="dxa"/>
              <w:bottom w:w="113" w:type="dxa"/>
              <w:right w:w="170" w:type="dxa"/>
            </w:tcMar>
          </w:tcPr>
          <w:p w14:paraId="48059E67" w14:textId="77777777" w:rsidR="00803679" w:rsidRDefault="00803679" w:rsidP="00803679">
            <w:pPr>
              <w:tabs>
                <w:tab w:val="clear" w:pos="567"/>
                <w:tab w:val="left" w:pos="395"/>
              </w:tabs>
              <w:spacing w:after="120"/>
            </w:pPr>
            <w:r>
              <w:t>TG discussed the issue of proposing something in the negative (i.e. what one shouldn’t do as opposed to what one should know or do)</w:t>
            </w:r>
          </w:p>
          <w:p w14:paraId="4C634C94" w14:textId="1A9AC36A" w:rsidR="00803679" w:rsidRPr="007A2583" w:rsidRDefault="00803679" w:rsidP="00803679">
            <w:pPr>
              <w:tabs>
                <w:tab w:val="clear" w:pos="567"/>
                <w:tab w:val="left" w:pos="395"/>
              </w:tabs>
              <w:spacing w:after="0"/>
            </w:pPr>
            <w:r>
              <w:t>No further action</w:t>
            </w:r>
          </w:p>
        </w:tc>
      </w:tr>
      <w:tr w:rsidR="00803679" w14:paraId="5408B224" w14:textId="77777777" w:rsidTr="000F1CA1">
        <w:trPr>
          <w:cantSplit/>
        </w:trPr>
        <w:tc>
          <w:tcPr>
            <w:tcW w:w="2387" w:type="dxa"/>
            <w:tcBorders>
              <w:bottom w:val="single" w:sz="12" w:space="0" w:color="196BAC"/>
            </w:tcBorders>
            <w:tcMar>
              <w:top w:w="170" w:type="dxa"/>
              <w:left w:w="170" w:type="dxa"/>
              <w:bottom w:w="113" w:type="dxa"/>
              <w:right w:w="170" w:type="dxa"/>
            </w:tcMar>
          </w:tcPr>
          <w:p w14:paraId="2503399D" w14:textId="77777777" w:rsidR="00803679" w:rsidRPr="007A2583" w:rsidRDefault="00803679"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07C60DB6" w14:textId="76DBC372" w:rsidR="00803679" w:rsidRPr="007A2583" w:rsidRDefault="00803679" w:rsidP="000F1CA1">
            <w:pPr>
              <w:tabs>
                <w:tab w:val="clear" w:pos="567"/>
                <w:tab w:val="left" w:pos="395"/>
              </w:tabs>
              <w:spacing w:after="0"/>
            </w:pPr>
            <w:r w:rsidRPr="00803679">
              <w:t>Group discussed and agreed this was an ethical framework issue, not a competency framework issue</w:t>
            </w:r>
          </w:p>
        </w:tc>
      </w:tr>
    </w:tbl>
    <w:p w14:paraId="7046CE70" w14:textId="217A2CC1" w:rsidR="00803679" w:rsidRPr="00803679" w:rsidRDefault="00803679" w:rsidP="00803679">
      <w:pPr>
        <w:pStyle w:val="TableSpacer"/>
      </w:pP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803679" w14:paraId="285C4EAD" w14:textId="77777777" w:rsidTr="000F1CA1">
        <w:trPr>
          <w:cantSplit/>
        </w:trPr>
        <w:tc>
          <w:tcPr>
            <w:tcW w:w="2387" w:type="dxa"/>
            <w:tcMar>
              <w:top w:w="170" w:type="dxa"/>
              <w:left w:w="170" w:type="dxa"/>
              <w:bottom w:w="113" w:type="dxa"/>
              <w:right w:w="170" w:type="dxa"/>
            </w:tcMar>
          </w:tcPr>
          <w:p w14:paraId="7BA5A394" w14:textId="77777777" w:rsidR="00803679" w:rsidRPr="003203FC" w:rsidRDefault="00803679" w:rsidP="000F1CA1">
            <w:pPr>
              <w:spacing w:after="0"/>
              <w:rPr>
                <w:b/>
                <w:bCs/>
              </w:rPr>
            </w:pPr>
            <w:r w:rsidRPr="00DF6CD6">
              <w:rPr>
                <w:b/>
                <w:bCs/>
              </w:rPr>
              <w:t>Feedback</w:t>
            </w:r>
          </w:p>
        </w:tc>
        <w:tc>
          <w:tcPr>
            <w:tcW w:w="12189" w:type="dxa"/>
            <w:tcMar>
              <w:top w:w="170" w:type="dxa"/>
              <w:left w:w="170" w:type="dxa"/>
              <w:bottom w:w="113" w:type="dxa"/>
              <w:right w:w="170" w:type="dxa"/>
            </w:tcMar>
          </w:tcPr>
          <w:p w14:paraId="1C815310" w14:textId="428FCE5E" w:rsidR="00803679" w:rsidRDefault="00803679" w:rsidP="000F1CA1">
            <w:pPr>
              <w:tabs>
                <w:tab w:val="clear" w:pos="567"/>
                <w:tab w:val="left" w:pos="395"/>
              </w:tabs>
              <w:spacing w:after="0"/>
            </w:pPr>
            <w:r w:rsidRPr="00803679">
              <w:t>Is there a gap with regard to setting limits or boundaries in the moment?</w:t>
            </w:r>
          </w:p>
        </w:tc>
      </w:tr>
      <w:tr w:rsidR="00803679" w14:paraId="4866F7D4" w14:textId="77777777" w:rsidTr="000F1CA1">
        <w:trPr>
          <w:cantSplit/>
        </w:trPr>
        <w:tc>
          <w:tcPr>
            <w:tcW w:w="2387" w:type="dxa"/>
            <w:tcMar>
              <w:top w:w="170" w:type="dxa"/>
              <w:left w:w="170" w:type="dxa"/>
              <w:bottom w:w="113" w:type="dxa"/>
              <w:right w:w="170" w:type="dxa"/>
            </w:tcMar>
          </w:tcPr>
          <w:p w14:paraId="78430FB9" w14:textId="77777777" w:rsidR="00803679" w:rsidRPr="007A2583" w:rsidRDefault="00803679" w:rsidP="000F1CA1">
            <w:pPr>
              <w:spacing w:after="0"/>
              <w:rPr>
                <w:b/>
                <w:bCs/>
              </w:rPr>
            </w:pPr>
            <w:r w:rsidRPr="00DF6CD6">
              <w:rPr>
                <w:b/>
                <w:bCs/>
              </w:rPr>
              <w:t>Action taken</w:t>
            </w:r>
          </w:p>
        </w:tc>
        <w:tc>
          <w:tcPr>
            <w:tcW w:w="12189" w:type="dxa"/>
            <w:tcMar>
              <w:top w:w="170" w:type="dxa"/>
              <w:left w:w="170" w:type="dxa"/>
              <w:bottom w:w="113" w:type="dxa"/>
              <w:right w:w="170" w:type="dxa"/>
            </w:tcMar>
          </w:tcPr>
          <w:p w14:paraId="350A39C7" w14:textId="77777777" w:rsidR="00803679" w:rsidRDefault="00803679" w:rsidP="00803679">
            <w:pPr>
              <w:tabs>
                <w:tab w:val="clear" w:pos="567"/>
                <w:tab w:val="left" w:pos="395"/>
              </w:tabs>
              <w:spacing w:after="120"/>
            </w:pPr>
            <w:r>
              <w:t>TG discussed with regard to if client or patient behaviour threatens injury or damage or underlines the viability of therapy</w:t>
            </w:r>
          </w:p>
          <w:p w14:paraId="206E740E" w14:textId="64575105" w:rsidR="00803679" w:rsidRPr="007A2583" w:rsidRDefault="00803679" w:rsidP="00803679">
            <w:pPr>
              <w:tabs>
                <w:tab w:val="clear" w:pos="567"/>
                <w:tab w:val="left" w:pos="395"/>
              </w:tabs>
              <w:spacing w:after="0"/>
              <w:ind w:left="397" w:hanging="397"/>
            </w:pPr>
            <w:r>
              <w:t>•</w:t>
            </w:r>
            <w:r>
              <w:tab/>
              <w:t>Competence 1.5 amended</w:t>
            </w:r>
          </w:p>
        </w:tc>
      </w:tr>
      <w:tr w:rsidR="00803679" w14:paraId="72BAD214" w14:textId="77777777" w:rsidTr="000F1CA1">
        <w:trPr>
          <w:cantSplit/>
        </w:trPr>
        <w:tc>
          <w:tcPr>
            <w:tcW w:w="2387" w:type="dxa"/>
            <w:tcBorders>
              <w:bottom w:val="single" w:sz="12" w:space="0" w:color="196BAC"/>
            </w:tcBorders>
            <w:tcMar>
              <w:top w:w="170" w:type="dxa"/>
              <w:left w:w="170" w:type="dxa"/>
              <w:bottom w:w="113" w:type="dxa"/>
              <w:right w:w="170" w:type="dxa"/>
            </w:tcMar>
          </w:tcPr>
          <w:p w14:paraId="313E6971" w14:textId="77777777" w:rsidR="00803679" w:rsidRPr="007A2583" w:rsidRDefault="00803679"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425FDD55" w14:textId="03BDA777" w:rsidR="00803679" w:rsidRPr="007A2583" w:rsidRDefault="00803679" w:rsidP="000F1CA1">
            <w:pPr>
              <w:tabs>
                <w:tab w:val="clear" w:pos="567"/>
                <w:tab w:val="left" w:pos="395"/>
              </w:tabs>
              <w:spacing w:after="0"/>
            </w:pPr>
            <w:r w:rsidRPr="00803679">
              <w:t>Group agreed to add something about protecting oneself as therapist as well as the client or patient</w:t>
            </w:r>
          </w:p>
        </w:tc>
      </w:tr>
    </w:tbl>
    <w:p w14:paraId="6713BF7A" w14:textId="4965796E" w:rsidR="00803679" w:rsidRDefault="00803679" w:rsidP="00803679">
      <w:pPr>
        <w:pStyle w:val="TableSpacer"/>
      </w:pP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803679" w14:paraId="3D70AD17" w14:textId="77777777" w:rsidTr="000F1CA1">
        <w:trPr>
          <w:cantSplit/>
        </w:trPr>
        <w:tc>
          <w:tcPr>
            <w:tcW w:w="2387" w:type="dxa"/>
            <w:tcMar>
              <w:top w:w="170" w:type="dxa"/>
              <w:left w:w="170" w:type="dxa"/>
              <w:bottom w:w="113" w:type="dxa"/>
              <w:right w:w="170" w:type="dxa"/>
            </w:tcMar>
          </w:tcPr>
          <w:p w14:paraId="23697584" w14:textId="77777777" w:rsidR="00803679" w:rsidRPr="003203FC" w:rsidRDefault="00803679"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1FCE03B3" w14:textId="700F8419" w:rsidR="00803679" w:rsidRDefault="00803679" w:rsidP="000F1CA1">
            <w:pPr>
              <w:tabs>
                <w:tab w:val="clear" w:pos="567"/>
                <w:tab w:val="left" w:pos="395"/>
              </w:tabs>
              <w:spacing w:after="0"/>
            </w:pPr>
            <w:r w:rsidRPr="00803679">
              <w:t>Is there a gap with regard to recognising and managing disinhibition?</w:t>
            </w:r>
          </w:p>
        </w:tc>
      </w:tr>
      <w:tr w:rsidR="00803679" w14:paraId="03F2C8C5" w14:textId="77777777" w:rsidTr="000F1CA1">
        <w:trPr>
          <w:cantSplit/>
        </w:trPr>
        <w:tc>
          <w:tcPr>
            <w:tcW w:w="2387" w:type="dxa"/>
            <w:tcMar>
              <w:top w:w="170" w:type="dxa"/>
              <w:left w:w="170" w:type="dxa"/>
              <w:bottom w:w="113" w:type="dxa"/>
              <w:right w:w="170" w:type="dxa"/>
            </w:tcMar>
          </w:tcPr>
          <w:p w14:paraId="26AD14A3" w14:textId="77777777" w:rsidR="00803679" w:rsidRPr="007A2583" w:rsidRDefault="00803679" w:rsidP="000F1CA1">
            <w:pPr>
              <w:spacing w:after="0"/>
              <w:rPr>
                <w:b/>
                <w:bCs/>
              </w:rPr>
            </w:pPr>
            <w:r w:rsidRPr="00DF6CD6">
              <w:rPr>
                <w:b/>
                <w:bCs/>
              </w:rPr>
              <w:t>Action taken</w:t>
            </w:r>
          </w:p>
        </w:tc>
        <w:tc>
          <w:tcPr>
            <w:tcW w:w="12189" w:type="dxa"/>
            <w:tcMar>
              <w:top w:w="170" w:type="dxa"/>
              <w:left w:w="170" w:type="dxa"/>
              <w:bottom w:w="113" w:type="dxa"/>
              <w:right w:w="170" w:type="dxa"/>
            </w:tcMar>
          </w:tcPr>
          <w:p w14:paraId="4781F2D1" w14:textId="56738C71" w:rsidR="00803679" w:rsidRDefault="00803679" w:rsidP="00803679">
            <w:pPr>
              <w:tabs>
                <w:tab w:val="clear" w:pos="567"/>
                <w:tab w:val="left" w:pos="395"/>
              </w:tabs>
              <w:spacing w:after="120"/>
            </w:pPr>
            <w:r>
              <w:t xml:space="preserve">TG discussed in line with updates following Online and </w:t>
            </w:r>
            <w:r w:rsidR="00906C15">
              <w:t>p</w:t>
            </w:r>
            <w:r>
              <w:t xml:space="preserve">hone </w:t>
            </w:r>
            <w:r w:rsidR="00906C15">
              <w:t>t</w:t>
            </w:r>
            <w:r>
              <w:t>herapy framework</w:t>
            </w:r>
          </w:p>
          <w:p w14:paraId="0FC1414C" w14:textId="5F4D11F1" w:rsidR="00803679" w:rsidRPr="007A2583" w:rsidRDefault="00803679" w:rsidP="00803679">
            <w:pPr>
              <w:tabs>
                <w:tab w:val="clear" w:pos="567"/>
                <w:tab w:val="left" w:pos="395"/>
              </w:tabs>
              <w:spacing w:after="0"/>
              <w:ind w:left="397" w:hanging="397"/>
            </w:pPr>
            <w:r>
              <w:t>•</w:t>
            </w:r>
            <w:r>
              <w:tab/>
              <w:t>Group agreed to add NEW competence</w:t>
            </w:r>
          </w:p>
        </w:tc>
      </w:tr>
      <w:tr w:rsidR="00803679" w14:paraId="0B0467FF" w14:textId="77777777" w:rsidTr="000F1CA1">
        <w:trPr>
          <w:cantSplit/>
        </w:trPr>
        <w:tc>
          <w:tcPr>
            <w:tcW w:w="2387" w:type="dxa"/>
            <w:tcBorders>
              <w:bottom w:val="single" w:sz="12" w:space="0" w:color="196BAC"/>
            </w:tcBorders>
            <w:tcMar>
              <w:top w:w="170" w:type="dxa"/>
              <w:left w:w="170" w:type="dxa"/>
              <w:bottom w:w="113" w:type="dxa"/>
              <w:right w:w="170" w:type="dxa"/>
            </w:tcMar>
          </w:tcPr>
          <w:p w14:paraId="140CDDF9" w14:textId="77777777" w:rsidR="00803679" w:rsidRPr="007A2583" w:rsidRDefault="00803679"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4CAC59F8" w14:textId="20D2087B" w:rsidR="00803679" w:rsidRPr="007A2583" w:rsidRDefault="00803679" w:rsidP="000F1CA1">
            <w:pPr>
              <w:tabs>
                <w:tab w:val="clear" w:pos="567"/>
                <w:tab w:val="left" w:pos="395"/>
              </w:tabs>
              <w:spacing w:after="0"/>
            </w:pPr>
            <w:r w:rsidRPr="00803679">
              <w:t xml:space="preserve">Group agreed there was a </w:t>
            </w:r>
            <w:r w:rsidR="00924115">
              <w:t>column A</w:t>
            </w:r>
            <w:r w:rsidRPr="00803679">
              <w:t xml:space="preserve"> competence in recognising and understanding disinhibition in technologically mediated therapy</w:t>
            </w:r>
          </w:p>
        </w:tc>
      </w:tr>
    </w:tbl>
    <w:p w14:paraId="54F057E9" w14:textId="10AB1799" w:rsidR="00803679" w:rsidRDefault="00803679" w:rsidP="007470DD">
      <w:pPr>
        <w:pStyle w:val="TableSpacer"/>
      </w:pP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803679" w14:paraId="63291E4A" w14:textId="77777777" w:rsidTr="000F1CA1">
        <w:trPr>
          <w:cantSplit/>
        </w:trPr>
        <w:tc>
          <w:tcPr>
            <w:tcW w:w="2387" w:type="dxa"/>
            <w:tcMar>
              <w:top w:w="170" w:type="dxa"/>
              <w:left w:w="170" w:type="dxa"/>
              <w:bottom w:w="113" w:type="dxa"/>
              <w:right w:w="170" w:type="dxa"/>
            </w:tcMar>
          </w:tcPr>
          <w:p w14:paraId="5102B3F0" w14:textId="77777777" w:rsidR="00803679" w:rsidRPr="003203FC" w:rsidRDefault="00803679" w:rsidP="000F1CA1">
            <w:pPr>
              <w:spacing w:after="0"/>
              <w:rPr>
                <w:b/>
                <w:bCs/>
              </w:rPr>
            </w:pPr>
            <w:r w:rsidRPr="00DF6CD6">
              <w:rPr>
                <w:b/>
                <w:bCs/>
              </w:rPr>
              <w:t>Feedback</w:t>
            </w:r>
          </w:p>
        </w:tc>
        <w:tc>
          <w:tcPr>
            <w:tcW w:w="12189" w:type="dxa"/>
            <w:tcMar>
              <w:top w:w="170" w:type="dxa"/>
              <w:left w:w="170" w:type="dxa"/>
              <w:bottom w:w="113" w:type="dxa"/>
              <w:right w:w="170" w:type="dxa"/>
            </w:tcMar>
          </w:tcPr>
          <w:p w14:paraId="6FBDE5E3" w14:textId="3D83F552" w:rsidR="00803679" w:rsidRDefault="007470DD" w:rsidP="000F1CA1">
            <w:pPr>
              <w:tabs>
                <w:tab w:val="clear" w:pos="567"/>
                <w:tab w:val="left" w:pos="395"/>
              </w:tabs>
              <w:spacing w:after="0"/>
            </w:pPr>
            <w:r w:rsidRPr="007470DD">
              <w:t>Is the footnote referring to the Equality Act 2010 sufficiently inclusive?</w:t>
            </w:r>
          </w:p>
        </w:tc>
      </w:tr>
      <w:tr w:rsidR="00803679" w14:paraId="2BB6C162" w14:textId="77777777" w:rsidTr="000F1CA1">
        <w:trPr>
          <w:cantSplit/>
        </w:trPr>
        <w:tc>
          <w:tcPr>
            <w:tcW w:w="2387" w:type="dxa"/>
            <w:tcMar>
              <w:top w:w="170" w:type="dxa"/>
              <w:left w:w="170" w:type="dxa"/>
              <w:bottom w:w="113" w:type="dxa"/>
              <w:right w:w="170" w:type="dxa"/>
            </w:tcMar>
          </w:tcPr>
          <w:p w14:paraId="3B7BDB38" w14:textId="77777777" w:rsidR="00803679" w:rsidRPr="007A2583" w:rsidRDefault="00803679" w:rsidP="000F1CA1">
            <w:pPr>
              <w:spacing w:after="0"/>
              <w:rPr>
                <w:b/>
                <w:bCs/>
              </w:rPr>
            </w:pPr>
            <w:r w:rsidRPr="00DF6CD6">
              <w:rPr>
                <w:b/>
                <w:bCs/>
              </w:rPr>
              <w:t>Action taken</w:t>
            </w:r>
          </w:p>
        </w:tc>
        <w:tc>
          <w:tcPr>
            <w:tcW w:w="12189" w:type="dxa"/>
            <w:tcMar>
              <w:top w:w="170" w:type="dxa"/>
              <w:left w:w="170" w:type="dxa"/>
              <w:bottom w:w="113" w:type="dxa"/>
              <w:right w:w="170" w:type="dxa"/>
            </w:tcMar>
          </w:tcPr>
          <w:p w14:paraId="13638DC4" w14:textId="77777777" w:rsidR="007470DD" w:rsidRDefault="007470DD" w:rsidP="007470DD">
            <w:pPr>
              <w:tabs>
                <w:tab w:val="clear" w:pos="567"/>
                <w:tab w:val="left" w:pos="395"/>
              </w:tabs>
              <w:spacing w:after="120"/>
            </w:pPr>
            <w:r>
              <w:t>TG discussed with regard to EDI good practice</w:t>
            </w:r>
          </w:p>
          <w:p w14:paraId="211E8A92" w14:textId="6D42509F" w:rsidR="00803679" w:rsidRPr="007A2583" w:rsidRDefault="007470DD" w:rsidP="007470DD">
            <w:pPr>
              <w:tabs>
                <w:tab w:val="clear" w:pos="567"/>
                <w:tab w:val="left" w:pos="395"/>
              </w:tabs>
              <w:spacing w:after="0"/>
              <w:ind w:left="397" w:hanging="397"/>
            </w:pPr>
            <w:r>
              <w:t>•</w:t>
            </w:r>
            <w:r>
              <w:tab/>
              <w:t>Group agreed to enhance footnote wording (footnotes now housed in glossary for accessibility purposes)</w:t>
            </w:r>
          </w:p>
        </w:tc>
      </w:tr>
      <w:tr w:rsidR="00803679" w14:paraId="6C5B5994" w14:textId="77777777" w:rsidTr="000F1CA1">
        <w:trPr>
          <w:cantSplit/>
        </w:trPr>
        <w:tc>
          <w:tcPr>
            <w:tcW w:w="2387" w:type="dxa"/>
            <w:tcBorders>
              <w:bottom w:val="single" w:sz="12" w:space="0" w:color="196BAC"/>
            </w:tcBorders>
            <w:tcMar>
              <w:top w:w="170" w:type="dxa"/>
              <w:left w:w="170" w:type="dxa"/>
              <w:bottom w:w="113" w:type="dxa"/>
              <w:right w:w="170" w:type="dxa"/>
            </w:tcMar>
          </w:tcPr>
          <w:p w14:paraId="1D2584E0" w14:textId="77777777" w:rsidR="00803679" w:rsidRPr="007A2583" w:rsidRDefault="00803679"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436748A9" w14:textId="7BAF1BCE" w:rsidR="00803679" w:rsidRPr="007A2583" w:rsidRDefault="007470DD" w:rsidP="000F1CA1">
            <w:pPr>
              <w:tabs>
                <w:tab w:val="clear" w:pos="567"/>
                <w:tab w:val="left" w:pos="395"/>
              </w:tabs>
              <w:spacing w:after="0"/>
            </w:pPr>
            <w:r w:rsidRPr="007470DD">
              <w:t>The group noted that the current framework wording does not make direct reference to protected characteristics, yet the footnote is based upon this and does not include the full list and that there are areas of discrimination and equality that impact upon EDI (e.g. class, socio-economic background and geography)</w:t>
            </w:r>
          </w:p>
        </w:tc>
      </w:tr>
    </w:tbl>
    <w:p w14:paraId="0EB50162" w14:textId="4016CB6C" w:rsidR="00803679" w:rsidRDefault="00803679" w:rsidP="007470DD">
      <w:pPr>
        <w:pStyle w:val="TableSpacer"/>
      </w:pP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7470DD" w14:paraId="77C82625" w14:textId="77777777" w:rsidTr="000F1CA1">
        <w:trPr>
          <w:cantSplit/>
        </w:trPr>
        <w:tc>
          <w:tcPr>
            <w:tcW w:w="2387" w:type="dxa"/>
            <w:tcMar>
              <w:top w:w="170" w:type="dxa"/>
              <w:left w:w="170" w:type="dxa"/>
              <w:bottom w:w="113" w:type="dxa"/>
              <w:right w:w="170" w:type="dxa"/>
            </w:tcMar>
          </w:tcPr>
          <w:p w14:paraId="610C37AC" w14:textId="77777777" w:rsidR="007470DD" w:rsidRPr="003203FC" w:rsidRDefault="007470DD"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2CC0B40D" w14:textId="06F16F3A" w:rsidR="007470DD" w:rsidRDefault="007470DD" w:rsidP="000F1CA1">
            <w:pPr>
              <w:tabs>
                <w:tab w:val="clear" w:pos="567"/>
                <w:tab w:val="left" w:pos="395"/>
              </w:tabs>
              <w:spacing w:after="0"/>
            </w:pPr>
            <w:r w:rsidRPr="007470DD">
              <w:t>Is a new competence required to sufficiently capture the establishing and maintaining of an effective therapeutic relationship?</w:t>
            </w:r>
          </w:p>
        </w:tc>
      </w:tr>
      <w:tr w:rsidR="007470DD" w14:paraId="253F5DDD" w14:textId="77777777" w:rsidTr="000F1CA1">
        <w:trPr>
          <w:cantSplit/>
        </w:trPr>
        <w:tc>
          <w:tcPr>
            <w:tcW w:w="2387" w:type="dxa"/>
            <w:tcMar>
              <w:top w:w="170" w:type="dxa"/>
              <w:left w:w="170" w:type="dxa"/>
              <w:bottom w:w="113" w:type="dxa"/>
              <w:right w:w="170" w:type="dxa"/>
            </w:tcMar>
          </w:tcPr>
          <w:p w14:paraId="546C47F6" w14:textId="77777777" w:rsidR="007470DD" w:rsidRPr="007A2583" w:rsidRDefault="007470DD" w:rsidP="000F1CA1">
            <w:pPr>
              <w:spacing w:after="0"/>
              <w:rPr>
                <w:b/>
                <w:bCs/>
              </w:rPr>
            </w:pPr>
            <w:r w:rsidRPr="00DF6CD6">
              <w:rPr>
                <w:b/>
                <w:bCs/>
              </w:rPr>
              <w:t>Action taken</w:t>
            </w:r>
          </w:p>
        </w:tc>
        <w:tc>
          <w:tcPr>
            <w:tcW w:w="12189" w:type="dxa"/>
            <w:tcMar>
              <w:top w:w="170" w:type="dxa"/>
              <w:left w:w="170" w:type="dxa"/>
              <w:bottom w:w="113" w:type="dxa"/>
              <w:right w:w="170" w:type="dxa"/>
            </w:tcMar>
          </w:tcPr>
          <w:p w14:paraId="199DFCF2" w14:textId="77777777" w:rsidR="007470DD" w:rsidRDefault="007470DD" w:rsidP="007470DD">
            <w:pPr>
              <w:tabs>
                <w:tab w:val="clear" w:pos="567"/>
                <w:tab w:val="left" w:pos="395"/>
              </w:tabs>
              <w:spacing w:after="120"/>
            </w:pPr>
            <w:r>
              <w:t>TG discussed with regard to trust, rapport, acceptance and humanity</w:t>
            </w:r>
          </w:p>
          <w:p w14:paraId="0F4A021A" w14:textId="5CFD906D" w:rsidR="007470DD" w:rsidRPr="007A2583" w:rsidRDefault="007470DD" w:rsidP="007470DD">
            <w:pPr>
              <w:tabs>
                <w:tab w:val="clear" w:pos="567"/>
                <w:tab w:val="left" w:pos="395"/>
              </w:tabs>
              <w:spacing w:after="0"/>
              <w:ind w:left="397" w:hanging="397"/>
            </w:pPr>
            <w:r>
              <w:t>•</w:t>
            </w:r>
            <w:r>
              <w:tab/>
              <w:t>Group agreed to add NEW competence</w:t>
            </w:r>
          </w:p>
        </w:tc>
      </w:tr>
      <w:tr w:rsidR="007470DD" w14:paraId="533BF7D0" w14:textId="77777777" w:rsidTr="000F1CA1">
        <w:trPr>
          <w:cantSplit/>
        </w:trPr>
        <w:tc>
          <w:tcPr>
            <w:tcW w:w="2387" w:type="dxa"/>
            <w:tcBorders>
              <w:bottom w:val="single" w:sz="12" w:space="0" w:color="196BAC"/>
            </w:tcBorders>
            <w:tcMar>
              <w:top w:w="170" w:type="dxa"/>
              <w:left w:w="170" w:type="dxa"/>
              <w:bottom w:w="113" w:type="dxa"/>
              <w:right w:w="170" w:type="dxa"/>
            </w:tcMar>
          </w:tcPr>
          <w:p w14:paraId="0B00A687" w14:textId="77777777" w:rsidR="007470DD" w:rsidRPr="007A2583" w:rsidRDefault="007470DD"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33014835" w14:textId="07093469" w:rsidR="007470DD" w:rsidRPr="007A2583" w:rsidRDefault="007470DD" w:rsidP="000F1CA1">
            <w:pPr>
              <w:tabs>
                <w:tab w:val="clear" w:pos="567"/>
                <w:tab w:val="left" w:pos="395"/>
              </w:tabs>
              <w:spacing w:after="0"/>
            </w:pPr>
            <w:r w:rsidRPr="007470DD">
              <w:t>Group reviewed evidence captured in a summary paper from the sources listed on the therapeutic relationship compiled by an independent analyst</w:t>
            </w:r>
          </w:p>
        </w:tc>
      </w:tr>
    </w:tbl>
    <w:p w14:paraId="4586D7A9" w14:textId="2312ABD5" w:rsidR="007470DD" w:rsidRPr="007470DD" w:rsidRDefault="007470DD" w:rsidP="007470DD">
      <w:pPr>
        <w:pStyle w:val="TableSpacer"/>
      </w:pP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7470DD" w14:paraId="07505D12" w14:textId="77777777" w:rsidTr="000F1CA1">
        <w:trPr>
          <w:cantSplit/>
        </w:trPr>
        <w:tc>
          <w:tcPr>
            <w:tcW w:w="2387" w:type="dxa"/>
            <w:tcMar>
              <w:top w:w="170" w:type="dxa"/>
              <w:left w:w="170" w:type="dxa"/>
              <w:bottom w:w="113" w:type="dxa"/>
              <w:right w:w="170" w:type="dxa"/>
            </w:tcMar>
          </w:tcPr>
          <w:p w14:paraId="058120E7" w14:textId="77777777" w:rsidR="007470DD" w:rsidRPr="003203FC" w:rsidRDefault="007470DD" w:rsidP="000F1CA1">
            <w:pPr>
              <w:spacing w:after="0"/>
              <w:rPr>
                <w:b/>
                <w:bCs/>
              </w:rPr>
            </w:pPr>
            <w:r w:rsidRPr="00DF6CD6">
              <w:rPr>
                <w:b/>
                <w:bCs/>
              </w:rPr>
              <w:t>Feedback</w:t>
            </w:r>
          </w:p>
        </w:tc>
        <w:tc>
          <w:tcPr>
            <w:tcW w:w="12189" w:type="dxa"/>
            <w:tcMar>
              <w:top w:w="170" w:type="dxa"/>
              <w:left w:w="170" w:type="dxa"/>
              <w:bottom w:w="113" w:type="dxa"/>
              <w:right w:w="170" w:type="dxa"/>
            </w:tcMar>
          </w:tcPr>
          <w:p w14:paraId="45D7EA9D" w14:textId="4DDBDFAA" w:rsidR="007470DD" w:rsidRDefault="007470DD" w:rsidP="000F1CA1">
            <w:pPr>
              <w:tabs>
                <w:tab w:val="clear" w:pos="567"/>
                <w:tab w:val="left" w:pos="395"/>
              </w:tabs>
              <w:spacing w:after="0"/>
            </w:pPr>
            <w:r w:rsidRPr="007470DD">
              <w:t>Does competence 3.3 need to better reflect its relational focus?</w:t>
            </w:r>
          </w:p>
        </w:tc>
      </w:tr>
      <w:tr w:rsidR="007470DD" w14:paraId="7965CC5F" w14:textId="77777777" w:rsidTr="000F1CA1">
        <w:trPr>
          <w:cantSplit/>
        </w:trPr>
        <w:tc>
          <w:tcPr>
            <w:tcW w:w="2387" w:type="dxa"/>
            <w:tcMar>
              <w:top w:w="170" w:type="dxa"/>
              <w:left w:w="170" w:type="dxa"/>
              <w:bottom w:w="113" w:type="dxa"/>
              <w:right w:w="170" w:type="dxa"/>
            </w:tcMar>
          </w:tcPr>
          <w:p w14:paraId="310F3709" w14:textId="77777777" w:rsidR="007470DD" w:rsidRPr="007A2583" w:rsidRDefault="007470DD" w:rsidP="000F1CA1">
            <w:pPr>
              <w:spacing w:after="0"/>
              <w:rPr>
                <w:b/>
                <w:bCs/>
              </w:rPr>
            </w:pPr>
            <w:r w:rsidRPr="00DF6CD6">
              <w:rPr>
                <w:b/>
                <w:bCs/>
              </w:rPr>
              <w:t>Action taken</w:t>
            </w:r>
          </w:p>
        </w:tc>
        <w:tc>
          <w:tcPr>
            <w:tcW w:w="12189" w:type="dxa"/>
            <w:tcMar>
              <w:top w:w="170" w:type="dxa"/>
              <w:left w:w="170" w:type="dxa"/>
              <w:bottom w:w="113" w:type="dxa"/>
              <w:right w:w="170" w:type="dxa"/>
            </w:tcMar>
          </w:tcPr>
          <w:p w14:paraId="4FA96A88" w14:textId="77777777" w:rsidR="007470DD" w:rsidRDefault="007470DD" w:rsidP="007470DD">
            <w:pPr>
              <w:tabs>
                <w:tab w:val="clear" w:pos="567"/>
                <w:tab w:val="left" w:pos="395"/>
              </w:tabs>
              <w:spacing w:after="120"/>
            </w:pPr>
            <w:r>
              <w:t>TG discussed with regard to the content being more thematically covered by similar in theme 5, and opportunity to focus on the more relational aspects of diversity within theme 3</w:t>
            </w:r>
          </w:p>
          <w:p w14:paraId="4FE0AD51" w14:textId="3168BF32" w:rsidR="007470DD" w:rsidRPr="007A2583" w:rsidRDefault="007470DD" w:rsidP="007470DD">
            <w:pPr>
              <w:tabs>
                <w:tab w:val="clear" w:pos="567"/>
                <w:tab w:val="left" w:pos="395"/>
              </w:tabs>
              <w:spacing w:after="0"/>
              <w:ind w:left="397" w:hanging="397"/>
            </w:pPr>
            <w:r>
              <w:t>•</w:t>
            </w:r>
            <w:r>
              <w:tab/>
              <w:t>Competence 3.3 reworded</w:t>
            </w:r>
          </w:p>
        </w:tc>
      </w:tr>
      <w:tr w:rsidR="007470DD" w14:paraId="5B47EFE7" w14:textId="77777777" w:rsidTr="000F1CA1">
        <w:trPr>
          <w:cantSplit/>
        </w:trPr>
        <w:tc>
          <w:tcPr>
            <w:tcW w:w="2387" w:type="dxa"/>
            <w:tcBorders>
              <w:bottom w:val="single" w:sz="12" w:space="0" w:color="196BAC"/>
            </w:tcBorders>
            <w:tcMar>
              <w:top w:w="170" w:type="dxa"/>
              <w:left w:w="170" w:type="dxa"/>
              <w:bottom w:w="113" w:type="dxa"/>
              <w:right w:w="170" w:type="dxa"/>
            </w:tcMar>
          </w:tcPr>
          <w:p w14:paraId="515E5172" w14:textId="77777777" w:rsidR="007470DD" w:rsidRPr="007A2583" w:rsidRDefault="007470DD"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2A6762D9" w14:textId="0D133F05" w:rsidR="007470DD" w:rsidRPr="007A2583" w:rsidRDefault="007470DD" w:rsidP="000F1CA1">
            <w:pPr>
              <w:tabs>
                <w:tab w:val="clear" w:pos="567"/>
                <w:tab w:val="left" w:pos="395"/>
              </w:tabs>
              <w:spacing w:after="0"/>
            </w:pPr>
            <w:r w:rsidRPr="007470DD">
              <w:t>Group reviewed evidence captured in a summary paper from the sources listed on the therapeutic relationship compiled by an independent analyst</w:t>
            </w:r>
          </w:p>
        </w:tc>
      </w:tr>
    </w:tbl>
    <w:p w14:paraId="1E56DDA1" w14:textId="5D7B6F23" w:rsidR="007470DD" w:rsidRPr="007470DD" w:rsidRDefault="007470DD" w:rsidP="007470DD">
      <w:pPr>
        <w:pStyle w:val="TableSpacer"/>
      </w:pP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7470DD" w14:paraId="4ABDC4A8" w14:textId="77777777" w:rsidTr="000F1CA1">
        <w:trPr>
          <w:cantSplit/>
        </w:trPr>
        <w:tc>
          <w:tcPr>
            <w:tcW w:w="2387" w:type="dxa"/>
            <w:tcMar>
              <w:top w:w="170" w:type="dxa"/>
              <w:left w:w="170" w:type="dxa"/>
              <w:bottom w:w="113" w:type="dxa"/>
              <w:right w:w="170" w:type="dxa"/>
            </w:tcMar>
          </w:tcPr>
          <w:p w14:paraId="7C85E5B0" w14:textId="77777777" w:rsidR="007470DD" w:rsidRPr="003203FC" w:rsidRDefault="007470DD"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37C9909E" w14:textId="51A24A89" w:rsidR="007470DD" w:rsidRDefault="007470DD" w:rsidP="000F1CA1">
            <w:pPr>
              <w:tabs>
                <w:tab w:val="clear" w:pos="567"/>
                <w:tab w:val="left" w:pos="395"/>
              </w:tabs>
              <w:spacing w:after="0"/>
            </w:pPr>
            <w:r w:rsidRPr="007470DD">
              <w:t>Does the framework need to add something to reference intersectionality?</w:t>
            </w:r>
          </w:p>
        </w:tc>
      </w:tr>
      <w:tr w:rsidR="007470DD" w14:paraId="593CCEDB" w14:textId="77777777" w:rsidTr="000F1CA1">
        <w:trPr>
          <w:cantSplit/>
        </w:trPr>
        <w:tc>
          <w:tcPr>
            <w:tcW w:w="2387" w:type="dxa"/>
            <w:tcMar>
              <w:top w:w="170" w:type="dxa"/>
              <w:left w:w="170" w:type="dxa"/>
              <w:bottom w:w="113" w:type="dxa"/>
              <w:right w:w="170" w:type="dxa"/>
            </w:tcMar>
          </w:tcPr>
          <w:p w14:paraId="6D2E30E7" w14:textId="77777777" w:rsidR="007470DD" w:rsidRPr="007A2583" w:rsidRDefault="007470DD" w:rsidP="000F1CA1">
            <w:pPr>
              <w:spacing w:after="0"/>
              <w:rPr>
                <w:b/>
                <w:bCs/>
              </w:rPr>
            </w:pPr>
            <w:r w:rsidRPr="00DF6CD6">
              <w:rPr>
                <w:b/>
                <w:bCs/>
              </w:rPr>
              <w:t>Action taken</w:t>
            </w:r>
          </w:p>
        </w:tc>
        <w:tc>
          <w:tcPr>
            <w:tcW w:w="12189" w:type="dxa"/>
            <w:tcMar>
              <w:top w:w="170" w:type="dxa"/>
              <w:left w:w="170" w:type="dxa"/>
              <w:bottom w:w="113" w:type="dxa"/>
              <w:right w:w="170" w:type="dxa"/>
            </w:tcMar>
          </w:tcPr>
          <w:p w14:paraId="6DC80B5D" w14:textId="5DF505E9" w:rsidR="007470DD" w:rsidRDefault="007470DD" w:rsidP="007470DD">
            <w:pPr>
              <w:tabs>
                <w:tab w:val="clear" w:pos="567"/>
                <w:tab w:val="left" w:pos="395"/>
              </w:tabs>
              <w:spacing w:after="120"/>
            </w:pPr>
            <w:r>
              <w:t xml:space="preserve">TG discussed intersectionality as crucial to current conversations and work </w:t>
            </w:r>
            <w:r>
              <w:br/>
              <w:t>around EDI</w:t>
            </w:r>
          </w:p>
          <w:p w14:paraId="2D636595" w14:textId="2E68F223" w:rsidR="007470DD" w:rsidRPr="007A2583" w:rsidRDefault="007470DD" w:rsidP="007470DD">
            <w:pPr>
              <w:tabs>
                <w:tab w:val="clear" w:pos="567"/>
                <w:tab w:val="left" w:pos="395"/>
              </w:tabs>
              <w:spacing w:after="0"/>
              <w:ind w:left="397" w:hanging="397"/>
            </w:pPr>
            <w:r>
              <w:t>•</w:t>
            </w:r>
            <w:r>
              <w:tab/>
              <w:t>Group agreed to add NEW competence</w:t>
            </w:r>
          </w:p>
        </w:tc>
      </w:tr>
      <w:tr w:rsidR="007470DD" w14:paraId="43DFFAD9" w14:textId="77777777" w:rsidTr="000F1CA1">
        <w:trPr>
          <w:cantSplit/>
        </w:trPr>
        <w:tc>
          <w:tcPr>
            <w:tcW w:w="2387" w:type="dxa"/>
            <w:tcBorders>
              <w:bottom w:val="single" w:sz="12" w:space="0" w:color="196BAC"/>
            </w:tcBorders>
            <w:tcMar>
              <w:top w:w="170" w:type="dxa"/>
              <w:left w:w="170" w:type="dxa"/>
              <w:bottom w:w="113" w:type="dxa"/>
              <w:right w:w="170" w:type="dxa"/>
            </w:tcMar>
          </w:tcPr>
          <w:p w14:paraId="0CD89D93" w14:textId="77777777" w:rsidR="007470DD" w:rsidRPr="007A2583" w:rsidRDefault="007470DD"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6D21C719" w14:textId="1BF09F87" w:rsidR="007470DD" w:rsidRPr="007A2583" w:rsidRDefault="007470DD" w:rsidP="000F1CA1">
            <w:pPr>
              <w:tabs>
                <w:tab w:val="clear" w:pos="567"/>
                <w:tab w:val="left" w:pos="395"/>
              </w:tabs>
              <w:spacing w:after="0"/>
            </w:pPr>
            <w:r w:rsidRPr="007470DD">
              <w:t xml:space="preserve">Group reviewed an EDI competence in the Supervision competence framework as </w:t>
            </w:r>
            <w:r>
              <w:br/>
            </w:r>
            <w:r w:rsidRPr="007470DD">
              <w:t>a new source of evidence</w:t>
            </w:r>
          </w:p>
        </w:tc>
      </w:tr>
    </w:tbl>
    <w:p w14:paraId="636388D9" w14:textId="678FD895" w:rsidR="007470DD" w:rsidRDefault="007470DD" w:rsidP="007470DD">
      <w:pPr>
        <w:pStyle w:val="TableSpacer"/>
      </w:pP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7470DD" w14:paraId="30D926E2" w14:textId="77777777" w:rsidTr="000F1CA1">
        <w:trPr>
          <w:cantSplit/>
        </w:trPr>
        <w:tc>
          <w:tcPr>
            <w:tcW w:w="2387" w:type="dxa"/>
            <w:tcMar>
              <w:top w:w="170" w:type="dxa"/>
              <w:left w:w="170" w:type="dxa"/>
              <w:bottom w:w="113" w:type="dxa"/>
              <w:right w:w="170" w:type="dxa"/>
            </w:tcMar>
          </w:tcPr>
          <w:p w14:paraId="5D76E594" w14:textId="77777777" w:rsidR="007470DD" w:rsidRPr="003203FC" w:rsidRDefault="007470DD" w:rsidP="000F1CA1">
            <w:pPr>
              <w:spacing w:after="0"/>
              <w:rPr>
                <w:b/>
                <w:bCs/>
              </w:rPr>
            </w:pPr>
            <w:r w:rsidRPr="00DF6CD6">
              <w:rPr>
                <w:b/>
                <w:bCs/>
              </w:rPr>
              <w:t>Feedback</w:t>
            </w:r>
          </w:p>
        </w:tc>
        <w:tc>
          <w:tcPr>
            <w:tcW w:w="12189" w:type="dxa"/>
            <w:tcMar>
              <w:top w:w="170" w:type="dxa"/>
              <w:left w:w="170" w:type="dxa"/>
              <w:bottom w:w="113" w:type="dxa"/>
              <w:right w:w="170" w:type="dxa"/>
            </w:tcMar>
          </w:tcPr>
          <w:p w14:paraId="35524977" w14:textId="0A879D11" w:rsidR="007470DD" w:rsidRDefault="007470DD" w:rsidP="000F1CA1">
            <w:pPr>
              <w:tabs>
                <w:tab w:val="clear" w:pos="567"/>
                <w:tab w:val="left" w:pos="395"/>
              </w:tabs>
              <w:spacing w:after="0"/>
            </w:pPr>
            <w:r w:rsidRPr="007470DD">
              <w:t>Does the existing competence reference the ability to view the needs of the client or patient need to be expanded to cover wider context and better reflect the sense of the client’s or patient’s own identity?</w:t>
            </w:r>
          </w:p>
        </w:tc>
      </w:tr>
      <w:tr w:rsidR="007470DD" w14:paraId="1246FE74" w14:textId="77777777" w:rsidTr="000F1CA1">
        <w:trPr>
          <w:cantSplit/>
        </w:trPr>
        <w:tc>
          <w:tcPr>
            <w:tcW w:w="2387" w:type="dxa"/>
            <w:tcMar>
              <w:top w:w="170" w:type="dxa"/>
              <w:left w:w="170" w:type="dxa"/>
              <w:bottom w:w="113" w:type="dxa"/>
              <w:right w:w="170" w:type="dxa"/>
            </w:tcMar>
          </w:tcPr>
          <w:p w14:paraId="15B57EFA" w14:textId="77777777" w:rsidR="007470DD" w:rsidRPr="007A2583" w:rsidRDefault="007470DD" w:rsidP="000F1CA1">
            <w:pPr>
              <w:spacing w:after="0"/>
              <w:rPr>
                <w:b/>
                <w:bCs/>
              </w:rPr>
            </w:pPr>
            <w:r w:rsidRPr="00DF6CD6">
              <w:rPr>
                <w:b/>
                <w:bCs/>
              </w:rPr>
              <w:t>Action taken</w:t>
            </w:r>
          </w:p>
        </w:tc>
        <w:tc>
          <w:tcPr>
            <w:tcW w:w="12189" w:type="dxa"/>
            <w:tcMar>
              <w:top w:w="170" w:type="dxa"/>
              <w:left w:w="170" w:type="dxa"/>
              <w:bottom w:w="113" w:type="dxa"/>
              <w:right w:w="170" w:type="dxa"/>
            </w:tcMar>
          </w:tcPr>
          <w:p w14:paraId="352FE52B" w14:textId="77777777" w:rsidR="007470DD" w:rsidRDefault="007470DD" w:rsidP="007470DD">
            <w:pPr>
              <w:tabs>
                <w:tab w:val="clear" w:pos="567"/>
                <w:tab w:val="left" w:pos="395"/>
              </w:tabs>
              <w:spacing w:after="120"/>
            </w:pPr>
            <w:r>
              <w:t>TG discussed coverage and positioning of 3.4</w:t>
            </w:r>
          </w:p>
          <w:p w14:paraId="79782C43" w14:textId="09777BB7" w:rsidR="007470DD" w:rsidRPr="007A2583" w:rsidRDefault="007470DD" w:rsidP="007470DD">
            <w:pPr>
              <w:tabs>
                <w:tab w:val="clear" w:pos="567"/>
                <w:tab w:val="left" w:pos="395"/>
              </w:tabs>
              <w:spacing w:after="0"/>
              <w:ind w:left="397" w:hanging="397"/>
            </w:pPr>
            <w:r>
              <w:t>•</w:t>
            </w:r>
            <w:r>
              <w:tab/>
              <w:t>Competence 3.4 amended</w:t>
            </w:r>
          </w:p>
        </w:tc>
      </w:tr>
      <w:tr w:rsidR="007470DD" w14:paraId="2152884F" w14:textId="77777777" w:rsidTr="000F1CA1">
        <w:trPr>
          <w:cantSplit/>
        </w:trPr>
        <w:tc>
          <w:tcPr>
            <w:tcW w:w="2387" w:type="dxa"/>
            <w:tcBorders>
              <w:bottom w:val="single" w:sz="12" w:space="0" w:color="196BAC"/>
            </w:tcBorders>
            <w:tcMar>
              <w:top w:w="170" w:type="dxa"/>
              <w:left w:w="170" w:type="dxa"/>
              <w:bottom w:w="113" w:type="dxa"/>
              <w:right w:w="170" w:type="dxa"/>
            </w:tcMar>
          </w:tcPr>
          <w:p w14:paraId="489C6236" w14:textId="77777777" w:rsidR="007470DD" w:rsidRPr="007A2583" w:rsidRDefault="007470DD"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327082B1" w14:textId="4EC293D1" w:rsidR="007470DD" w:rsidRPr="007A2583" w:rsidRDefault="007470DD" w:rsidP="000F1CA1">
            <w:pPr>
              <w:tabs>
                <w:tab w:val="clear" w:pos="567"/>
                <w:tab w:val="left" w:pos="395"/>
              </w:tabs>
              <w:spacing w:after="0"/>
            </w:pPr>
            <w:r w:rsidRPr="007470DD">
              <w:t xml:space="preserve">Group agreed new source of evidence offered open language which includes systemic context and focus on the uniqueness and client’s or patient’s own sense </w:t>
            </w:r>
            <w:r>
              <w:br/>
            </w:r>
            <w:r w:rsidRPr="007470DD">
              <w:t>of identity</w:t>
            </w:r>
          </w:p>
        </w:tc>
      </w:tr>
    </w:tbl>
    <w:p w14:paraId="1474BCAD" w14:textId="19ADA2BA" w:rsidR="007470DD" w:rsidRPr="00FE7731" w:rsidRDefault="007470DD" w:rsidP="007470DD">
      <w:pPr>
        <w:pStyle w:val="TableSpacer"/>
        <w:rPr>
          <w:sz w:val="4"/>
        </w:rPr>
      </w:pP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7470DD" w14:paraId="0B692E50" w14:textId="77777777" w:rsidTr="000F1CA1">
        <w:trPr>
          <w:cantSplit/>
        </w:trPr>
        <w:tc>
          <w:tcPr>
            <w:tcW w:w="2387" w:type="dxa"/>
            <w:tcMar>
              <w:top w:w="170" w:type="dxa"/>
              <w:left w:w="170" w:type="dxa"/>
              <w:bottom w:w="113" w:type="dxa"/>
              <w:right w:w="170" w:type="dxa"/>
            </w:tcMar>
          </w:tcPr>
          <w:p w14:paraId="3949977A" w14:textId="77777777" w:rsidR="007470DD" w:rsidRPr="003203FC" w:rsidRDefault="007470DD" w:rsidP="000F1CA1">
            <w:pPr>
              <w:spacing w:after="0"/>
              <w:rPr>
                <w:b/>
                <w:bCs/>
              </w:rPr>
            </w:pPr>
            <w:r w:rsidRPr="00DF6CD6">
              <w:rPr>
                <w:b/>
                <w:bCs/>
              </w:rPr>
              <w:t>Feedback</w:t>
            </w:r>
          </w:p>
        </w:tc>
        <w:tc>
          <w:tcPr>
            <w:tcW w:w="12189" w:type="dxa"/>
            <w:tcMar>
              <w:top w:w="170" w:type="dxa"/>
              <w:left w:w="170" w:type="dxa"/>
              <w:bottom w:w="113" w:type="dxa"/>
              <w:right w:w="170" w:type="dxa"/>
            </w:tcMar>
          </w:tcPr>
          <w:p w14:paraId="5744F49E" w14:textId="4232D68C" w:rsidR="007470DD" w:rsidRDefault="007470DD" w:rsidP="000F1CA1">
            <w:pPr>
              <w:tabs>
                <w:tab w:val="clear" w:pos="567"/>
                <w:tab w:val="left" w:pos="395"/>
              </w:tabs>
              <w:spacing w:after="0"/>
            </w:pPr>
            <w:r w:rsidRPr="007470DD">
              <w:t>Does the existing competence require an additional bullet point to address how EDI issues might impact upon therapy?</w:t>
            </w:r>
          </w:p>
        </w:tc>
      </w:tr>
      <w:tr w:rsidR="007470DD" w14:paraId="0F78A4A1" w14:textId="77777777" w:rsidTr="000F1CA1">
        <w:trPr>
          <w:cantSplit/>
        </w:trPr>
        <w:tc>
          <w:tcPr>
            <w:tcW w:w="2387" w:type="dxa"/>
            <w:tcMar>
              <w:top w:w="170" w:type="dxa"/>
              <w:left w:w="170" w:type="dxa"/>
              <w:bottom w:w="113" w:type="dxa"/>
              <w:right w:w="170" w:type="dxa"/>
            </w:tcMar>
          </w:tcPr>
          <w:p w14:paraId="5D226F87" w14:textId="77777777" w:rsidR="007470DD" w:rsidRPr="007A2583" w:rsidRDefault="007470DD" w:rsidP="000F1CA1">
            <w:pPr>
              <w:spacing w:after="0"/>
              <w:rPr>
                <w:b/>
                <w:bCs/>
              </w:rPr>
            </w:pPr>
            <w:r w:rsidRPr="00DF6CD6">
              <w:rPr>
                <w:b/>
                <w:bCs/>
              </w:rPr>
              <w:t>Action taken</w:t>
            </w:r>
          </w:p>
        </w:tc>
        <w:tc>
          <w:tcPr>
            <w:tcW w:w="12189" w:type="dxa"/>
            <w:tcMar>
              <w:top w:w="170" w:type="dxa"/>
              <w:left w:w="170" w:type="dxa"/>
              <w:bottom w:w="113" w:type="dxa"/>
              <w:right w:w="170" w:type="dxa"/>
            </w:tcMar>
          </w:tcPr>
          <w:p w14:paraId="1087F706" w14:textId="77777777" w:rsidR="007470DD" w:rsidRDefault="007470DD" w:rsidP="007470DD">
            <w:pPr>
              <w:tabs>
                <w:tab w:val="clear" w:pos="567"/>
                <w:tab w:val="left" w:pos="395"/>
              </w:tabs>
              <w:spacing w:after="120"/>
            </w:pPr>
            <w:r>
              <w:t>TG discussed coverage of 3.14</w:t>
            </w:r>
          </w:p>
          <w:p w14:paraId="3F82941B" w14:textId="4B1C61C4" w:rsidR="007470DD" w:rsidRPr="007A2583" w:rsidRDefault="007470DD" w:rsidP="007470DD">
            <w:pPr>
              <w:tabs>
                <w:tab w:val="clear" w:pos="567"/>
                <w:tab w:val="left" w:pos="395"/>
              </w:tabs>
              <w:spacing w:after="0"/>
              <w:ind w:left="397" w:hanging="397"/>
            </w:pPr>
            <w:r>
              <w:t>•</w:t>
            </w:r>
            <w:r>
              <w:tab/>
              <w:t>Competence 3.14 amended</w:t>
            </w:r>
          </w:p>
        </w:tc>
      </w:tr>
      <w:tr w:rsidR="007470DD" w14:paraId="26EB3E42" w14:textId="77777777" w:rsidTr="000F1CA1">
        <w:trPr>
          <w:cantSplit/>
        </w:trPr>
        <w:tc>
          <w:tcPr>
            <w:tcW w:w="2387" w:type="dxa"/>
            <w:tcBorders>
              <w:bottom w:val="single" w:sz="12" w:space="0" w:color="196BAC"/>
            </w:tcBorders>
            <w:tcMar>
              <w:top w:w="170" w:type="dxa"/>
              <w:left w:w="170" w:type="dxa"/>
              <w:bottom w:w="113" w:type="dxa"/>
              <w:right w:w="170" w:type="dxa"/>
            </w:tcMar>
          </w:tcPr>
          <w:p w14:paraId="22507FA5" w14:textId="77777777" w:rsidR="007470DD" w:rsidRPr="007A2583" w:rsidRDefault="007470DD"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053D978A" w14:textId="39B031E8" w:rsidR="007470DD" w:rsidRPr="007A2583" w:rsidRDefault="007470DD" w:rsidP="000F1CA1">
            <w:pPr>
              <w:tabs>
                <w:tab w:val="clear" w:pos="567"/>
                <w:tab w:val="left" w:pos="395"/>
              </w:tabs>
              <w:spacing w:after="0"/>
            </w:pPr>
            <w:r w:rsidRPr="007470DD">
              <w:t>Group agreed further wording was required as to how ruptures that relate to EDI issues, as opposed to therapeutic issues, might impact upon therapy</w:t>
            </w:r>
          </w:p>
        </w:tc>
      </w:tr>
    </w:tbl>
    <w:p w14:paraId="35487F54" w14:textId="2021D66F" w:rsidR="007470DD" w:rsidRDefault="007470DD" w:rsidP="007470DD">
      <w:pPr>
        <w:pStyle w:val="TableSpacer"/>
      </w:pPr>
    </w:p>
    <w:p w14:paraId="190BD004" w14:textId="7537F19B" w:rsidR="00FE7731" w:rsidRPr="00FE7731" w:rsidRDefault="00FE7731" w:rsidP="00FE7731">
      <w:pPr>
        <w:tabs>
          <w:tab w:val="clear" w:pos="567"/>
          <w:tab w:val="clear" w:pos="851"/>
          <w:tab w:val="clear" w:pos="1418"/>
        </w:tabs>
        <w:spacing w:after="0" w:line="240" w:lineRule="auto"/>
        <w:rPr>
          <w:sz w:val="24"/>
          <w:szCs w:val="4"/>
        </w:rPr>
      </w:pPr>
      <w:r>
        <w:br w:type="page"/>
      </w: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7470DD" w14:paraId="62D47448" w14:textId="77777777" w:rsidTr="000F1CA1">
        <w:trPr>
          <w:cantSplit/>
        </w:trPr>
        <w:tc>
          <w:tcPr>
            <w:tcW w:w="2387" w:type="dxa"/>
            <w:tcMar>
              <w:top w:w="170" w:type="dxa"/>
              <w:left w:w="170" w:type="dxa"/>
              <w:bottom w:w="113" w:type="dxa"/>
              <w:right w:w="170" w:type="dxa"/>
            </w:tcMar>
          </w:tcPr>
          <w:p w14:paraId="13E5942E" w14:textId="77777777" w:rsidR="007470DD" w:rsidRPr="003203FC" w:rsidRDefault="007470DD"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69725930" w14:textId="337CB93E" w:rsidR="007470DD" w:rsidRDefault="007470DD" w:rsidP="000F1CA1">
            <w:pPr>
              <w:tabs>
                <w:tab w:val="clear" w:pos="567"/>
                <w:tab w:val="left" w:pos="395"/>
              </w:tabs>
              <w:spacing w:after="0"/>
            </w:pPr>
            <w:r w:rsidRPr="007470DD">
              <w:t>Does the framework need to add a competence which explicitly references a practitioner’s ability to adopt a trauma informed approach?</w:t>
            </w:r>
          </w:p>
        </w:tc>
      </w:tr>
      <w:tr w:rsidR="007470DD" w14:paraId="00941943" w14:textId="77777777" w:rsidTr="000F1CA1">
        <w:trPr>
          <w:cantSplit/>
        </w:trPr>
        <w:tc>
          <w:tcPr>
            <w:tcW w:w="2387" w:type="dxa"/>
            <w:tcMar>
              <w:top w:w="170" w:type="dxa"/>
              <w:left w:w="170" w:type="dxa"/>
              <w:bottom w:w="113" w:type="dxa"/>
              <w:right w:w="170" w:type="dxa"/>
            </w:tcMar>
          </w:tcPr>
          <w:p w14:paraId="0B7DD2F0" w14:textId="77777777" w:rsidR="007470DD" w:rsidRPr="007A2583" w:rsidRDefault="007470DD" w:rsidP="000F1CA1">
            <w:pPr>
              <w:spacing w:after="0"/>
              <w:rPr>
                <w:b/>
                <w:bCs/>
              </w:rPr>
            </w:pPr>
            <w:r w:rsidRPr="00DF6CD6">
              <w:rPr>
                <w:b/>
                <w:bCs/>
              </w:rPr>
              <w:t>Action taken</w:t>
            </w:r>
          </w:p>
        </w:tc>
        <w:tc>
          <w:tcPr>
            <w:tcW w:w="12189" w:type="dxa"/>
            <w:tcMar>
              <w:top w:w="170" w:type="dxa"/>
              <w:left w:w="170" w:type="dxa"/>
              <w:bottom w:w="113" w:type="dxa"/>
              <w:right w:w="170" w:type="dxa"/>
            </w:tcMar>
          </w:tcPr>
          <w:p w14:paraId="586B2686" w14:textId="77777777" w:rsidR="007470DD" w:rsidRDefault="007470DD" w:rsidP="007470DD">
            <w:pPr>
              <w:tabs>
                <w:tab w:val="clear" w:pos="567"/>
                <w:tab w:val="left" w:pos="395"/>
              </w:tabs>
              <w:spacing w:after="120"/>
            </w:pPr>
            <w:r>
              <w:t>TG discussed various feedback challenges on the absence of trauma from the framework</w:t>
            </w:r>
          </w:p>
          <w:p w14:paraId="4EA73B20" w14:textId="21B1C5E3" w:rsidR="007470DD" w:rsidRPr="007A2583" w:rsidRDefault="007470DD" w:rsidP="007470DD">
            <w:pPr>
              <w:tabs>
                <w:tab w:val="clear" w:pos="567"/>
                <w:tab w:val="left" w:pos="395"/>
              </w:tabs>
              <w:spacing w:after="0"/>
              <w:ind w:left="397" w:hanging="397"/>
            </w:pPr>
            <w:r>
              <w:t>•</w:t>
            </w:r>
            <w:r>
              <w:tab/>
              <w:t>Group agreed to add NEW competence</w:t>
            </w:r>
          </w:p>
        </w:tc>
      </w:tr>
      <w:tr w:rsidR="007470DD" w14:paraId="4E37B25D" w14:textId="77777777" w:rsidTr="000F1CA1">
        <w:trPr>
          <w:cantSplit/>
        </w:trPr>
        <w:tc>
          <w:tcPr>
            <w:tcW w:w="2387" w:type="dxa"/>
            <w:tcBorders>
              <w:bottom w:val="single" w:sz="12" w:space="0" w:color="196BAC"/>
            </w:tcBorders>
            <w:tcMar>
              <w:top w:w="170" w:type="dxa"/>
              <w:left w:w="170" w:type="dxa"/>
              <w:bottom w:w="113" w:type="dxa"/>
              <w:right w:w="170" w:type="dxa"/>
            </w:tcMar>
          </w:tcPr>
          <w:p w14:paraId="4C99E2A0" w14:textId="77777777" w:rsidR="007470DD" w:rsidRPr="007A2583" w:rsidRDefault="007470DD"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4697F250" w14:textId="119F89C5" w:rsidR="007470DD" w:rsidRPr="007A2583" w:rsidRDefault="007470DD" w:rsidP="000F1CA1">
            <w:pPr>
              <w:tabs>
                <w:tab w:val="clear" w:pos="567"/>
                <w:tab w:val="left" w:pos="395"/>
              </w:tabs>
              <w:spacing w:after="0"/>
            </w:pPr>
            <w:r w:rsidRPr="007470DD">
              <w:t xml:space="preserve">Group considered a paper by an independent analyst to determine if, how, and where trauma could be referenced within the framework. It was agreed to add a </w:t>
            </w:r>
            <w:r w:rsidR="004D2EB3">
              <w:t>column A</w:t>
            </w:r>
            <w:r w:rsidRPr="007470DD">
              <w:t xml:space="preserve"> competence which referenced the key themes of recognising trauma and importance of working to own competence at each level</w:t>
            </w:r>
          </w:p>
        </w:tc>
      </w:tr>
    </w:tbl>
    <w:p w14:paraId="622A82B7" w14:textId="7E3CC46F" w:rsidR="007470DD" w:rsidRDefault="007470DD" w:rsidP="007470DD">
      <w:pPr>
        <w:pStyle w:val="TableSpacer"/>
      </w:pPr>
    </w:p>
    <w:p w14:paraId="338B5493" w14:textId="033851B0" w:rsidR="00FE7731" w:rsidRPr="00FE7731" w:rsidRDefault="00FE7731" w:rsidP="00FE7731">
      <w:pPr>
        <w:tabs>
          <w:tab w:val="clear" w:pos="567"/>
          <w:tab w:val="clear" w:pos="851"/>
          <w:tab w:val="clear" w:pos="1418"/>
        </w:tabs>
        <w:spacing w:after="0" w:line="240" w:lineRule="auto"/>
        <w:rPr>
          <w:sz w:val="24"/>
          <w:szCs w:val="4"/>
        </w:rPr>
      </w:pPr>
      <w:r>
        <w:br w:type="page"/>
      </w: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7470DD" w14:paraId="028F6A03" w14:textId="77777777" w:rsidTr="000F1CA1">
        <w:trPr>
          <w:cantSplit/>
        </w:trPr>
        <w:tc>
          <w:tcPr>
            <w:tcW w:w="2387" w:type="dxa"/>
            <w:tcMar>
              <w:top w:w="170" w:type="dxa"/>
              <w:left w:w="170" w:type="dxa"/>
              <w:bottom w:w="113" w:type="dxa"/>
              <w:right w:w="170" w:type="dxa"/>
            </w:tcMar>
          </w:tcPr>
          <w:p w14:paraId="0F137E2A" w14:textId="77777777" w:rsidR="007470DD" w:rsidRPr="003203FC" w:rsidRDefault="007470DD"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79DBDBE2" w14:textId="64D045E0" w:rsidR="007470DD" w:rsidRDefault="007470DD" w:rsidP="000F1CA1">
            <w:pPr>
              <w:tabs>
                <w:tab w:val="clear" w:pos="567"/>
                <w:tab w:val="left" w:pos="395"/>
              </w:tabs>
              <w:spacing w:after="0"/>
            </w:pPr>
            <w:r w:rsidRPr="007470DD">
              <w:t>Does existing competence 4.5 need to move themes from 4: Knowledge and skills to 3: Relationship?</w:t>
            </w:r>
          </w:p>
        </w:tc>
      </w:tr>
      <w:tr w:rsidR="007470DD" w14:paraId="7040B1A4" w14:textId="77777777" w:rsidTr="000F1CA1">
        <w:trPr>
          <w:cantSplit/>
        </w:trPr>
        <w:tc>
          <w:tcPr>
            <w:tcW w:w="2387" w:type="dxa"/>
            <w:tcMar>
              <w:top w:w="170" w:type="dxa"/>
              <w:left w:w="170" w:type="dxa"/>
              <w:bottom w:w="113" w:type="dxa"/>
              <w:right w:w="170" w:type="dxa"/>
            </w:tcMar>
          </w:tcPr>
          <w:p w14:paraId="52E2A0C6" w14:textId="77777777" w:rsidR="007470DD" w:rsidRPr="007A2583" w:rsidRDefault="007470DD" w:rsidP="000F1CA1">
            <w:pPr>
              <w:spacing w:after="0"/>
              <w:rPr>
                <w:b/>
                <w:bCs/>
              </w:rPr>
            </w:pPr>
            <w:r w:rsidRPr="00DF6CD6">
              <w:rPr>
                <w:b/>
                <w:bCs/>
              </w:rPr>
              <w:t>Action taken</w:t>
            </w:r>
          </w:p>
        </w:tc>
        <w:tc>
          <w:tcPr>
            <w:tcW w:w="12189" w:type="dxa"/>
            <w:tcMar>
              <w:top w:w="170" w:type="dxa"/>
              <w:left w:w="170" w:type="dxa"/>
              <w:bottom w:w="113" w:type="dxa"/>
              <w:right w:w="170" w:type="dxa"/>
            </w:tcMar>
          </w:tcPr>
          <w:p w14:paraId="2D452A21" w14:textId="77777777" w:rsidR="007470DD" w:rsidRDefault="007470DD" w:rsidP="007470DD">
            <w:pPr>
              <w:tabs>
                <w:tab w:val="clear" w:pos="567"/>
                <w:tab w:val="left" w:pos="395"/>
              </w:tabs>
              <w:spacing w:after="120"/>
            </w:pPr>
            <w:r>
              <w:t xml:space="preserve">TG discussed theme of 4.5 </w:t>
            </w:r>
          </w:p>
          <w:p w14:paraId="0CD20619" w14:textId="516E067C" w:rsidR="007470DD" w:rsidRPr="007A2583" w:rsidRDefault="007470DD" w:rsidP="007470DD">
            <w:pPr>
              <w:tabs>
                <w:tab w:val="clear" w:pos="567"/>
                <w:tab w:val="left" w:pos="395"/>
              </w:tabs>
              <w:spacing w:after="0"/>
              <w:ind w:left="397" w:hanging="397"/>
            </w:pPr>
            <w:r>
              <w:t>•</w:t>
            </w:r>
            <w:r>
              <w:tab/>
              <w:t>Competence 4.5 moved, and wording enhanced</w:t>
            </w:r>
          </w:p>
        </w:tc>
      </w:tr>
      <w:tr w:rsidR="007470DD" w14:paraId="7EBA4470" w14:textId="77777777" w:rsidTr="000F1CA1">
        <w:trPr>
          <w:cantSplit/>
        </w:trPr>
        <w:tc>
          <w:tcPr>
            <w:tcW w:w="2387" w:type="dxa"/>
            <w:tcBorders>
              <w:bottom w:val="single" w:sz="12" w:space="0" w:color="196BAC"/>
            </w:tcBorders>
            <w:tcMar>
              <w:top w:w="170" w:type="dxa"/>
              <w:left w:w="170" w:type="dxa"/>
              <w:bottom w:w="113" w:type="dxa"/>
              <w:right w:w="170" w:type="dxa"/>
            </w:tcMar>
          </w:tcPr>
          <w:p w14:paraId="7CEBC222" w14:textId="77777777" w:rsidR="007470DD" w:rsidRPr="007A2583" w:rsidRDefault="007470DD"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7B837F5E" w14:textId="40A985F8" w:rsidR="007470DD" w:rsidRPr="007A2583" w:rsidRDefault="007470DD" w:rsidP="000F1CA1">
            <w:pPr>
              <w:tabs>
                <w:tab w:val="clear" w:pos="567"/>
                <w:tab w:val="left" w:pos="395"/>
              </w:tabs>
              <w:spacing w:after="0"/>
            </w:pPr>
            <w:r w:rsidRPr="007470DD">
              <w:t>Group agreed when looking at the overarching work on the therapeutic relationship that ability to understand and respond to emotional content was better aligned with the new and revised competences in theme 3</w:t>
            </w:r>
          </w:p>
        </w:tc>
      </w:tr>
    </w:tbl>
    <w:p w14:paraId="32C372AF" w14:textId="36DE8E75" w:rsidR="007470DD" w:rsidRDefault="007470DD" w:rsidP="007470DD">
      <w:pPr>
        <w:pStyle w:val="TableSpacer"/>
      </w:pP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7470DD" w14:paraId="297B6304" w14:textId="77777777" w:rsidTr="000F1CA1">
        <w:trPr>
          <w:cantSplit/>
        </w:trPr>
        <w:tc>
          <w:tcPr>
            <w:tcW w:w="2387" w:type="dxa"/>
            <w:tcMar>
              <w:top w:w="170" w:type="dxa"/>
              <w:left w:w="170" w:type="dxa"/>
              <w:bottom w:w="113" w:type="dxa"/>
              <w:right w:w="170" w:type="dxa"/>
            </w:tcMar>
          </w:tcPr>
          <w:p w14:paraId="499723EE" w14:textId="77777777" w:rsidR="007470DD" w:rsidRPr="003203FC" w:rsidRDefault="007470DD" w:rsidP="000F1CA1">
            <w:pPr>
              <w:spacing w:after="0"/>
              <w:rPr>
                <w:b/>
                <w:bCs/>
              </w:rPr>
            </w:pPr>
            <w:r w:rsidRPr="00DF6CD6">
              <w:rPr>
                <w:b/>
                <w:bCs/>
              </w:rPr>
              <w:t>Feedback</w:t>
            </w:r>
          </w:p>
        </w:tc>
        <w:tc>
          <w:tcPr>
            <w:tcW w:w="12189" w:type="dxa"/>
            <w:tcMar>
              <w:top w:w="170" w:type="dxa"/>
              <w:left w:w="170" w:type="dxa"/>
              <w:bottom w:w="113" w:type="dxa"/>
              <w:right w:w="170" w:type="dxa"/>
            </w:tcMar>
          </w:tcPr>
          <w:p w14:paraId="464A3FB8" w14:textId="6C4B84BD" w:rsidR="007470DD" w:rsidRDefault="007470DD" w:rsidP="000F1CA1">
            <w:pPr>
              <w:tabs>
                <w:tab w:val="clear" w:pos="567"/>
                <w:tab w:val="left" w:pos="395"/>
              </w:tabs>
              <w:spacing w:after="0"/>
            </w:pPr>
            <w:r w:rsidRPr="007470DD">
              <w:t>Does a new competence need to be added to reference a practitioner’s ability to respect client or patient autonomy?</w:t>
            </w:r>
          </w:p>
        </w:tc>
      </w:tr>
      <w:tr w:rsidR="007470DD" w14:paraId="7E8BB2B6" w14:textId="77777777" w:rsidTr="000F1CA1">
        <w:trPr>
          <w:cantSplit/>
        </w:trPr>
        <w:tc>
          <w:tcPr>
            <w:tcW w:w="2387" w:type="dxa"/>
            <w:tcMar>
              <w:top w:w="170" w:type="dxa"/>
              <w:left w:w="170" w:type="dxa"/>
              <w:bottom w:w="113" w:type="dxa"/>
              <w:right w:w="170" w:type="dxa"/>
            </w:tcMar>
          </w:tcPr>
          <w:p w14:paraId="7D925CE0" w14:textId="77777777" w:rsidR="007470DD" w:rsidRPr="007A2583" w:rsidRDefault="007470DD" w:rsidP="000F1CA1">
            <w:pPr>
              <w:spacing w:after="0"/>
              <w:rPr>
                <w:b/>
                <w:bCs/>
              </w:rPr>
            </w:pPr>
            <w:r w:rsidRPr="00DF6CD6">
              <w:rPr>
                <w:b/>
                <w:bCs/>
              </w:rPr>
              <w:t>Action taken</w:t>
            </w:r>
          </w:p>
        </w:tc>
        <w:tc>
          <w:tcPr>
            <w:tcW w:w="12189" w:type="dxa"/>
            <w:tcMar>
              <w:top w:w="170" w:type="dxa"/>
              <w:left w:w="170" w:type="dxa"/>
              <w:bottom w:w="113" w:type="dxa"/>
              <w:right w:w="170" w:type="dxa"/>
            </w:tcMar>
          </w:tcPr>
          <w:p w14:paraId="3F96133D" w14:textId="055BF962" w:rsidR="007470DD" w:rsidRDefault="007470DD" w:rsidP="007470DD">
            <w:pPr>
              <w:tabs>
                <w:tab w:val="clear" w:pos="567"/>
                <w:tab w:val="left" w:pos="395"/>
              </w:tabs>
              <w:spacing w:after="120"/>
            </w:pPr>
            <w:r>
              <w:t>TG discussed an agreed key outcome for therapy as being client</w:t>
            </w:r>
            <w:r w:rsidR="004D2EB3">
              <w:t xml:space="preserve"> or patient</w:t>
            </w:r>
            <w:r>
              <w:t xml:space="preserve"> autonomy and empowerment</w:t>
            </w:r>
          </w:p>
          <w:p w14:paraId="2FFC5668" w14:textId="7B6CE718" w:rsidR="007470DD" w:rsidRPr="007A2583" w:rsidRDefault="007470DD" w:rsidP="007470DD">
            <w:pPr>
              <w:tabs>
                <w:tab w:val="clear" w:pos="567"/>
                <w:tab w:val="left" w:pos="395"/>
              </w:tabs>
              <w:spacing w:after="0"/>
              <w:ind w:left="397" w:hanging="397"/>
            </w:pPr>
            <w:r>
              <w:t>•</w:t>
            </w:r>
            <w:r>
              <w:tab/>
              <w:t>Group agreed to add NEW competence</w:t>
            </w:r>
          </w:p>
        </w:tc>
      </w:tr>
      <w:tr w:rsidR="007470DD" w14:paraId="5CE3E53C" w14:textId="77777777" w:rsidTr="000F1CA1">
        <w:trPr>
          <w:cantSplit/>
        </w:trPr>
        <w:tc>
          <w:tcPr>
            <w:tcW w:w="2387" w:type="dxa"/>
            <w:tcBorders>
              <w:bottom w:val="single" w:sz="12" w:space="0" w:color="196BAC"/>
            </w:tcBorders>
            <w:tcMar>
              <w:top w:w="170" w:type="dxa"/>
              <w:left w:w="170" w:type="dxa"/>
              <w:bottom w:w="113" w:type="dxa"/>
              <w:right w:w="170" w:type="dxa"/>
            </w:tcMar>
          </w:tcPr>
          <w:p w14:paraId="5053F5A4" w14:textId="77777777" w:rsidR="007470DD" w:rsidRPr="007A2583" w:rsidRDefault="007470DD"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4003626E" w14:textId="3A0CB434" w:rsidR="007470DD" w:rsidRPr="007A2583" w:rsidRDefault="007470DD" w:rsidP="000F1CA1">
            <w:pPr>
              <w:tabs>
                <w:tab w:val="clear" w:pos="567"/>
                <w:tab w:val="left" w:pos="395"/>
              </w:tabs>
              <w:spacing w:after="0"/>
            </w:pPr>
            <w:r w:rsidRPr="007470DD">
              <w:t>Group reviewed evidence captured in a summary paper from the sources listed on the therapeutic relationship compiled by an independent analyst</w:t>
            </w:r>
          </w:p>
        </w:tc>
      </w:tr>
    </w:tbl>
    <w:p w14:paraId="130BDFD8" w14:textId="7712EEEA" w:rsidR="007470DD" w:rsidRPr="00FE7731" w:rsidRDefault="007470DD" w:rsidP="007470DD">
      <w:pPr>
        <w:pStyle w:val="TableSpacer"/>
        <w:rPr>
          <w:sz w:val="4"/>
        </w:rPr>
      </w:pP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7470DD" w14:paraId="5942B05B" w14:textId="77777777" w:rsidTr="000F1CA1">
        <w:trPr>
          <w:cantSplit/>
        </w:trPr>
        <w:tc>
          <w:tcPr>
            <w:tcW w:w="2387" w:type="dxa"/>
            <w:tcMar>
              <w:top w:w="170" w:type="dxa"/>
              <w:left w:w="170" w:type="dxa"/>
              <w:bottom w:w="113" w:type="dxa"/>
              <w:right w:w="170" w:type="dxa"/>
            </w:tcMar>
          </w:tcPr>
          <w:p w14:paraId="25B2AAD0" w14:textId="77777777" w:rsidR="007470DD" w:rsidRPr="003203FC" w:rsidRDefault="007470DD" w:rsidP="000F1CA1">
            <w:pPr>
              <w:spacing w:after="0"/>
              <w:rPr>
                <w:b/>
                <w:bCs/>
              </w:rPr>
            </w:pPr>
            <w:r w:rsidRPr="00DF6CD6">
              <w:rPr>
                <w:b/>
                <w:bCs/>
              </w:rPr>
              <w:t>Feedback</w:t>
            </w:r>
          </w:p>
        </w:tc>
        <w:tc>
          <w:tcPr>
            <w:tcW w:w="12189" w:type="dxa"/>
            <w:tcMar>
              <w:top w:w="170" w:type="dxa"/>
              <w:left w:w="170" w:type="dxa"/>
              <w:bottom w:w="113" w:type="dxa"/>
              <w:right w:w="170" w:type="dxa"/>
            </w:tcMar>
          </w:tcPr>
          <w:p w14:paraId="524FC4EE" w14:textId="11DE18DE" w:rsidR="007470DD" w:rsidRDefault="007470DD" w:rsidP="000F1CA1">
            <w:pPr>
              <w:tabs>
                <w:tab w:val="clear" w:pos="567"/>
                <w:tab w:val="left" w:pos="395"/>
              </w:tabs>
              <w:spacing w:after="0"/>
            </w:pPr>
            <w:r w:rsidRPr="007470DD">
              <w:t>Does the existing competence need to be strengthened in terms of communication and anti-oppressiveness?</w:t>
            </w:r>
          </w:p>
        </w:tc>
      </w:tr>
      <w:tr w:rsidR="007470DD" w14:paraId="017D7353" w14:textId="77777777" w:rsidTr="000F1CA1">
        <w:trPr>
          <w:cantSplit/>
        </w:trPr>
        <w:tc>
          <w:tcPr>
            <w:tcW w:w="2387" w:type="dxa"/>
            <w:tcMar>
              <w:top w:w="170" w:type="dxa"/>
              <w:left w:w="170" w:type="dxa"/>
              <w:bottom w:w="113" w:type="dxa"/>
              <w:right w:w="170" w:type="dxa"/>
            </w:tcMar>
          </w:tcPr>
          <w:p w14:paraId="6E74815A" w14:textId="77777777" w:rsidR="007470DD" w:rsidRPr="007A2583" w:rsidRDefault="007470DD" w:rsidP="000F1CA1">
            <w:pPr>
              <w:spacing w:after="0"/>
              <w:rPr>
                <w:b/>
                <w:bCs/>
              </w:rPr>
            </w:pPr>
            <w:r w:rsidRPr="00DF6CD6">
              <w:rPr>
                <w:b/>
                <w:bCs/>
              </w:rPr>
              <w:t>Action taken</w:t>
            </w:r>
          </w:p>
        </w:tc>
        <w:tc>
          <w:tcPr>
            <w:tcW w:w="12189" w:type="dxa"/>
            <w:tcMar>
              <w:top w:w="170" w:type="dxa"/>
              <w:left w:w="170" w:type="dxa"/>
              <w:bottom w:w="113" w:type="dxa"/>
              <w:right w:w="170" w:type="dxa"/>
            </w:tcMar>
          </w:tcPr>
          <w:p w14:paraId="14277B7F" w14:textId="77777777" w:rsidR="007470DD" w:rsidRDefault="007470DD" w:rsidP="007470DD">
            <w:pPr>
              <w:tabs>
                <w:tab w:val="clear" w:pos="567"/>
                <w:tab w:val="left" w:pos="395"/>
              </w:tabs>
              <w:spacing w:after="120"/>
            </w:pPr>
            <w:r>
              <w:t>TG discussed coverage of 4.8 and the difference between inclusion, anti-oppressiveness, and non-oppressiveness</w:t>
            </w:r>
          </w:p>
          <w:p w14:paraId="5A54C7AF" w14:textId="49B983DD" w:rsidR="007470DD" w:rsidRPr="007A2583" w:rsidRDefault="007470DD" w:rsidP="007470DD">
            <w:pPr>
              <w:tabs>
                <w:tab w:val="clear" w:pos="567"/>
                <w:tab w:val="left" w:pos="395"/>
              </w:tabs>
              <w:spacing w:after="0"/>
              <w:ind w:left="397" w:hanging="397"/>
            </w:pPr>
            <w:r>
              <w:t>•</w:t>
            </w:r>
            <w:r>
              <w:tab/>
              <w:t>Competence 4.8 amended</w:t>
            </w:r>
          </w:p>
        </w:tc>
      </w:tr>
      <w:tr w:rsidR="007470DD" w14:paraId="30EC57B5" w14:textId="77777777" w:rsidTr="000F1CA1">
        <w:trPr>
          <w:cantSplit/>
        </w:trPr>
        <w:tc>
          <w:tcPr>
            <w:tcW w:w="2387" w:type="dxa"/>
            <w:tcBorders>
              <w:bottom w:val="single" w:sz="12" w:space="0" w:color="196BAC"/>
            </w:tcBorders>
            <w:tcMar>
              <w:top w:w="170" w:type="dxa"/>
              <w:left w:w="170" w:type="dxa"/>
              <w:bottom w:w="113" w:type="dxa"/>
              <w:right w:w="170" w:type="dxa"/>
            </w:tcMar>
          </w:tcPr>
          <w:p w14:paraId="44BDD619" w14:textId="77777777" w:rsidR="007470DD" w:rsidRPr="007A2583" w:rsidRDefault="007470DD"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41CB5799" w14:textId="59764863" w:rsidR="007470DD" w:rsidRPr="007A2583" w:rsidRDefault="007470DD" w:rsidP="000F1CA1">
            <w:pPr>
              <w:tabs>
                <w:tab w:val="clear" w:pos="567"/>
                <w:tab w:val="left" w:pos="395"/>
              </w:tabs>
              <w:spacing w:after="0"/>
            </w:pPr>
            <w:r w:rsidRPr="007470DD">
              <w:t>Group reviewed an EDI competence within the Supervision competence framework as a new source of evidence which suggested that the inclusion of ‘non-oppressive communication’ is an additional, important distinction to non-discriminatory behaviour</w:t>
            </w:r>
          </w:p>
        </w:tc>
      </w:tr>
    </w:tbl>
    <w:p w14:paraId="2C647A40" w14:textId="22A28EF4" w:rsidR="007470DD" w:rsidRDefault="007470DD" w:rsidP="007470DD">
      <w:pPr>
        <w:pStyle w:val="TableSpacer"/>
      </w:pPr>
    </w:p>
    <w:p w14:paraId="4A51CD4E" w14:textId="3F3DFD55" w:rsidR="00FE7731" w:rsidRPr="00FE7731" w:rsidRDefault="00FE7731" w:rsidP="00FE7731">
      <w:pPr>
        <w:tabs>
          <w:tab w:val="clear" w:pos="567"/>
          <w:tab w:val="clear" w:pos="851"/>
          <w:tab w:val="clear" w:pos="1418"/>
        </w:tabs>
        <w:spacing w:after="0" w:line="240" w:lineRule="auto"/>
        <w:rPr>
          <w:sz w:val="24"/>
          <w:szCs w:val="4"/>
        </w:rPr>
      </w:pPr>
      <w:r>
        <w:br w:type="page"/>
      </w: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7470DD" w14:paraId="3E024EFD" w14:textId="77777777" w:rsidTr="000F1CA1">
        <w:trPr>
          <w:cantSplit/>
        </w:trPr>
        <w:tc>
          <w:tcPr>
            <w:tcW w:w="2387" w:type="dxa"/>
            <w:tcMar>
              <w:top w:w="170" w:type="dxa"/>
              <w:left w:w="170" w:type="dxa"/>
              <w:bottom w:w="113" w:type="dxa"/>
              <w:right w:w="170" w:type="dxa"/>
            </w:tcMar>
          </w:tcPr>
          <w:p w14:paraId="2A767F68" w14:textId="77777777" w:rsidR="007470DD" w:rsidRPr="003203FC" w:rsidRDefault="007470DD"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1F028057" w14:textId="7831979D" w:rsidR="007470DD" w:rsidRDefault="007470DD" w:rsidP="000F1CA1">
            <w:pPr>
              <w:tabs>
                <w:tab w:val="clear" w:pos="567"/>
                <w:tab w:val="left" w:pos="395"/>
              </w:tabs>
              <w:spacing w:after="0"/>
            </w:pPr>
            <w:r w:rsidRPr="007470DD">
              <w:t>Does the existing competence need to mirror EDI awareness outcomes of valuing and respecting and using difference (as opposed to defining it)?</w:t>
            </w:r>
          </w:p>
        </w:tc>
      </w:tr>
      <w:tr w:rsidR="007470DD" w14:paraId="7C04B107" w14:textId="77777777" w:rsidTr="000F1CA1">
        <w:trPr>
          <w:cantSplit/>
        </w:trPr>
        <w:tc>
          <w:tcPr>
            <w:tcW w:w="2387" w:type="dxa"/>
            <w:tcMar>
              <w:top w:w="170" w:type="dxa"/>
              <w:left w:w="170" w:type="dxa"/>
              <w:bottom w:w="113" w:type="dxa"/>
              <w:right w:w="170" w:type="dxa"/>
            </w:tcMar>
          </w:tcPr>
          <w:p w14:paraId="799D2164" w14:textId="77777777" w:rsidR="007470DD" w:rsidRPr="007A2583" w:rsidRDefault="007470DD" w:rsidP="000F1CA1">
            <w:pPr>
              <w:spacing w:after="0"/>
              <w:rPr>
                <w:b/>
                <w:bCs/>
              </w:rPr>
            </w:pPr>
            <w:r w:rsidRPr="00DF6CD6">
              <w:rPr>
                <w:b/>
                <w:bCs/>
              </w:rPr>
              <w:t>Action taken</w:t>
            </w:r>
          </w:p>
        </w:tc>
        <w:tc>
          <w:tcPr>
            <w:tcW w:w="12189" w:type="dxa"/>
            <w:tcMar>
              <w:top w:w="170" w:type="dxa"/>
              <w:left w:w="170" w:type="dxa"/>
              <w:bottom w:w="113" w:type="dxa"/>
              <w:right w:w="170" w:type="dxa"/>
            </w:tcMar>
          </w:tcPr>
          <w:p w14:paraId="44B70C60" w14:textId="77777777" w:rsidR="007470DD" w:rsidRDefault="007470DD" w:rsidP="007470DD">
            <w:pPr>
              <w:tabs>
                <w:tab w:val="clear" w:pos="567"/>
                <w:tab w:val="left" w:pos="395"/>
              </w:tabs>
              <w:spacing w:after="120"/>
            </w:pPr>
            <w:r>
              <w:t>TG discussed wording of 4.9 with regard to what was important</w:t>
            </w:r>
          </w:p>
          <w:p w14:paraId="347EB579" w14:textId="3D6288AE" w:rsidR="007470DD" w:rsidRPr="007A2583" w:rsidRDefault="007470DD" w:rsidP="007470DD">
            <w:pPr>
              <w:tabs>
                <w:tab w:val="clear" w:pos="567"/>
                <w:tab w:val="left" w:pos="395"/>
              </w:tabs>
              <w:spacing w:after="0"/>
              <w:ind w:left="397" w:hanging="397"/>
            </w:pPr>
            <w:r>
              <w:t>•</w:t>
            </w:r>
            <w:r>
              <w:tab/>
              <w:t>Competence 4.9 amended</w:t>
            </w:r>
          </w:p>
        </w:tc>
      </w:tr>
      <w:tr w:rsidR="007470DD" w14:paraId="1C1DFBA0" w14:textId="77777777" w:rsidTr="000F1CA1">
        <w:trPr>
          <w:cantSplit/>
        </w:trPr>
        <w:tc>
          <w:tcPr>
            <w:tcW w:w="2387" w:type="dxa"/>
            <w:tcBorders>
              <w:bottom w:val="single" w:sz="12" w:space="0" w:color="196BAC"/>
            </w:tcBorders>
            <w:tcMar>
              <w:top w:w="170" w:type="dxa"/>
              <w:left w:w="170" w:type="dxa"/>
              <w:bottom w:w="113" w:type="dxa"/>
              <w:right w:w="170" w:type="dxa"/>
            </w:tcMar>
          </w:tcPr>
          <w:p w14:paraId="5B086416" w14:textId="77777777" w:rsidR="007470DD" w:rsidRPr="007A2583" w:rsidRDefault="007470DD"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6BF47449" w14:textId="59C53B94" w:rsidR="007470DD" w:rsidRPr="007A2583" w:rsidRDefault="007470DD" w:rsidP="000F1CA1">
            <w:pPr>
              <w:tabs>
                <w:tab w:val="clear" w:pos="567"/>
                <w:tab w:val="left" w:pos="395"/>
              </w:tabs>
              <w:spacing w:after="0"/>
            </w:pPr>
            <w:r w:rsidRPr="007470DD">
              <w:t>Group agreed that defining difference is not the important skill, rather the focus on difference and the impact it can have are</w:t>
            </w:r>
          </w:p>
        </w:tc>
      </w:tr>
    </w:tbl>
    <w:p w14:paraId="705C92BE" w14:textId="3638005D" w:rsidR="007470DD" w:rsidRDefault="007470DD" w:rsidP="007470DD">
      <w:pPr>
        <w:pStyle w:val="TableSpacer"/>
      </w:pP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7470DD" w14:paraId="7C75D6B1" w14:textId="77777777" w:rsidTr="000F1CA1">
        <w:trPr>
          <w:cantSplit/>
        </w:trPr>
        <w:tc>
          <w:tcPr>
            <w:tcW w:w="2387" w:type="dxa"/>
            <w:tcMar>
              <w:top w:w="170" w:type="dxa"/>
              <w:left w:w="170" w:type="dxa"/>
              <w:bottom w:w="113" w:type="dxa"/>
              <w:right w:w="170" w:type="dxa"/>
            </w:tcMar>
          </w:tcPr>
          <w:p w14:paraId="592C1F98" w14:textId="77777777" w:rsidR="007470DD" w:rsidRPr="003203FC" w:rsidRDefault="007470DD" w:rsidP="000F1CA1">
            <w:pPr>
              <w:spacing w:after="0"/>
              <w:rPr>
                <w:b/>
                <w:bCs/>
              </w:rPr>
            </w:pPr>
            <w:r w:rsidRPr="00DF6CD6">
              <w:rPr>
                <w:b/>
                <w:bCs/>
              </w:rPr>
              <w:t>Feedback</w:t>
            </w:r>
          </w:p>
        </w:tc>
        <w:tc>
          <w:tcPr>
            <w:tcW w:w="12189" w:type="dxa"/>
            <w:tcMar>
              <w:top w:w="170" w:type="dxa"/>
              <w:left w:w="170" w:type="dxa"/>
              <w:bottom w:w="113" w:type="dxa"/>
              <w:right w:w="170" w:type="dxa"/>
            </w:tcMar>
          </w:tcPr>
          <w:p w14:paraId="0CC4FEF6" w14:textId="40C39CA2" w:rsidR="007470DD" w:rsidRDefault="007470DD" w:rsidP="000F1CA1">
            <w:pPr>
              <w:tabs>
                <w:tab w:val="clear" w:pos="567"/>
                <w:tab w:val="left" w:pos="395"/>
              </w:tabs>
              <w:spacing w:after="0"/>
            </w:pPr>
            <w:r w:rsidRPr="007470DD">
              <w:t>Does the existing competence, referencing therapist ability to communicate, need to be more explicit in terms of aspects of communication?</w:t>
            </w:r>
          </w:p>
        </w:tc>
      </w:tr>
      <w:tr w:rsidR="007470DD" w14:paraId="1FB7EE4E" w14:textId="77777777" w:rsidTr="000F1CA1">
        <w:trPr>
          <w:cantSplit/>
        </w:trPr>
        <w:tc>
          <w:tcPr>
            <w:tcW w:w="2387" w:type="dxa"/>
            <w:tcMar>
              <w:top w:w="170" w:type="dxa"/>
              <w:left w:w="170" w:type="dxa"/>
              <w:bottom w:w="113" w:type="dxa"/>
              <w:right w:w="170" w:type="dxa"/>
            </w:tcMar>
          </w:tcPr>
          <w:p w14:paraId="4FBA2E66" w14:textId="77777777" w:rsidR="007470DD" w:rsidRPr="007A2583" w:rsidRDefault="007470DD" w:rsidP="000F1CA1">
            <w:pPr>
              <w:spacing w:after="0"/>
              <w:rPr>
                <w:b/>
                <w:bCs/>
              </w:rPr>
            </w:pPr>
            <w:r w:rsidRPr="00DF6CD6">
              <w:rPr>
                <w:b/>
                <w:bCs/>
              </w:rPr>
              <w:t>Action taken</w:t>
            </w:r>
          </w:p>
        </w:tc>
        <w:tc>
          <w:tcPr>
            <w:tcW w:w="12189" w:type="dxa"/>
            <w:tcMar>
              <w:top w:w="170" w:type="dxa"/>
              <w:left w:w="170" w:type="dxa"/>
              <w:bottom w:w="113" w:type="dxa"/>
              <w:right w:w="170" w:type="dxa"/>
            </w:tcMar>
          </w:tcPr>
          <w:p w14:paraId="197FB8AA" w14:textId="77777777" w:rsidR="007470DD" w:rsidRDefault="007470DD" w:rsidP="007470DD">
            <w:pPr>
              <w:tabs>
                <w:tab w:val="clear" w:pos="567"/>
                <w:tab w:val="left" w:pos="395"/>
              </w:tabs>
              <w:spacing w:after="120"/>
            </w:pPr>
            <w:r>
              <w:t xml:space="preserve">TG discussed wording of 4.13 with regard to therapist’s ability to take into account a number of aspects to ensure clear communication with clients or patients </w:t>
            </w:r>
          </w:p>
          <w:p w14:paraId="01C28D6B" w14:textId="53DC03A9" w:rsidR="007470DD" w:rsidRPr="007A2583" w:rsidRDefault="007470DD" w:rsidP="007470DD">
            <w:pPr>
              <w:tabs>
                <w:tab w:val="clear" w:pos="567"/>
                <w:tab w:val="left" w:pos="395"/>
              </w:tabs>
              <w:spacing w:after="0"/>
              <w:ind w:left="397" w:hanging="397"/>
            </w:pPr>
            <w:r>
              <w:t>•</w:t>
            </w:r>
            <w:r>
              <w:tab/>
              <w:t>Competence 4.13 amended</w:t>
            </w:r>
          </w:p>
        </w:tc>
      </w:tr>
      <w:tr w:rsidR="007470DD" w14:paraId="5E3A93B9" w14:textId="77777777" w:rsidTr="000F1CA1">
        <w:trPr>
          <w:cantSplit/>
        </w:trPr>
        <w:tc>
          <w:tcPr>
            <w:tcW w:w="2387" w:type="dxa"/>
            <w:tcBorders>
              <w:bottom w:val="single" w:sz="12" w:space="0" w:color="196BAC"/>
            </w:tcBorders>
            <w:tcMar>
              <w:top w:w="170" w:type="dxa"/>
              <w:left w:w="170" w:type="dxa"/>
              <w:bottom w:w="113" w:type="dxa"/>
              <w:right w:w="170" w:type="dxa"/>
            </w:tcMar>
          </w:tcPr>
          <w:p w14:paraId="6E3DF529" w14:textId="77777777" w:rsidR="007470DD" w:rsidRPr="007A2583" w:rsidRDefault="007470DD"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59F31A08" w14:textId="6D303EE3" w:rsidR="007470DD" w:rsidRPr="007A2583" w:rsidRDefault="007470DD" w:rsidP="000F1CA1">
            <w:pPr>
              <w:tabs>
                <w:tab w:val="clear" w:pos="567"/>
                <w:tab w:val="left" w:pos="395"/>
              </w:tabs>
              <w:spacing w:after="0"/>
            </w:pPr>
            <w:r w:rsidRPr="007470DD">
              <w:t>Group reviewed evidence captured in a summary paper from the sources listed on the therapeutic relationship compiled by an independent analyst</w:t>
            </w:r>
          </w:p>
        </w:tc>
      </w:tr>
    </w:tbl>
    <w:p w14:paraId="1D72D398" w14:textId="41E081BD" w:rsidR="007470DD" w:rsidRDefault="007470DD" w:rsidP="007470DD">
      <w:pPr>
        <w:pStyle w:val="TableSpacer"/>
      </w:pP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7470DD" w14:paraId="0CA6B410" w14:textId="77777777" w:rsidTr="000F1CA1">
        <w:trPr>
          <w:cantSplit/>
        </w:trPr>
        <w:tc>
          <w:tcPr>
            <w:tcW w:w="2387" w:type="dxa"/>
            <w:tcMar>
              <w:top w:w="170" w:type="dxa"/>
              <w:left w:w="170" w:type="dxa"/>
              <w:bottom w:w="113" w:type="dxa"/>
              <w:right w:w="170" w:type="dxa"/>
            </w:tcMar>
          </w:tcPr>
          <w:p w14:paraId="4F63EB0C" w14:textId="77777777" w:rsidR="007470DD" w:rsidRPr="003203FC" w:rsidRDefault="007470DD"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473D104A" w14:textId="2D5985FD" w:rsidR="007470DD" w:rsidRDefault="003F06C8" w:rsidP="000F1CA1">
            <w:pPr>
              <w:tabs>
                <w:tab w:val="clear" w:pos="567"/>
                <w:tab w:val="left" w:pos="395"/>
              </w:tabs>
              <w:spacing w:after="0"/>
            </w:pPr>
            <w:r w:rsidRPr="003F06C8">
              <w:t>Does the existing competence need strengthening to mirror the EDI competences that suggest the skill is not in understanding your preconceptions and biases, but in challenging them?</w:t>
            </w:r>
          </w:p>
        </w:tc>
      </w:tr>
      <w:tr w:rsidR="007470DD" w14:paraId="7773E772" w14:textId="77777777" w:rsidTr="000F1CA1">
        <w:trPr>
          <w:cantSplit/>
        </w:trPr>
        <w:tc>
          <w:tcPr>
            <w:tcW w:w="2387" w:type="dxa"/>
            <w:tcMar>
              <w:top w:w="170" w:type="dxa"/>
              <w:left w:w="170" w:type="dxa"/>
              <w:bottom w:w="113" w:type="dxa"/>
              <w:right w:w="170" w:type="dxa"/>
            </w:tcMar>
          </w:tcPr>
          <w:p w14:paraId="725680BB" w14:textId="77777777" w:rsidR="007470DD" w:rsidRPr="007A2583" w:rsidRDefault="007470DD" w:rsidP="000F1CA1">
            <w:pPr>
              <w:spacing w:after="0"/>
              <w:rPr>
                <w:b/>
                <w:bCs/>
              </w:rPr>
            </w:pPr>
            <w:r w:rsidRPr="00DF6CD6">
              <w:rPr>
                <w:b/>
                <w:bCs/>
              </w:rPr>
              <w:t>Action taken</w:t>
            </w:r>
          </w:p>
        </w:tc>
        <w:tc>
          <w:tcPr>
            <w:tcW w:w="12189" w:type="dxa"/>
            <w:tcMar>
              <w:top w:w="170" w:type="dxa"/>
              <w:left w:w="170" w:type="dxa"/>
              <w:bottom w:w="113" w:type="dxa"/>
              <w:right w:w="170" w:type="dxa"/>
            </w:tcMar>
          </w:tcPr>
          <w:p w14:paraId="5107D326" w14:textId="77777777" w:rsidR="003F06C8" w:rsidRDefault="003F06C8" w:rsidP="003F06C8">
            <w:pPr>
              <w:tabs>
                <w:tab w:val="clear" w:pos="567"/>
                <w:tab w:val="left" w:pos="395"/>
              </w:tabs>
              <w:spacing w:after="120"/>
            </w:pPr>
            <w:r>
              <w:t>TG discussed wording of 5.2 with regard to need for therapists to work on their own bias as opposed to simply understanding its relevance</w:t>
            </w:r>
          </w:p>
          <w:p w14:paraId="331994F2" w14:textId="343C2D40" w:rsidR="007470DD" w:rsidRPr="007A2583" w:rsidRDefault="003F06C8" w:rsidP="003F06C8">
            <w:pPr>
              <w:tabs>
                <w:tab w:val="clear" w:pos="567"/>
                <w:tab w:val="left" w:pos="395"/>
              </w:tabs>
              <w:spacing w:after="0"/>
              <w:ind w:left="397" w:hanging="397"/>
            </w:pPr>
            <w:r>
              <w:t>•</w:t>
            </w:r>
            <w:r>
              <w:tab/>
              <w:t>Competence 5.2 amended</w:t>
            </w:r>
          </w:p>
        </w:tc>
      </w:tr>
      <w:tr w:rsidR="007470DD" w14:paraId="4C8FFB85" w14:textId="77777777" w:rsidTr="000F1CA1">
        <w:trPr>
          <w:cantSplit/>
        </w:trPr>
        <w:tc>
          <w:tcPr>
            <w:tcW w:w="2387" w:type="dxa"/>
            <w:tcBorders>
              <w:bottom w:val="single" w:sz="12" w:space="0" w:color="196BAC"/>
            </w:tcBorders>
            <w:tcMar>
              <w:top w:w="170" w:type="dxa"/>
              <w:left w:w="170" w:type="dxa"/>
              <w:bottom w:w="113" w:type="dxa"/>
              <w:right w:w="170" w:type="dxa"/>
            </w:tcMar>
          </w:tcPr>
          <w:p w14:paraId="3482F0F5" w14:textId="77777777" w:rsidR="007470DD" w:rsidRPr="007A2583" w:rsidRDefault="007470DD"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1E62BA40" w14:textId="3453E9FA" w:rsidR="007470DD" w:rsidRPr="007A2583" w:rsidRDefault="003F06C8" w:rsidP="000F1CA1">
            <w:pPr>
              <w:tabs>
                <w:tab w:val="clear" w:pos="567"/>
                <w:tab w:val="left" w:pos="395"/>
              </w:tabs>
              <w:spacing w:after="0"/>
            </w:pPr>
            <w:r w:rsidRPr="003F06C8">
              <w:t>Group reviewed an EDI competence within the Supervision competence framework as a new source of evidence</w:t>
            </w:r>
          </w:p>
        </w:tc>
      </w:tr>
    </w:tbl>
    <w:p w14:paraId="5CDE18A2" w14:textId="482C711B" w:rsidR="007470DD" w:rsidRDefault="007470DD" w:rsidP="003F06C8">
      <w:pPr>
        <w:pStyle w:val="TableSpacer"/>
      </w:pPr>
    </w:p>
    <w:p w14:paraId="645A62CD" w14:textId="7A8D4EB3" w:rsidR="00FE7731" w:rsidRPr="00FE7731" w:rsidRDefault="00FE7731" w:rsidP="00FE7731">
      <w:pPr>
        <w:tabs>
          <w:tab w:val="clear" w:pos="567"/>
          <w:tab w:val="clear" w:pos="851"/>
          <w:tab w:val="clear" w:pos="1418"/>
        </w:tabs>
        <w:spacing w:after="0" w:line="240" w:lineRule="auto"/>
        <w:rPr>
          <w:sz w:val="24"/>
          <w:szCs w:val="4"/>
        </w:rPr>
      </w:pPr>
      <w:r>
        <w:br w:type="page"/>
      </w: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3F06C8" w14:paraId="59568DFF" w14:textId="77777777" w:rsidTr="000F1CA1">
        <w:trPr>
          <w:cantSplit/>
        </w:trPr>
        <w:tc>
          <w:tcPr>
            <w:tcW w:w="2387" w:type="dxa"/>
            <w:tcMar>
              <w:top w:w="170" w:type="dxa"/>
              <w:left w:w="170" w:type="dxa"/>
              <w:bottom w:w="113" w:type="dxa"/>
              <w:right w:w="170" w:type="dxa"/>
            </w:tcMar>
          </w:tcPr>
          <w:p w14:paraId="47BC15CF" w14:textId="77777777" w:rsidR="003F06C8" w:rsidRPr="003203FC" w:rsidRDefault="003F06C8"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159D947F" w14:textId="6251DF97" w:rsidR="003F06C8" w:rsidRDefault="001B4864" w:rsidP="000F1CA1">
            <w:pPr>
              <w:tabs>
                <w:tab w:val="clear" w:pos="567"/>
                <w:tab w:val="left" w:pos="395"/>
              </w:tabs>
              <w:spacing w:after="0"/>
            </w:pPr>
            <w:r w:rsidRPr="001B4864">
              <w:t>Can we draw upon findings to say more about the therapist’s ability to bring trust and connection into the therapeutic relationship?</w:t>
            </w:r>
          </w:p>
        </w:tc>
      </w:tr>
      <w:tr w:rsidR="003F06C8" w14:paraId="500C2FB8" w14:textId="77777777" w:rsidTr="000F1CA1">
        <w:trPr>
          <w:cantSplit/>
        </w:trPr>
        <w:tc>
          <w:tcPr>
            <w:tcW w:w="2387" w:type="dxa"/>
            <w:tcMar>
              <w:top w:w="170" w:type="dxa"/>
              <w:left w:w="170" w:type="dxa"/>
              <w:bottom w:w="113" w:type="dxa"/>
              <w:right w:w="170" w:type="dxa"/>
            </w:tcMar>
          </w:tcPr>
          <w:p w14:paraId="689262E0" w14:textId="77777777" w:rsidR="003F06C8" w:rsidRPr="007A2583" w:rsidRDefault="003F06C8" w:rsidP="000F1CA1">
            <w:pPr>
              <w:spacing w:after="0"/>
              <w:rPr>
                <w:b/>
                <w:bCs/>
              </w:rPr>
            </w:pPr>
            <w:r w:rsidRPr="00DF6CD6">
              <w:rPr>
                <w:b/>
                <w:bCs/>
              </w:rPr>
              <w:t>Action taken</w:t>
            </w:r>
          </w:p>
        </w:tc>
        <w:tc>
          <w:tcPr>
            <w:tcW w:w="12189" w:type="dxa"/>
            <w:tcMar>
              <w:top w:w="170" w:type="dxa"/>
              <w:left w:w="170" w:type="dxa"/>
              <w:bottom w:w="113" w:type="dxa"/>
              <w:right w:w="170" w:type="dxa"/>
            </w:tcMar>
          </w:tcPr>
          <w:p w14:paraId="383BEB76" w14:textId="77777777" w:rsidR="001B4864" w:rsidRDefault="001B4864" w:rsidP="001B4864">
            <w:pPr>
              <w:tabs>
                <w:tab w:val="clear" w:pos="567"/>
                <w:tab w:val="left" w:pos="395"/>
              </w:tabs>
              <w:spacing w:after="120"/>
            </w:pPr>
            <w:r>
              <w:t>TG discussed wording of 3.9 with regard to need for therapists to work on their own bias as opposed to simply understanding its relevance</w:t>
            </w:r>
          </w:p>
          <w:p w14:paraId="2C338899" w14:textId="6DC4E53B" w:rsidR="003F06C8" w:rsidRPr="007A2583" w:rsidRDefault="001B4864" w:rsidP="001B4864">
            <w:pPr>
              <w:tabs>
                <w:tab w:val="clear" w:pos="567"/>
                <w:tab w:val="left" w:pos="395"/>
              </w:tabs>
              <w:spacing w:after="0"/>
              <w:ind w:left="397" w:hanging="397"/>
            </w:pPr>
            <w:r>
              <w:t>•</w:t>
            </w:r>
            <w:r>
              <w:tab/>
              <w:t>Competence 3.9 amended</w:t>
            </w:r>
          </w:p>
        </w:tc>
      </w:tr>
      <w:tr w:rsidR="003F06C8" w14:paraId="1EABC999" w14:textId="77777777" w:rsidTr="000F1CA1">
        <w:trPr>
          <w:cantSplit/>
        </w:trPr>
        <w:tc>
          <w:tcPr>
            <w:tcW w:w="2387" w:type="dxa"/>
            <w:tcBorders>
              <w:bottom w:val="single" w:sz="12" w:space="0" w:color="196BAC"/>
            </w:tcBorders>
            <w:tcMar>
              <w:top w:w="170" w:type="dxa"/>
              <w:left w:w="170" w:type="dxa"/>
              <w:bottom w:w="113" w:type="dxa"/>
              <w:right w:w="170" w:type="dxa"/>
            </w:tcMar>
          </w:tcPr>
          <w:p w14:paraId="7E8F9363" w14:textId="77777777" w:rsidR="003F06C8" w:rsidRPr="007A2583" w:rsidRDefault="003F06C8"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65162C3B" w14:textId="4B8D8FAB" w:rsidR="003F06C8" w:rsidRPr="007A2583" w:rsidRDefault="001B4864" w:rsidP="000F1CA1">
            <w:pPr>
              <w:tabs>
                <w:tab w:val="clear" w:pos="567"/>
                <w:tab w:val="left" w:pos="395"/>
              </w:tabs>
              <w:spacing w:after="0"/>
            </w:pPr>
            <w:r w:rsidRPr="001B4864">
              <w:t>Group reviewed evidence captured in a summary paper from the sources listed on the therapeutic relationship compiled by an independent analyst</w:t>
            </w:r>
          </w:p>
        </w:tc>
      </w:tr>
    </w:tbl>
    <w:p w14:paraId="200700F2" w14:textId="42BC3C57" w:rsidR="003F06C8" w:rsidRDefault="003F06C8" w:rsidP="001B4864">
      <w:pPr>
        <w:pStyle w:val="TableSpacer"/>
      </w:pP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1B4864" w14:paraId="65A06622" w14:textId="77777777" w:rsidTr="000F1CA1">
        <w:trPr>
          <w:cantSplit/>
        </w:trPr>
        <w:tc>
          <w:tcPr>
            <w:tcW w:w="2387" w:type="dxa"/>
            <w:tcMar>
              <w:top w:w="170" w:type="dxa"/>
              <w:left w:w="170" w:type="dxa"/>
              <w:bottom w:w="113" w:type="dxa"/>
              <w:right w:w="170" w:type="dxa"/>
            </w:tcMar>
          </w:tcPr>
          <w:p w14:paraId="6A7FDA6A" w14:textId="77777777" w:rsidR="001B4864" w:rsidRPr="003203FC" w:rsidRDefault="001B4864" w:rsidP="000F1CA1">
            <w:pPr>
              <w:spacing w:after="0"/>
              <w:rPr>
                <w:b/>
                <w:bCs/>
              </w:rPr>
            </w:pPr>
            <w:r w:rsidRPr="00DF6CD6">
              <w:rPr>
                <w:b/>
                <w:bCs/>
              </w:rPr>
              <w:t>Feedback</w:t>
            </w:r>
          </w:p>
        </w:tc>
        <w:tc>
          <w:tcPr>
            <w:tcW w:w="12189" w:type="dxa"/>
            <w:tcMar>
              <w:top w:w="170" w:type="dxa"/>
              <w:left w:w="170" w:type="dxa"/>
              <w:bottom w:w="113" w:type="dxa"/>
              <w:right w:w="170" w:type="dxa"/>
            </w:tcMar>
          </w:tcPr>
          <w:p w14:paraId="45EB0EB7" w14:textId="30A91A21" w:rsidR="001B4864" w:rsidRDefault="001B4864" w:rsidP="000F1CA1">
            <w:pPr>
              <w:tabs>
                <w:tab w:val="clear" w:pos="567"/>
                <w:tab w:val="left" w:pos="395"/>
              </w:tabs>
              <w:spacing w:after="0"/>
            </w:pPr>
            <w:r w:rsidRPr="001B4864">
              <w:t>Is the specific ability around being responsive to the client’s or patient’s agenda adequately covered by the current framework?</w:t>
            </w:r>
          </w:p>
        </w:tc>
      </w:tr>
      <w:tr w:rsidR="001B4864" w14:paraId="64F2E10E" w14:textId="77777777" w:rsidTr="000F1CA1">
        <w:trPr>
          <w:cantSplit/>
        </w:trPr>
        <w:tc>
          <w:tcPr>
            <w:tcW w:w="2387" w:type="dxa"/>
            <w:tcMar>
              <w:top w:w="170" w:type="dxa"/>
              <w:left w:w="170" w:type="dxa"/>
              <w:bottom w:w="113" w:type="dxa"/>
              <w:right w:w="170" w:type="dxa"/>
            </w:tcMar>
          </w:tcPr>
          <w:p w14:paraId="557B1685" w14:textId="77777777" w:rsidR="001B4864" w:rsidRPr="007A2583" w:rsidRDefault="001B4864" w:rsidP="000F1CA1">
            <w:pPr>
              <w:spacing w:after="0"/>
              <w:rPr>
                <w:b/>
                <w:bCs/>
              </w:rPr>
            </w:pPr>
            <w:r w:rsidRPr="00DF6CD6">
              <w:rPr>
                <w:b/>
                <w:bCs/>
              </w:rPr>
              <w:t>Action taken</w:t>
            </w:r>
          </w:p>
        </w:tc>
        <w:tc>
          <w:tcPr>
            <w:tcW w:w="12189" w:type="dxa"/>
            <w:tcMar>
              <w:top w:w="170" w:type="dxa"/>
              <w:left w:w="170" w:type="dxa"/>
              <w:bottom w:w="113" w:type="dxa"/>
              <w:right w:w="170" w:type="dxa"/>
            </w:tcMar>
          </w:tcPr>
          <w:p w14:paraId="168BC991" w14:textId="77777777" w:rsidR="001B4864" w:rsidRDefault="001B4864" w:rsidP="001B4864">
            <w:pPr>
              <w:tabs>
                <w:tab w:val="clear" w:pos="567"/>
                <w:tab w:val="left" w:pos="395"/>
              </w:tabs>
              <w:spacing w:after="120"/>
            </w:pPr>
            <w:r>
              <w:t xml:space="preserve">TG discussed with regard to client or patient needs </w:t>
            </w:r>
          </w:p>
          <w:p w14:paraId="3A1223C4" w14:textId="0BC070AF" w:rsidR="001B4864" w:rsidRPr="007A2583" w:rsidRDefault="001B4864" w:rsidP="001B4864">
            <w:pPr>
              <w:tabs>
                <w:tab w:val="clear" w:pos="567"/>
                <w:tab w:val="left" w:pos="395"/>
              </w:tabs>
              <w:spacing w:after="0"/>
              <w:ind w:left="397" w:hanging="397"/>
            </w:pPr>
            <w:r>
              <w:t>•</w:t>
            </w:r>
            <w:r>
              <w:tab/>
              <w:t>Group agreed to add NEW competence</w:t>
            </w:r>
          </w:p>
        </w:tc>
      </w:tr>
      <w:tr w:rsidR="001B4864" w14:paraId="63E6DB43" w14:textId="77777777" w:rsidTr="000F1CA1">
        <w:trPr>
          <w:cantSplit/>
        </w:trPr>
        <w:tc>
          <w:tcPr>
            <w:tcW w:w="2387" w:type="dxa"/>
            <w:tcBorders>
              <w:bottom w:val="single" w:sz="12" w:space="0" w:color="196BAC"/>
            </w:tcBorders>
            <w:tcMar>
              <w:top w:w="170" w:type="dxa"/>
              <w:left w:w="170" w:type="dxa"/>
              <w:bottom w:w="113" w:type="dxa"/>
              <w:right w:w="170" w:type="dxa"/>
            </w:tcMar>
          </w:tcPr>
          <w:p w14:paraId="54B0C188" w14:textId="77777777" w:rsidR="001B4864" w:rsidRPr="007A2583" w:rsidRDefault="001B4864"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1BFD6A61" w14:textId="1259AB3C" w:rsidR="001B4864" w:rsidRPr="007A2583" w:rsidRDefault="001B4864" w:rsidP="000F1CA1">
            <w:pPr>
              <w:tabs>
                <w:tab w:val="clear" w:pos="567"/>
                <w:tab w:val="left" w:pos="395"/>
              </w:tabs>
              <w:spacing w:after="0"/>
            </w:pPr>
            <w:r w:rsidRPr="001B4864">
              <w:t>Group reviewed evidence captured in a summary paper from the sources listed on the therapeutic relationship compiled by an independent analyst</w:t>
            </w:r>
          </w:p>
        </w:tc>
      </w:tr>
    </w:tbl>
    <w:p w14:paraId="4A639CB6" w14:textId="00D235C8" w:rsidR="001B4864" w:rsidRPr="001B4864" w:rsidRDefault="001B4864" w:rsidP="001B4864">
      <w:pPr>
        <w:pStyle w:val="TableSpacer"/>
      </w:pP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1B4864" w14:paraId="449FAF14" w14:textId="77777777" w:rsidTr="000F1CA1">
        <w:trPr>
          <w:cantSplit/>
        </w:trPr>
        <w:tc>
          <w:tcPr>
            <w:tcW w:w="2387" w:type="dxa"/>
            <w:tcMar>
              <w:top w:w="170" w:type="dxa"/>
              <w:left w:w="170" w:type="dxa"/>
              <w:bottom w:w="113" w:type="dxa"/>
              <w:right w:w="170" w:type="dxa"/>
            </w:tcMar>
          </w:tcPr>
          <w:p w14:paraId="3FFCE7FB" w14:textId="77777777" w:rsidR="001B4864" w:rsidRPr="003203FC" w:rsidRDefault="001B4864"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645C5116" w14:textId="0BCB35C7" w:rsidR="001B4864" w:rsidRDefault="001B4864" w:rsidP="000F1CA1">
            <w:pPr>
              <w:tabs>
                <w:tab w:val="clear" w:pos="567"/>
                <w:tab w:val="left" w:pos="395"/>
              </w:tabs>
              <w:spacing w:after="0"/>
            </w:pPr>
            <w:r w:rsidRPr="001B4864">
              <w:t>Is the specific ability around being able to help the client or patient express their emotions adequately covered by the current framework?</w:t>
            </w:r>
          </w:p>
        </w:tc>
      </w:tr>
      <w:tr w:rsidR="001B4864" w14:paraId="5AAC0BB4" w14:textId="77777777" w:rsidTr="000F1CA1">
        <w:trPr>
          <w:cantSplit/>
        </w:trPr>
        <w:tc>
          <w:tcPr>
            <w:tcW w:w="2387" w:type="dxa"/>
            <w:tcMar>
              <w:top w:w="170" w:type="dxa"/>
              <w:left w:w="170" w:type="dxa"/>
              <w:bottom w:w="113" w:type="dxa"/>
              <w:right w:w="170" w:type="dxa"/>
            </w:tcMar>
          </w:tcPr>
          <w:p w14:paraId="3D0C764C" w14:textId="77777777" w:rsidR="001B4864" w:rsidRPr="007A2583" w:rsidRDefault="001B4864" w:rsidP="000F1CA1">
            <w:pPr>
              <w:spacing w:after="0"/>
              <w:rPr>
                <w:b/>
                <w:bCs/>
              </w:rPr>
            </w:pPr>
            <w:r w:rsidRPr="00DF6CD6">
              <w:rPr>
                <w:b/>
                <w:bCs/>
              </w:rPr>
              <w:t>Action taken</w:t>
            </w:r>
          </w:p>
        </w:tc>
        <w:tc>
          <w:tcPr>
            <w:tcW w:w="12189" w:type="dxa"/>
            <w:tcMar>
              <w:top w:w="170" w:type="dxa"/>
              <w:left w:w="170" w:type="dxa"/>
              <w:bottom w:w="113" w:type="dxa"/>
              <w:right w:w="170" w:type="dxa"/>
            </w:tcMar>
          </w:tcPr>
          <w:p w14:paraId="26F963A0" w14:textId="77777777" w:rsidR="001B4864" w:rsidRDefault="001B4864" w:rsidP="001B4864">
            <w:pPr>
              <w:tabs>
                <w:tab w:val="clear" w:pos="567"/>
                <w:tab w:val="left" w:pos="395"/>
              </w:tabs>
              <w:spacing w:after="120"/>
            </w:pPr>
            <w:r>
              <w:t>TG discussed with regard to the enablement of client’s or patient’s emotions and in the importance of discussing their emotional reactions, and in relation to the theme of responding appropriately to emotional content, as noted in existing competence 4.5 which was earlier moved to theme 3</w:t>
            </w:r>
          </w:p>
          <w:p w14:paraId="34F29E34" w14:textId="486FC2B9" w:rsidR="001B4864" w:rsidRPr="007A2583" w:rsidRDefault="001B4864" w:rsidP="001B4864">
            <w:pPr>
              <w:tabs>
                <w:tab w:val="clear" w:pos="567"/>
                <w:tab w:val="left" w:pos="395"/>
              </w:tabs>
              <w:spacing w:after="0"/>
              <w:ind w:left="397" w:hanging="397"/>
            </w:pPr>
            <w:r>
              <w:t>•</w:t>
            </w:r>
            <w:r>
              <w:tab/>
              <w:t>Group agreed to add additional content to competence 4.5</w:t>
            </w:r>
          </w:p>
        </w:tc>
      </w:tr>
      <w:tr w:rsidR="001B4864" w14:paraId="4AEC9BE3" w14:textId="77777777" w:rsidTr="000F1CA1">
        <w:trPr>
          <w:cantSplit/>
        </w:trPr>
        <w:tc>
          <w:tcPr>
            <w:tcW w:w="2387" w:type="dxa"/>
            <w:tcBorders>
              <w:bottom w:val="single" w:sz="12" w:space="0" w:color="196BAC"/>
            </w:tcBorders>
            <w:tcMar>
              <w:top w:w="170" w:type="dxa"/>
              <w:left w:w="170" w:type="dxa"/>
              <w:bottom w:w="113" w:type="dxa"/>
              <w:right w:w="170" w:type="dxa"/>
            </w:tcMar>
          </w:tcPr>
          <w:p w14:paraId="1549D7ED" w14:textId="77777777" w:rsidR="001B4864" w:rsidRPr="007A2583" w:rsidRDefault="001B4864"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4CED6947" w14:textId="48447743" w:rsidR="001B4864" w:rsidRPr="007A2583" w:rsidRDefault="001B4864" w:rsidP="000F1CA1">
            <w:pPr>
              <w:tabs>
                <w:tab w:val="clear" w:pos="567"/>
                <w:tab w:val="left" w:pos="395"/>
              </w:tabs>
              <w:spacing w:after="0"/>
            </w:pPr>
            <w:r w:rsidRPr="001B4864">
              <w:t>Group reviewed evidence captured in a summary paper from the sources listed on the therapeutic relationship compiled by an independent analyst</w:t>
            </w:r>
          </w:p>
        </w:tc>
      </w:tr>
    </w:tbl>
    <w:p w14:paraId="1B65E98A" w14:textId="1A112F60" w:rsidR="001B4864" w:rsidRDefault="001B4864" w:rsidP="001B4864">
      <w:pPr>
        <w:pStyle w:val="TableSpacer"/>
      </w:pPr>
    </w:p>
    <w:p w14:paraId="7D123C44" w14:textId="3F9F0154" w:rsidR="00FE7731" w:rsidRPr="00FE7731" w:rsidRDefault="00FE7731" w:rsidP="00FE7731">
      <w:pPr>
        <w:tabs>
          <w:tab w:val="clear" w:pos="567"/>
          <w:tab w:val="clear" w:pos="851"/>
          <w:tab w:val="clear" w:pos="1418"/>
        </w:tabs>
        <w:spacing w:after="0" w:line="240" w:lineRule="auto"/>
        <w:rPr>
          <w:sz w:val="24"/>
          <w:szCs w:val="4"/>
        </w:rPr>
      </w:pPr>
      <w:r>
        <w:br w:type="page"/>
      </w: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1B4864" w14:paraId="215DC337" w14:textId="77777777" w:rsidTr="000F1CA1">
        <w:trPr>
          <w:cantSplit/>
        </w:trPr>
        <w:tc>
          <w:tcPr>
            <w:tcW w:w="2387" w:type="dxa"/>
            <w:tcMar>
              <w:top w:w="170" w:type="dxa"/>
              <w:left w:w="170" w:type="dxa"/>
              <w:bottom w:w="113" w:type="dxa"/>
              <w:right w:w="170" w:type="dxa"/>
            </w:tcMar>
          </w:tcPr>
          <w:p w14:paraId="33F34713" w14:textId="77777777" w:rsidR="001B4864" w:rsidRPr="003203FC" w:rsidRDefault="001B4864"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16FA74C1" w14:textId="4C859BF6" w:rsidR="001B4864" w:rsidRDefault="001B4864" w:rsidP="000F1CA1">
            <w:pPr>
              <w:tabs>
                <w:tab w:val="clear" w:pos="567"/>
                <w:tab w:val="left" w:pos="395"/>
              </w:tabs>
              <w:spacing w:after="0"/>
            </w:pPr>
            <w:r w:rsidRPr="001B4864">
              <w:t>Is the specific ability around being able to work with client’s or patient’s emotions sufficiently covering the potentially differentiated or higher-order skill competence of working with intense emotions?</w:t>
            </w:r>
          </w:p>
        </w:tc>
      </w:tr>
      <w:tr w:rsidR="001B4864" w14:paraId="5CCE8934" w14:textId="77777777" w:rsidTr="000F1CA1">
        <w:trPr>
          <w:cantSplit/>
        </w:trPr>
        <w:tc>
          <w:tcPr>
            <w:tcW w:w="2387" w:type="dxa"/>
            <w:tcMar>
              <w:top w:w="170" w:type="dxa"/>
              <w:left w:w="170" w:type="dxa"/>
              <w:bottom w:w="113" w:type="dxa"/>
              <w:right w:w="170" w:type="dxa"/>
            </w:tcMar>
          </w:tcPr>
          <w:p w14:paraId="2516EA2D" w14:textId="77777777" w:rsidR="001B4864" w:rsidRPr="007A2583" w:rsidRDefault="001B4864" w:rsidP="000F1CA1">
            <w:pPr>
              <w:spacing w:after="0"/>
              <w:rPr>
                <w:b/>
                <w:bCs/>
              </w:rPr>
            </w:pPr>
            <w:r w:rsidRPr="00DF6CD6">
              <w:rPr>
                <w:b/>
                <w:bCs/>
              </w:rPr>
              <w:t>Action taken</w:t>
            </w:r>
          </w:p>
        </w:tc>
        <w:tc>
          <w:tcPr>
            <w:tcW w:w="12189" w:type="dxa"/>
            <w:tcMar>
              <w:top w:w="170" w:type="dxa"/>
              <w:left w:w="170" w:type="dxa"/>
              <w:bottom w:w="113" w:type="dxa"/>
              <w:right w:w="170" w:type="dxa"/>
            </w:tcMar>
          </w:tcPr>
          <w:p w14:paraId="08C7A54A" w14:textId="77777777" w:rsidR="001B4864" w:rsidRDefault="001B4864" w:rsidP="001B4864">
            <w:pPr>
              <w:tabs>
                <w:tab w:val="clear" w:pos="567"/>
                <w:tab w:val="left" w:pos="395"/>
              </w:tabs>
              <w:spacing w:after="120"/>
            </w:pPr>
            <w:r>
              <w:t>TG discussed with regard to potential for column C competence within theme 3 but agreed this addition was not helpful beyond that already covered in the moved 4.5</w:t>
            </w:r>
          </w:p>
          <w:p w14:paraId="76C77488" w14:textId="6E1CC5FF" w:rsidR="001B4864" w:rsidRPr="007A2583" w:rsidRDefault="001B4864" w:rsidP="001B4864">
            <w:pPr>
              <w:tabs>
                <w:tab w:val="clear" w:pos="567"/>
                <w:tab w:val="left" w:pos="395"/>
              </w:tabs>
              <w:spacing w:after="0"/>
              <w:ind w:left="397" w:hanging="397"/>
            </w:pPr>
            <w:r>
              <w:t>No further action</w:t>
            </w:r>
          </w:p>
        </w:tc>
      </w:tr>
      <w:tr w:rsidR="001B4864" w14:paraId="7AC12B6B" w14:textId="77777777" w:rsidTr="000F1CA1">
        <w:trPr>
          <w:cantSplit/>
        </w:trPr>
        <w:tc>
          <w:tcPr>
            <w:tcW w:w="2387" w:type="dxa"/>
            <w:tcBorders>
              <w:bottom w:val="single" w:sz="12" w:space="0" w:color="196BAC"/>
            </w:tcBorders>
            <w:tcMar>
              <w:top w:w="170" w:type="dxa"/>
              <w:left w:w="170" w:type="dxa"/>
              <w:bottom w:w="113" w:type="dxa"/>
              <w:right w:w="170" w:type="dxa"/>
            </w:tcMar>
          </w:tcPr>
          <w:p w14:paraId="7A727D35" w14:textId="77777777" w:rsidR="001B4864" w:rsidRPr="007A2583" w:rsidRDefault="001B4864"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153A5AFC" w14:textId="06015D4B" w:rsidR="001B4864" w:rsidRPr="007A2583" w:rsidRDefault="001B4864" w:rsidP="000F1CA1">
            <w:pPr>
              <w:tabs>
                <w:tab w:val="clear" w:pos="567"/>
                <w:tab w:val="left" w:pos="395"/>
              </w:tabs>
              <w:spacing w:after="0"/>
            </w:pPr>
            <w:r w:rsidRPr="001B4864">
              <w:t>Group reviewed evidence captured in a summary paper from the sources listed on the therapeutic relationship compiled by an independent analyst</w:t>
            </w:r>
          </w:p>
        </w:tc>
      </w:tr>
    </w:tbl>
    <w:p w14:paraId="02180753" w14:textId="04F04FA8" w:rsidR="001B4864" w:rsidRDefault="001B4864" w:rsidP="001B4864">
      <w:pPr>
        <w:pStyle w:val="TableSpacer"/>
      </w:pP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1B4864" w14:paraId="11C57AD5" w14:textId="77777777" w:rsidTr="000F1CA1">
        <w:trPr>
          <w:cantSplit/>
        </w:trPr>
        <w:tc>
          <w:tcPr>
            <w:tcW w:w="2387" w:type="dxa"/>
            <w:tcMar>
              <w:top w:w="170" w:type="dxa"/>
              <w:left w:w="170" w:type="dxa"/>
              <w:bottom w:w="113" w:type="dxa"/>
              <w:right w:w="170" w:type="dxa"/>
            </w:tcMar>
          </w:tcPr>
          <w:p w14:paraId="550C74E8" w14:textId="77777777" w:rsidR="001B4864" w:rsidRPr="003203FC" w:rsidRDefault="001B4864" w:rsidP="000F1CA1">
            <w:pPr>
              <w:spacing w:after="0"/>
              <w:rPr>
                <w:b/>
                <w:bCs/>
              </w:rPr>
            </w:pPr>
            <w:r w:rsidRPr="00DF6CD6">
              <w:rPr>
                <w:b/>
                <w:bCs/>
              </w:rPr>
              <w:t>Feedback</w:t>
            </w:r>
          </w:p>
        </w:tc>
        <w:tc>
          <w:tcPr>
            <w:tcW w:w="12189" w:type="dxa"/>
            <w:tcMar>
              <w:top w:w="170" w:type="dxa"/>
              <w:left w:w="170" w:type="dxa"/>
              <w:bottom w:w="113" w:type="dxa"/>
              <w:right w:w="170" w:type="dxa"/>
            </w:tcMar>
          </w:tcPr>
          <w:p w14:paraId="59EDC5AE" w14:textId="0B094B9B" w:rsidR="001B4864" w:rsidRDefault="001B4864" w:rsidP="000F1CA1">
            <w:pPr>
              <w:tabs>
                <w:tab w:val="clear" w:pos="567"/>
                <w:tab w:val="left" w:pos="395"/>
              </w:tabs>
              <w:spacing w:after="0"/>
            </w:pPr>
            <w:r w:rsidRPr="001B4864">
              <w:t>Is the specific ability around being able to note an unspoken client’s and (or) patient’s agenda sufficiently covered within the current framework?</w:t>
            </w:r>
          </w:p>
        </w:tc>
      </w:tr>
      <w:tr w:rsidR="001B4864" w14:paraId="7B634571" w14:textId="77777777" w:rsidTr="000F1CA1">
        <w:trPr>
          <w:cantSplit/>
        </w:trPr>
        <w:tc>
          <w:tcPr>
            <w:tcW w:w="2387" w:type="dxa"/>
            <w:tcMar>
              <w:top w:w="170" w:type="dxa"/>
              <w:left w:w="170" w:type="dxa"/>
              <w:bottom w:w="113" w:type="dxa"/>
              <w:right w:w="170" w:type="dxa"/>
            </w:tcMar>
          </w:tcPr>
          <w:p w14:paraId="6005EFF4" w14:textId="77777777" w:rsidR="001B4864" w:rsidRPr="007A2583" w:rsidRDefault="001B4864" w:rsidP="000F1CA1">
            <w:pPr>
              <w:spacing w:after="0"/>
              <w:rPr>
                <w:b/>
                <w:bCs/>
              </w:rPr>
            </w:pPr>
            <w:r w:rsidRPr="00DF6CD6">
              <w:rPr>
                <w:b/>
                <w:bCs/>
              </w:rPr>
              <w:t>Action taken</w:t>
            </w:r>
          </w:p>
        </w:tc>
        <w:tc>
          <w:tcPr>
            <w:tcW w:w="12189" w:type="dxa"/>
            <w:tcMar>
              <w:top w:w="170" w:type="dxa"/>
              <w:left w:w="170" w:type="dxa"/>
              <w:bottom w:w="113" w:type="dxa"/>
              <w:right w:w="170" w:type="dxa"/>
            </w:tcMar>
          </w:tcPr>
          <w:p w14:paraId="117599ED" w14:textId="77777777" w:rsidR="001B4864" w:rsidRDefault="001B4864" w:rsidP="001B4864">
            <w:pPr>
              <w:tabs>
                <w:tab w:val="clear" w:pos="567"/>
                <w:tab w:val="left" w:pos="395"/>
              </w:tabs>
              <w:spacing w:after="120"/>
            </w:pPr>
            <w:r>
              <w:t>TG discussed with regard to the potential of unspoken material ‘in the room’</w:t>
            </w:r>
          </w:p>
          <w:p w14:paraId="6C686122" w14:textId="679EDF27" w:rsidR="001B4864" w:rsidRPr="007A2583" w:rsidRDefault="001B4864" w:rsidP="001B4864">
            <w:pPr>
              <w:tabs>
                <w:tab w:val="clear" w:pos="567"/>
                <w:tab w:val="left" w:pos="395"/>
              </w:tabs>
              <w:spacing w:after="0"/>
              <w:ind w:left="397" w:hanging="397"/>
            </w:pPr>
            <w:r>
              <w:t>•</w:t>
            </w:r>
            <w:r>
              <w:tab/>
              <w:t>Group agreed to add NEW competence</w:t>
            </w:r>
          </w:p>
        </w:tc>
      </w:tr>
      <w:tr w:rsidR="001B4864" w14:paraId="40EA5BA6" w14:textId="77777777" w:rsidTr="000F1CA1">
        <w:trPr>
          <w:cantSplit/>
        </w:trPr>
        <w:tc>
          <w:tcPr>
            <w:tcW w:w="2387" w:type="dxa"/>
            <w:tcBorders>
              <w:bottom w:val="single" w:sz="12" w:space="0" w:color="196BAC"/>
            </w:tcBorders>
            <w:tcMar>
              <w:top w:w="170" w:type="dxa"/>
              <w:left w:w="170" w:type="dxa"/>
              <w:bottom w:w="113" w:type="dxa"/>
              <w:right w:w="170" w:type="dxa"/>
            </w:tcMar>
          </w:tcPr>
          <w:p w14:paraId="2A6BF611" w14:textId="77777777" w:rsidR="001B4864" w:rsidRPr="007A2583" w:rsidRDefault="001B4864"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0ACBA0F4" w14:textId="108DAFC0" w:rsidR="001B4864" w:rsidRPr="007A2583" w:rsidRDefault="001B4864" w:rsidP="000F1CA1">
            <w:pPr>
              <w:tabs>
                <w:tab w:val="clear" w:pos="567"/>
                <w:tab w:val="left" w:pos="395"/>
              </w:tabs>
              <w:spacing w:after="0"/>
            </w:pPr>
            <w:r w:rsidRPr="001B4864">
              <w:t>Group reviewed evidence captured in a summary paper from the sources listed on the therapeutic relationship compiled by an independent analyst</w:t>
            </w:r>
          </w:p>
        </w:tc>
      </w:tr>
    </w:tbl>
    <w:p w14:paraId="122CA040" w14:textId="41C35FC0" w:rsidR="001B4864" w:rsidRPr="00FE7731" w:rsidRDefault="001B4864" w:rsidP="001B4864">
      <w:pPr>
        <w:pStyle w:val="TableSpacer"/>
        <w:rPr>
          <w:sz w:val="4"/>
        </w:rPr>
      </w:pP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1B4864" w14:paraId="0CED7EC8" w14:textId="77777777" w:rsidTr="000F1CA1">
        <w:trPr>
          <w:cantSplit/>
        </w:trPr>
        <w:tc>
          <w:tcPr>
            <w:tcW w:w="2387" w:type="dxa"/>
            <w:tcMar>
              <w:top w:w="170" w:type="dxa"/>
              <w:left w:w="170" w:type="dxa"/>
              <w:bottom w:w="113" w:type="dxa"/>
              <w:right w:w="170" w:type="dxa"/>
            </w:tcMar>
          </w:tcPr>
          <w:p w14:paraId="666AB7C7" w14:textId="77777777" w:rsidR="001B4864" w:rsidRPr="003203FC" w:rsidRDefault="001B4864" w:rsidP="000F1CA1">
            <w:pPr>
              <w:spacing w:after="0"/>
              <w:rPr>
                <w:b/>
                <w:bCs/>
              </w:rPr>
            </w:pPr>
            <w:r w:rsidRPr="00DF6CD6">
              <w:rPr>
                <w:b/>
                <w:bCs/>
              </w:rPr>
              <w:t>Feedback</w:t>
            </w:r>
          </w:p>
        </w:tc>
        <w:tc>
          <w:tcPr>
            <w:tcW w:w="12189" w:type="dxa"/>
            <w:tcMar>
              <w:top w:w="170" w:type="dxa"/>
              <w:left w:w="170" w:type="dxa"/>
              <w:bottom w:w="113" w:type="dxa"/>
              <w:right w:w="170" w:type="dxa"/>
            </w:tcMar>
          </w:tcPr>
          <w:p w14:paraId="27193406" w14:textId="029D2391" w:rsidR="001B4864" w:rsidRDefault="001B4864" w:rsidP="000F1CA1">
            <w:pPr>
              <w:tabs>
                <w:tab w:val="clear" w:pos="567"/>
                <w:tab w:val="left" w:pos="395"/>
              </w:tabs>
              <w:spacing w:after="0"/>
            </w:pPr>
            <w:r w:rsidRPr="001B4864">
              <w:t>Does the existing competence require strengthening to note the relationship must be rooted in courtesy and respect?</w:t>
            </w:r>
          </w:p>
        </w:tc>
      </w:tr>
      <w:tr w:rsidR="001B4864" w14:paraId="68331B63" w14:textId="77777777" w:rsidTr="000F1CA1">
        <w:trPr>
          <w:cantSplit/>
        </w:trPr>
        <w:tc>
          <w:tcPr>
            <w:tcW w:w="2387" w:type="dxa"/>
            <w:tcMar>
              <w:top w:w="170" w:type="dxa"/>
              <w:left w:w="170" w:type="dxa"/>
              <w:bottom w:w="113" w:type="dxa"/>
              <w:right w:w="170" w:type="dxa"/>
            </w:tcMar>
          </w:tcPr>
          <w:p w14:paraId="0E2585C4" w14:textId="77777777" w:rsidR="001B4864" w:rsidRPr="007A2583" w:rsidRDefault="001B4864" w:rsidP="000F1CA1">
            <w:pPr>
              <w:spacing w:after="0"/>
              <w:rPr>
                <w:b/>
                <w:bCs/>
              </w:rPr>
            </w:pPr>
            <w:r w:rsidRPr="00DF6CD6">
              <w:rPr>
                <w:b/>
                <w:bCs/>
              </w:rPr>
              <w:t>Action taken</w:t>
            </w:r>
          </w:p>
        </w:tc>
        <w:tc>
          <w:tcPr>
            <w:tcW w:w="12189" w:type="dxa"/>
            <w:tcMar>
              <w:top w:w="170" w:type="dxa"/>
              <w:left w:w="170" w:type="dxa"/>
              <w:bottom w:w="113" w:type="dxa"/>
              <w:right w:w="170" w:type="dxa"/>
            </w:tcMar>
          </w:tcPr>
          <w:p w14:paraId="5B1F01DC" w14:textId="77777777" w:rsidR="001B4864" w:rsidRDefault="001B4864" w:rsidP="001B4864">
            <w:pPr>
              <w:tabs>
                <w:tab w:val="clear" w:pos="567"/>
                <w:tab w:val="left" w:pos="395"/>
              </w:tabs>
              <w:spacing w:after="120"/>
            </w:pPr>
            <w:r>
              <w:t xml:space="preserve">TG discussed wording of 3.5 with regard to working in collaborative and </w:t>
            </w:r>
            <w:proofErr w:type="spellStart"/>
            <w:r>
              <w:t>boundaried</w:t>
            </w:r>
            <w:proofErr w:type="spellEnd"/>
            <w:r>
              <w:t xml:space="preserve"> ways with clients or patients </w:t>
            </w:r>
          </w:p>
          <w:p w14:paraId="43ECA2EC" w14:textId="4F973714" w:rsidR="001B4864" w:rsidRPr="007A2583" w:rsidRDefault="001B4864" w:rsidP="001B4864">
            <w:pPr>
              <w:tabs>
                <w:tab w:val="clear" w:pos="567"/>
                <w:tab w:val="left" w:pos="395"/>
              </w:tabs>
              <w:spacing w:after="0"/>
              <w:ind w:left="397" w:hanging="397"/>
            </w:pPr>
            <w:r>
              <w:t>•</w:t>
            </w:r>
            <w:r>
              <w:tab/>
              <w:t>Competence 3.5 amended</w:t>
            </w:r>
          </w:p>
        </w:tc>
      </w:tr>
      <w:tr w:rsidR="001B4864" w14:paraId="551D7608" w14:textId="77777777" w:rsidTr="000F1CA1">
        <w:trPr>
          <w:cantSplit/>
        </w:trPr>
        <w:tc>
          <w:tcPr>
            <w:tcW w:w="2387" w:type="dxa"/>
            <w:tcBorders>
              <w:bottom w:val="single" w:sz="12" w:space="0" w:color="196BAC"/>
            </w:tcBorders>
            <w:tcMar>
              <w:top w:w="170" w:type="dxa"/>
              <w:left w:w="170" w:type="dxa"/>
              <w:bottom w:w="113" w:type="dxa"/>
              <w:right w:w="170" w:type="dxa"/>
            </w:tcMar>
          </w:tcPr>
          <w:p w14:paraId="0BAE9523" w14:textId="77777777" w:rsidR="001B4864" w:rsidRPr="007A2583" w:rsidRDefault="001B4864"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439C0FF8" w14:textId="5F95CB50" w:rsidR="001B4864" w:rsidRPr="007A2583" w:rsidRDefault="001B4864" w:rsidP="000F1CA1">
            <w:pPr>
              <w:tabs>
                <w:tab w:val="clear" w:pos="567"/>
                <w:tab w:val="left" w:pos="395"/>
              </w:tabs>
              <w:spacing w:after="0"/>
            </w:pPr>
            <w:r w:rsidRPr="001B4864">
              <w:t>Group reviewed evidence captured in a summary paper from the sources listed on the therapeutic relationship compiled by an independent analyst</w:t>
            </w:r>
          </w:p>
        </w:tc>
      </w:tr>
    </w:tbl>
    <w:p w14:paraId="7F3D1C11" w14:textId="5202BA79" w:rsidR="001B4864" w:rsidRDefault="001B4864" w:rsidP="001B4864">
      <w:pPr>
        <w:pStyle w:val="TableSpacer"/>
      </w:pPr>
    </w:p>
    <w:p w14:paraId="678C6347" w14:textId="0FC99202" w:rsidR="00FE7731" w:rsidRPr="00FE7731" w:rsidRDefault="00FE7731" w:rsidP="00FE7731">
      <w:pPr>
        <w:tabs>
          <w:tab w:val="clear" w:pos="567"/>
          <w:tab w:val="clear" w:pos="851"/>
          <w:tab w:val="clear" w:pos="1418"/>
        </w:tabs>
        <w:spacing w:after="0" w:line="240" w:lineRule="auto"/>
        <w:rPr>
          <w:sz w:val="24"/>
          <w:szCs w:val="4"/>
        </w:rPr>
      </w:pPr>
      <w:r>
        <w:br w:type="page"/>
      </w: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1B4864" w14:paraId="3F9E3542" w14:textId="77777777" w:rsidTr="000F1CA1">
        <w:trPr>
          <w:cantSplit/>
        </w:trPr>
        <w:tc>
          <w:tcPr>
            <w:tcW w:w="2387" w:type="dxa"/>
            <w:tcMar>
              <w:top w:w="170" w:type="dxa"/>
              <w:left w:w="170" w:type="dxa"/>
              <w:bottom w:w="113" w:type="dxa"/>
              <w:right w:w="170" w:type="dxa"/>
            </w:tcMar>
          </w:tcPr>
          <w:p w14:paraId="611B0EBD" w14:textId="77777777" w:rsidR="001B4864" w:rsidRPr="003203FC" w:rsidRDefault="001B4864"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66114558" w14:textId="50AD02CE" w:rsidR="001B4864" w:rsidRDefault="001B4864" w:rsidP="000F1CA1">
            <w:pPr>
              <w:tabs>
                <w:tab w:val="clear" w:pos="567"/>
                <w:tab w:val="left" w:pos="395"/>
              </w:tabs>
              <w:spacing w:after="0"/>
            </w:pPr>
            <w:r w:rsidRPr="001B4864">
              <w:t>All competences should replace binary gender pronouns ‘his’ or ‘her’ with ‘their’</w:t>
            </w:r>
          </w:p>
        </w:tc>
      </w:tr>
      <w:tr w:rsidR="001B4864" w14:paraId="7A5A73F2" w14:textId="77777777" w:rsidTr="000F1CA1">
        <w:trPr>
          <w:cantSplit/>
        </w:trPr>
        <w:tc>
          <w:tcPr>
            <w:tcW w:w="2387" w:type="dxa"/>
            <w:tcMar>
              <w:top w:w="170" w:type="dxa"/>
              <w:left w:w="170" w:type="dxa"/>
              <w:bottom w:w="113" w:type="dxa"/>
              <w:right w:w="170" w:type="dxa"/>
            </w:tcMar>
          </w:tcPr>
          <w:p w14:paraId="336DFB38" w14:textId="77777777" w:rsidR="001B4864" w:rsidRPr="007A2583" w:rsidRDefault="001B4864" w:rsidP="000F1CA1">
            <w:pPr>
              <w:spacing w:after="0"/>
              <w:rPr>
                <w:b/>
                <w:bCs/>
              </w:rPr>
            </w:pPr>
            <w:r w:rsidRPr="00DF6CD6">
              <w:rPr>
                <w:b/>
                <w:bCs/>
              </w:rPr>
              <w:t>Action taken</w:t>
            </w:r>
          </w:p>
        </w:tc>
        <w:tc>
          <w:tcPr>
            <w:tcW w:w="12189" w:type="dxa"/>
            <w:tcMar>
              <w:top w:w="170" w:type="dxa"/>
              <w:left w:w="170" w:type="dxa"/>
              <w:bottom w:w="113" w:type="dxa"/>
              <w:right w:w="170" w:type="dxa"/>
            </w:tcMar>
          </w:tcPr>
          <w:p w14:paraId="00829B61" w14:textId="56E492A4" w:rsidR="001B4864" w:rsidRDefault="001B4864" w:rsidP="001B4864">
            <w:pPr>
              <w:tabs>
                <w:tab w:val="clear" w:pos="567"/>
                <w:tab w:val="left" w:pos="395"/>
              </w:tabs>
              <w:spacing w:after="120"/>
            </w:pPr>
            <w:r>
              <w:t xml:space="preserve">TG discussed in relation to a proposed competence which was </w:t>
            </w:r>
            <w:r w:rsidR="00C4441A" w:rsidRPr="00C4441A">
              <w:t>ultimately</w:t>
            </w:r>
            <w:r>
              <w:t xml:space="preserve"> not agreed</w:t>
            </w:r>
          </w:p>
          <w:p w14:paraId="720D1138" w14:textId="2D8F9635" w:rsidR="001B4864" w:rsidRPr="007A2583" w:rsidRDefault="001B4864" w:rsidP="001B4864">
            <w:pPr>
              <w:tabs>
                <w:tab w:val="clear" w:pos="567"/>
                <w:tab w:val="left" w:pos="395"/>
              </w:tabs>
              <w:spacing w:after="0"/>
              <w:ind w:left="397" w:hanging="397"/>
            </w:pPr>
            <w:r>
              <w:t>No further action</w:t>
            </w:r>
          </w:p>
        </w:tc>
      </w:tr>
      <w:tr w:rsidR="001B4864" w14:paraId="6B4E932F" w14:textId="77777777" w:rsidTr="000F1CA1">
        <w:trPr>
          <w:cantSplit/>
        </w:trPr>
        <w:tc>
          <w:tcPr>
            <w:tcW w:w="2387" w:type="dxa"/>
            <w:tcBorders>
              <w:bottom w:val="single" w:sz="12" w:space="0" w:color="196BAC"/>
            </w:tcBorders>
            <w:tcMar>
              <w:top w:w="170" w:type="dxa"/>
              <w:left w:w="170" w:type="dxa"/>
              <w:bottom w:w="113" w:type="dxa"/>
              <w:right w:w="170" w:type="dxa"/>
            </w:tcMar>
          </w:tcPr>
          <w:p w14:paraId="7B1F0C9D" w14:textId="77777777" w:rsidR="001B4864" w:rsidRPr="007A2583" w:rsidRDefault="001B4864"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7133CD0E" w14:textId="48005784" w:rsidR="001B4864" w:rsidRPr="007A2583" w:rsidRDefault="001B4864" w:rsidP="000F1CA1">
            <w:pPr>
              <w:tabs>
                <w:tab w:val="clear" w:pos="567"/>
                <w:tab w:val="left" w:pos="395"/>
              </w:tabs>
              <w:spacing w:after="0"/>
            </w:pPr>
            <w:r w:rsidRPr="001B4864">
              <w:t>Group agreed given work and conversations arising out of EDI source, however no binary gender pronouns were subsequently found throughout framework, methodology or narrative</w:t>
            </w:r>
          </w:p>
        </w:tc>
      </w:tr>
    </w:tbl>
    <w:p w14:paraId="107E8759" w14:textId="42F309D4" w:rsidR="001B4864" w:rsidRDefault="001B4864" w:rsidP="001B4864">
      <w:pPr>
        <w:pStyle w:val="TableSpacer"/>
      </w:pPr>
    </w:p>
    <w:p w14:paraId="4D437D9A" w14:textId="313665C5" w:rsidR="00FE7731" w:rsidRPr="00FE7731" w:rsidRDefault="00FE7731" w:rsidP="00FE7731">
      <w:pPr>
        <w:tabs>
          <w:tab w:val="clear" w:pos="567"/>
          <w:tab w:val="clear" w:pos="851"/>
          <w:tab w:val="clear" w:pos="1418"/>
        </w:tabs>
        <w:spacing w:after="0" w:line="240" w:lineRule="auto"/>
        <w:rPr>
          <w:sz w:val="24"/>
          <w:szCs w:val="4"/>
        </w:rPr>
      </w:pPr>
      <w:r>
        <w:br w:type="page"/>
      </w: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1B4864" w14:paraId="1C91E11C" w14:textId="77777777" w:rsidTr="000F1CA1">
        <w:trPr>
          <w:cantSplit/>
        </w:trPr>
        <w:tc>
          <w:tcPr>
            <w:tcW w:w="2387" w:type="dxa"/>
            <w:tcMar>
              <w:top w:w="170" w:type="dxa"/>
              <w:left w:w="170" w:type="dxa"/>
              <w:bottom w:w="113" w:type="dxa"/>
              <w:right w:w="170" w:type="dxa"/>
            </w:tcMar>
          </w:tcPr>
          <w:p w14:paraId="48D8E504" w14:textId="77777777" w:rsidR="001B4864" w:rsidRPr="003203FC" w:rsidRDefault="001B4864"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43D6A557" w14:textId="65E4E8FC" w:rsidR="001B4864" w:rsidRDefault="001B4864" w:rsidP="000F1CA1">
            <w:pPr>
              <w:tabs>
                <w:tab w:val="clear" w:pos="567"/>
                <w:tab w:val="left" w:pos="395"/>
              </w:tabs>
              <w:spacing w:after="0"/>
            </w:pPr>
            <w:r w:rsidRPr="001B4864">
              <w:t>Is it convoluted or necessary to use ‘respond therapeutically’ (and similar) as opposed to a simpler ‘respond’ etc.?</w:t>
            </w:r>
          </w:p>
        </w:tc>
      </w:tr>
      <w:tr w:rsidR="001B4864" w14:paraId="774ACB33" w14:textId="77777777" w:rsidTr="000F1CA1">
        <w:trPr>
          <w:cantSplit/>
        </w:trPr>
        <w:tc>
          <w:tcPr>
            <w:tcW w:w="2387" w:type="dxa"/>
            <w:tcMar>
              <w:top w:w="170" w:type="dxa"/>
              <w:left w:w="170" w:type="dxa"/>
              <w:bottom w:w="113" w:type="dxa"/>
              <w:right w:w="170" w:type="dxa"/>
            </w:tcMar>
          </w:tcPr>
          <w:p w14:paraId="2375B53B" w14:textId="77777777" w:rsidR="001B4864" w:rsidRPr="007A2583" w:rsidRDefault="001B4864" w:rsidP="000F1CA1">
            <w:pPr>
              <w:spacing w:after="0"/>
              <w:rPr>
                <w:b/>
                <w:bCs/>
              </w:rPr>
            </w:pPr>
            <w:r w:rsidRPr="00DF6CD6">
              <w:rPr>
                <w:b/>
                <w:bCs/>
              </w:rPr>
              <w:t>Action taken</w:t>
            </w:r>
          </w:p>
        </w:tc>
        <w:tc>
          <w:tcPr>
            <w:tcW w:w="12189" w:type="dxa"/>
            <w:tcMar>
              <w:top w:w="170" w:type="dxa"/>
              <w:left w:w="170" w:type="dxa"/>
              <w:bottom w:w="113" w:type="dxa"/>
              <w:right w:w="170" w:type="dxa"/>
            </w:tcMar>
          </w:tcPr>
          <w:p w14:paraId="4BF5F174" w14:textId="77777777" w:rsidR="001B4864" w:rsidRDefault="001B4864" w:rsidP="001B4864">
            <w:pPr>
              <w:tabs>
                <w:tab w:val="clear" w:pos="567"/>
                <w:tab w:val="left" w:pos="395"/>
              </w:tabs>
              <w:spacing w:after="120"/>
            </w:pPr>
            <w:r>
              <w:t>TG discussed in relation to 2.10, extending to others also including ‘respond appropriately’</w:t>
            </w:r>
          </w:p>
          <w:p w14:paraId="353CBF17" w14:textId="77777777" w:rsidR="001B4864" w:rsidRDefault="001B4864" w:rsidP="001B4864">
            <w:pPr>
              <w:tabs>
                <w:tab w:val="clear" w:pos="567"/>
                <w:tab w:val="left" w:pos="395"/>
              </w:tabs>
              <w:spacing w:after="120"/>
              <w:ind w:left="397" w:hanging="397"/>
            </w:pPr>
            <w:r>
              <w:t>•</w:t>
            </w:r>
            <w:r>
              <w:tab/>
              <w:t>2x competences had unnecessary terminology removed</w:t>
            </w:r>
          </w:p>
          <w:p w14:paraId="72566417" w14:textId="767BA7EC" w:rsidR="001B4864" w:rsidRPr="007A2583" w:rsidRDefault="001B4864" w:rsidP="001B4864">
            <w:pPr>
              <w:tabs>
                <w:tab w:val="clear" w:pos="567"/>
                <w:tab w:val="left" w:pos="395"/>
              </w:tabs>
              <w:spacing w:after="0"/>
              <w:ind w:left="397" w:hanging="397"/>
            </w:pPr>
            <w:r>
              <w:t>•</w:t>
            </w:r>
            <w:r>
              <w:tab/>
              <w:t>3x competences no further action, remain as drafted</w:t>
            </w:r>
          </w:p>
        </w:tc>
      </w:tr>
      <w:tr w:rsidR="001B4864" w14:paraId="2C648ABA" w14:textId="77777777" w:rsidTr="000F1CA1">
        <w:trPr>
          <w:cantSplit/>
        </w:trPr>
        <w:tc>
          <w:tcPr>
            <w:tcW w:w="2387" w:type="dxa"/>
            <w:tcBorders>
              <w:bottom w:val="single" w:sz="12" w:space="0" w:color="196BAC"/>
            </w:tcBorders>
            <w:tcMar>
              <w:top w:w="170" w:type="dxa"/>
              <w:left w:w="170" w:type="dxa"/>
              <w:bottom w:w="113" w:type="dxa"/>
              <w:right w:w="170" w:type="dxa"/>
            </w:tcMar>
          </w:tcPr>
          <w:p w14:paraId="0B6265AE" w14:textId="77777777" w:rsidR="001B4864" w:rsidRPr="007A2583" w:rsidRDefault="001B4864"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58E38B51" w14:textId="4F6721B5" w:rsidR="001B4864" w:rsidRPr="007A2583" w:rsidRDefault="001B4864" w:rsidP="000F1CA1">
            <w:pPr>
              <w:tabs>
                <w:tab w:val="clear" w:pos="567"/>
                <w:tab w:val="left" w:pos="395"/>
              </w:tabs>
              <w:spacing w:after="0"/>
            </w:pPr>
            <w:r w:rsidRPr="001B4864">
              <w:t xml:space="preserve">Group agreed phraseology helpful in some cases when it may relate to situations when it might be easy to respond </w:t>
            </w:r>
            <w:proofErr w:type="spellStart"/>
            <w:r w:rsidRPr="001B4864">
              <w:t>untherapeutically</w:t>
            </w:r>
            <w:proofErr w:type="spellEnd"/>
          </w:p>
        </w:tc>
      </w:tr>
    </w:tbl>
    <w:p w14:paraId="48A04DE3" w14:textId="0EEB14D4" w:rsidR="001B4864" w:rsidRDefault="001B4864" w:rsidP="007C2FEE">
      <w:pPr>
        <w:pStyle w:val="TableSpacer"/>
      </w:pPr>
    </w:p>
    <w:p w14:paraId="6DE44998" w14:textId="69E82E5F" w:rsidR="00FE7731" w:rsidRPr="00FE7731" w:rsidRDefault="00FE7731" w:rsidP="00FE7731">
      <w:pPr>
        <w:tabs>
          <w:tab w:val="clear" w:pos="567"/>
          <w:tab w:val="clear" w:pos="851"/>
          <w:tab w:val="clear" w:pos="1418"/>
        </w:tabs>
        <w:spacing w:after="0" w:line="240" w:lineRule="auto"/>
        <w:rPr>
          <w:sz w:val="24"/>
          <w:szCs w:val="4"/>
        </w:rPr>
      </w:pPr>
      <w:r>
        <w:br w:type="page"/>
      </w: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7C2FEE" w14:paraId="49A9A31C" w14:textId="77777777" w:rsidTr="000F1CA1">
        <w:trPr>
          <w:cantSplit/>
        </w:trPr>
        <w:tc>
          <w:tcPr>
            <w:tcW w:w="2387" w:type="dxa"/>
            <w:tcMar>
              <w:top w:w="170" w:type="dxa"/>
              <w:left w:w="170" w:type="dxa"/>
              <w:bottom w:w="113" w:type="dxa"/>
              <w:right w:w="170" w:type="dxa"/>
            </w:tcMar>
          </w:tcPr>
          <w:p w14:paraId="50783FF4" w14:textId="77777777" w:rsidR="007C2FEE" w:rsidRPr="003203FC" w:rsidRDefault="007C2FEE"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303A5A5E" w14:textId="295EB33A" w:rsidR="007C2FEE" w:rsidRDefault="007C2FEE" w:rsidP="000F1CA1">
            <w:pPr>
              <w:tabs>
                <w:tab w:val="clear" w:pos="567"/>
                <w:tab w:val="left" w:pos="395"/>
              </w:tabs>
              <w:spacing w:after="0"/>
            </w:pPr>
            <w:r w:rsidRPr="007C2FEE">
              <w:t>Is there a gap relating to therapist ability to reflect and (or) learn from when things go poorly, and they can’t be repaired?</w:t>
            </w:r>
          </w:p>
        </w:tc>
      </w:tr>
      <w:tr w:rsidR="007C2FEE" w14:paraId="3750A3D3" w14:textId="77777777" w:rsidTr="000F1CA1">
        <w:trPr>
          <w:cantSplit/>
        </w:trPr>
        <w:tc>
          <w:tcPr>
            <w:tcW w:w="2387" w:type="dxa"/>
            <w:tcMar>
              <w:top w:w="170" w:type="dxa"/>
              <w:left w:w="170" w:type="dxa"/>
              <w:bottom w:w="113" w:type="dxa"/>
              <w:right w:w="170" w:type="dxa"/>
            </w:tcMar>
          </w:tcPr>
          <w:p w14:paraId="0BE356A5" w14:textId="77777777" w:rsidR="007C2FEE" w:rsidRPr="007A2583" w:rsidRDefault="007C2FEE" w:rsidP="000F1CA1">
            <w:pPr>
              <w:spacing w:after="0"/>
              <w:rPr>
                <w:b/>
                <w:bCs/>
              </w:rPr>
            </w:pPr>
            <w:r w:rsidRPr="00DF6CD6">
              <w:rPr>
                <w:b/>
                <w:bCs/>
              </w:rPr>
              <w:t>Action taken</w:t>
            </w:r>
          </w:p>
        </w:tc>
        <w:tc>
          <w:tcPr>
            <w:tcW w:w="12189" w:type="dxa"/>
            <w:tcMar>
              <w:top w:w="170" w:type="dxa"/>
              <w:left w:w="170" w:type="dxa"/>
              <w:bottom w:w="113" w:type="dxa"/>
              <w:right w:w="170" w:type="dxa"/>
            </w:tcMar>
          </w:tcPr>
          <w:p w14:paraId="6083BBDF" w14:textId="77777777" w:rsidR="007C2FEE" w:rsidRDefault="007C2FEE" w:rsidP="007C2FEE">
            <w:pPr>
              <w:tabs>
                <w:tab w:val="clear" w:pos="567"/>
                <w:tab w:val="left" w:pos="395"/>
              </w:tabs>
              <w:spacing w:after="120"/>
            </w:pPr>
            <w:r>
              <w:t>TG discussed the framework in regard to ‘learning from’</w:t>
            </w:r>
          </w:p>
          <w:p w14:paraId="5D8AF7C8" w14:textId="38CB4D07" w:rsidR="007C2FEE" w:rsidRPr="007A2583" w:rsidRDefault="007C2FEE" w:rsidP="007C2FEE">
            <w:pPr>
              <w:tabs>
                <w:tab w:val="clear" w:pos="567"/>
                <w:tab w:val="left" w:pos="395"/>
              </w:tabs>
              <w:spacing w:after="0"/>
              <w:ind w:left="397" w:hanging="397"/>
            </w:pPr>
            <w:r>
              <w:t>•</w:t>
            </w:r>
            <w:r>
              <w:tab/>
              <w:t>Competence 5.1 amended</w:t>
            </w:r>
          </w:p>
        </w:tc>
      </w:tr>
      <w:tr w:rsidR="007C2FEE" w14:paraId="43CD9381" w14:textId="77777777" w:rsidTr="000F1CA1">
        <w:trPr>
          <w:cantSplit/>
        </w:trPr>
        <w:tc>
          <w:tcPr>
            <w:tcW w:w="2387" w:type="dxa"/>
            <w:tcBorders>
              <w:bottom w:val="single" w:sz="12" w:space="0" w:color="196BAC"/>
            </w:tcBorders>
            <w:tcMar>
              <w:top w:w="170" w:type="dxa"/>
              <w:left w:w="170" w:type="dxa"/>
              <w:bottom w:w="113" w:type="dxa"/>
              <w:right w:w="170" w:type="dxa"/>
            </w:tcMar>
          </w:tcPr>
          <w:p w14:paraId="2BA9AC45" w14:textId="77777777" w:rsidR="007C2FEE" w:rsidRPr="007A2583" w:rsidRDefault="007C2FEE"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2742AC02" w14:textId="656E9DB7" w:rsidR="007C2FEE" w:rsidRPr="007A2583" w:rsidRDefault="007C2FEE" w:rsidP="000F1CA1">
            <w:pPr>
              <w:tabs>
                <w:tab w:val="clear" w:pos="567"/>
                <w:tab w:val="left" w:pos="395"/>
              </w:tabs>
              <w:spacing w:after="0"/>
            </w:pPr>
            <w:r w:rsidRPr="007C2FEE">
              <w:t>Group discussion of the additional bullet point for 3.14 wording (of when therapists work to repair relationships) raised the question of where the framework addressed what therapists do when they can’t. Group agreed existing content should be strengthened to show ability to learn via practice and supervision</w:t>
            </w:r>
          </w:p>
        </w:tc>
      </w:tr>
    </w:tbl>
    <w:p w14:paraId="734C4822" w14:textId="0B47F0EB" w:rsidR="007C2FEE" w:rsidRDefault="007C2FEE" w:rsidP="007C2FEE">
      <w:pPr>
        <w:pStyle w:val="TableSpacer"/>
      </w:pPr>
    </w:p>
    <w:p w14:paraId="15E16C50" w14:textId="0404E640" w:rsidR="00FE7731" w:rsidRPr="00FE7731" w:rsidRDefault="00FE7731" w:rsidP="00FE7731">
      <w:pPr>
        <w:tabs>
          <w:tab w:val="clear" w:pos="567"/>
          <w:tab w:val="clear" w:pos="851"/>
          <w:tab w:val="clear" w:pos="1418"/>
        </w:tabs>
        <w:spacing w:after="0" w:line="240" w:lineRule="auto"/>
        <w:rPr>
          <w:sz w:val="24"/>
          <w:szCs w:val="4"/>
        </w:rPr>
      </w:pPr>
      <w:r>
        <w:br w:type="page"/>
      </w: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7C2FEE" w14:paraId="49E45865" w14:textId="77777777" w:rsidTr="000F1CA1">
        <w:trPr>
          <w:cantSplit/>
        </w:trPr>
        <w:tc>
          <w:tcPr>
            <w:tcW w:w="2387" w:type="dxa"/>
            <w:tcMar>
              <w:top w:w="170" w:type="dxa"/>
              <w:left w:w="170" w:type="dxa"/>
              <w:bottom w:w="113" w:type="dxa"/>
              <w:right w:w="170" w:type="dxa"/>
            </w:tcMar>
          </w:tcPr>
          <w:p w14:paraId="377B025D" w14:textId="77777777" w:rsidR="007C2FEE" w:rsidRPr="003203FC" w:rsidRDefault="007C2FEE"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0516771D" w14:textId="089E553B" w:rsidR="007C2FEE" w:rsidRDefault="007C2FEE" w:rsidP="000F1CA1">
            <w:pPr>
              <w:tabs>
                <w:tab w:val="clear" w:pos="567"/>
                <w:tab w:val="left" w:pos="395"/>
              </w:tabs>
              <w:spacing w:after="0"/>
            </w:pPr>
            <w:r w:rsidRPr="007C2FEE">
              <w:t>Is there anything else that needs to be addressed in competence 1.12 in terms of strengthening wording?</w:t>
            </w:r>
          </w:p>
        </w:tc>
      </w:tr>
      <w:tr w:rsidR="007C2FEE" w14:paraId="77E7AAC0" w14:textId="77777777" w:rsidTr="000F1CA1">
        <w:trPr>
          <w:cantSplit/>
        </w:trPr>
        <w:tc>
          <w:tcPr>
            <w:tcW w:w="2387" w:type="dxa"/>
            <w:tcMar>
              <w:top w:w="170" w:type="dxa"/>
              <w:left w:w="170" w:type="dxa"/>
              <w:bottom w:w="113" w:type="dxa"/>
              <w:right w:w="170" w:type="dxa"/>
            </w:tcMar>
          </w:tcPr>
          <w:p w14:paraId="581FF1C2" w14:textId="77777777" w:rsidR="007C2FEE" w:rsidRPr="007A2583" w:rsidRDefault="007C2FEE" w:rsidP="000F1CA1">
            <w:pPr>
              <w:spacing w:after="0"/>
              <w:rPr>
                <w:b/>
                <w:bCs/>
              </w:rPr>
            </w:pPr>
            <w:r w:rsidRPr="00DF6CD6">
              <w:rPr>
                <w:b/>
                <w:bCs/>
              </w:rPr>
              <w:t>Action taken</w:t>
            </w:r>
          </w:p>
        </w:tc>
        <w:tc>
          <w:tcPr>
            <w:tcW w:w="12189" w:type="dxa"/>
            <w:tcMar>
              <w:top w:w="170" w:type="dxa"/>
              <w:left w:w="170" w:type="dxa"/>
              <w:bottom w:w="113" w:type="dxa"/>
              <w:right w:w="170" w:type="dxa"/>
            </w:tcMar>
          </w:tcPr>
          <w:p w14:paraId="7A9FB2E0" w14:textId="77777777" w:rsidR="007C2FEE" w:rsidRDefault="007C2FEE" w:rsidP="007C2FEE">
            <w:pPr>
              <w:tabs>
                <w:tab w:val="clear" w:pos="567"/>
                <w:tab w:val="left" w:pos="395"/>
              </w:tabs>
              <w:spacing w:after="120"/>
            </w:pPr>
            <w:r>
              <w:t>TG discussed with regard to issues of differentiation, relevance and language</w:t>
            </w:r>
          </w:p>
          <w:p w14:paraId="5B9E41DF" w14:textId="1D9736C4" w:rsidR="007C2FEE" w:rsidRDefault="007C2FEE" w:rsidP="007C2FEE">
            <w:pPr>
              <w:tabs>
                <w:tab w:val="clear" w:pos="567"/>
                <w:tab w:val="left" w:pos="395"/>
              </w:tabs>
              <w:spacing w:after="120"/>
              <w:ind w:left="397" w:hanging="397"/>
            </w:pPr>
            <w:r>
              <w:t>•</w:t>
            </w:r>
            <w:r>
              <w:tab/>
              <w:t xml:space="preserve">No further action with regard to use of professional community in columns B </w:t>
            </w:r>
            <w:r>
              <w:br/>
              <w:t>and C</w:t>
            </w:r>
          </w:p>
          <w:p w14:paraId="47BEA5B3" w14:textId="6151E3A6" w:rsidR="007C2FEE" w:rsidRPr="007A2583" w:rsidRDefault="007C2FEE" w:rsidP="007C2FEE">
            <w:pPr>
              <w:tabs>
                <w:tab w:val="clear" w:pos="567"/>
                <w:tab w:val="left" w:pos="395"/>
              </w:tabs>
              <w:spacing w:after="0"/>
              <w:ind w:left="397" w:hanging="397"/>
            </w:pPr>
            <w:r>
              <w:t>•</w:t>
            </w:r>
            <w:r>
              <w:tab/>
              <w:t>Competence 1.12 column C wording amended</w:t>
            </w:r>
          </w:p>
        </w:tc>
      </w:tr>
      <w:tr w:rsidR="007C2FEE" w14:paraId="5E4E638D" w14:textId="77777777" w:rsidTr="000F1CA1">
        <w:trPr>
          <w:cantSplit/>
        </w:trPr>
        <w:tc>
          <w:tcPr>
            <w:tcW w:w="2387" w:type="dxa"/>
            <w:tcBorders>
              <w:bottom w:val="single" w:sz="12" w:space="0" w:color="196BAC"/>
            </w:tcBorders>
            <w:tcMar>
              <w:top w:w="170" w:type="dxa"/>
              <w:left w:w="170" w:type="dxa"/>
              <w:bottom w:w="113" w:type="dxa"/>
              <w:right w:w="170" w:type="dxa"/>
            </w:tcMar>
          </w:tcPr>
          <w:p w14:paraId="0D8E8914" w14:textId="77777777" w:rsidR="007C2FEE" w:rsidRPr="007A2583" w:rsidRDefault="007C2FEE"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302D8B86" w14:textId="1CDE1359" w:rsidR="007C2FEE" w:rsidRPr="007A2583" w:rsidRDefault="007C2FEE" w:rsidP="000F1CA1">
            <w:pPr>
              <w:tabs>
                <w:tab w:val="clear" w:pos="567"/>
                <w:tab w:val="left" w:pos="395"/>
              </w:tabs>
              <w:spacing w:after="0"/>
            </w:pPr>
            <w:r w:rsidRPr="007C2FEE">
              <w:t>Evidence shows working in multidisciplinary teams is a skill gained in higher-level trainings often connected to specific placement</w:t>
            </w:r>
          </w:p>
        </w:tc>
      </w:tr>
    </w:tbl>
    <w:p w14:paraId="66ADE019" w14:textId="4B01C6AB" w:rsidR="007C2FEE" w:rsidRDefault="007C2FEE" w:rsidP="007C2FEE">
      <w:pPr>
        <w:pStyle w:val="TableSpacer"/>
      </w:pPr>
    </w:p>
    <w:p w14:paraId="7CFE465D" w14:textId="41DE549F" w:rsidR="00FE7731" w:rsidRPr="00FE7731" w:rsidRDefault="00FE7731" w:rsidP="00FE7731">
      <w:pPr>
        <w:tabs>
          <w:tab w:val="clear" w:pos="567"/>
          <w:tab w:val="clear" w:pos="851"/>
          <w:tab w:val="clear" w:pos="1418"/>
        </w:tabs>
        <w:spacing w:after="0" w:line="240" w:lineRule="auto"/>
        <w:rPr>
          <w:sz w:val="24"/>
          <w:szCs w:val="4"/>
        </w:rPr>
      </w:pPr>
      <w:r>
        <w:br w:type="page"/>
      </w: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7C2FEE" w14:paraId="59503F1F" w14:textId="77777777" w:rsidTr="000F1CA1">
        <w:trPr>
          <w:cantSplit/>
        </w:trPr>
        <w:tc>
          <w:tcPr>
            <w:tcW w:w="2387" w:type="dxa"/>
            <w:tcMar>
              <w:top w:w="170" w:type="dxa"/>
              <w:left w:w="170" w:type="dxa"/>
              <w:bottom w:w="113" w:type="dxa"/>
              <w:right w:w="170" w:type="dxa"/>
            </w:tcMar>
          </w:tcPr>
          <w:p w14:paraId="377BFD60" w14:textId="77777777" w:rsidR="007C2FEE" w:rsidRPr="003203FC" w:rsidRDefault="007C2FEE"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2AB4132C" w14:textId="54EF9A48" w:rsidR="007C2FEE" w:rsidRDefault="007C2FEE" w:rsidP="000F1CA1">
            <w:pPr>
              <w:tabs>
                <w:tab w:val="clear" w:pos="567"/>
                <w:tab w:val="left" w:pos="395"/>
              </w:tabs>
              <w:spacing w:after="0"/>
            </w:pPr>
            <w:r w:rsidRPr="007C2FEE">
              <w:t>Does the group need to revisit competences containing mental health criteria in light of changes already made, outstanding feedback to be processed and standardised wording?</w:t>
            </w:r>
          </w:p>
        </w:tc>
      </w:tr>
      <w:tr w:rsidR="007C2FEE" w14:paraId="5BEF3316" w14:textId="77777777" w:rsidTr="000F1CA1">
        <w:trPr>
          <w:cantSplit/>
        </w:trPr>
        <w:tc>
          <w:tcPr>
            <w:tcW w:w="2387" w:type="dxa"/>
            <w:tcMar>
              <w:top w:w="170" w:type="dxa"/>
              <w:left w:w="170" w:type="dxa"/>
              <w:bottom w:w="113" w:type="dxa"/>
              <w:right w:w="170" w:type="dxa"/>
            </w:tcMar>
          </w:tcPr>
          <w:p w14:paraId="769274AE" w14:textId="77777777" w:rsidR="007C2FEE" w:rsidRPr="007A2583" w:rsidRDefault="007C2FEE" w:rsidP="000F1CA1">
            <w:pPr>
              <w:spacing w:after="0"/>
              <w:rPr>
                <w:b/>
                <w:bCs/>
              </w:rPr>
            </w:pPr>
            <w:r w:rsidRPr="00DF6CD6">
              <w:rPr>
                <w:b/>
                <w:bCs/>
              </w:rPr>
              <w:t>Action taken</w:t>
            </w:r>
          </w:p>
        </w:tc>
        <w:tc>
          <w:tcPr>
            <w:tcW w:w="12189" w:type="dxa"/>
            <w:tcMar>
              <w:top w:w="170" w:type="dxa"/>
              <w:left w:w="170" w:type="dxa"/>
              <w:bottom w:w="113" w:type="dxa"/>
              <w:right w:w="170" w:type="dxa"/>
            </w:tcMar>
          </w:tcPr>
          <w:p w14:paraId="07D2DC68" w14:textId="77777777" w:rsidR="007C2FEE" w:rsidRDefault="007C2FEE" w:rsidP="007C2FEE">
            <w:pPr>
              <w:tabs>
                <w:tab w:val="clear" w:pos="567"/>
                <w:tab w:val="left" w:pos="395"/>
              </w:tabs>
              <w:spacing w:after="120"/>
            </w:pPr>
            <w:r>
              <w:t>TG returned to discuss competences 2.1, 2.2 and 2.4 as a suite following several individual challenges</w:t>
            </w:r>
          </w:p>
          <w:p w14:paraId="3F5E2B11" w14:textId="77777777" w:rsidR="007C2FEE" w:rsidRDefault="007C2FEE" w:rsidP="007C2FEE">
            <w:pPr>
              <w:tabs>
                <w:tab w:val="clear" w:pos="567"/>
                <w:tab w:val="left" w:pos="395"/>
              </w:tabs>
              <w:spacing w:after="120"/>
              <w:ind w:left="397" w:hanging="397"/>
            </w:pPr>
            <w:r>
              <w:t>•</w:t>
            </w:r>
            <w:r>
              <w:tab/>
              <w:t>Competence 2.1 amended</w:t>
            </w:r>
          </w:p>
          <w:p w14:paraId="1AA7083D" w14:textId="77777777" w:rsidR="007C2FEE" w:rsidRDefault="007C2FEE" w:rsidP="007C2FEE">
            <w:pPr>
              <w:tabs>
                <w:tab w:val="clear" w:pos="567"/>
                <w:tab w:val="left" w:pos="395"/>
              </w:tabs>
              <w:spacing w:after="120"/>
              <w:ind w:left="397" w:hanging="397"/>
            </w:pPr>
            <w:r>
              <w:t>•</w:t>
            </w:r>
            <w:r>
              <w:tab/>
              <w:t>Competence 2.2 column A enhanced using appropriate wording from column B competence</w:t>
            </w:r>
          </w:p>
          <w:p w14:paraId="14F3D691" w14:textId="77777777" w:rsidR="007C2FEE" w:rsidRDefault="007C2FEE" w:rsidP="007C2FEE">
            <w:pPr>
              <w:tabs>
                <w:tab w:val="clear" w:pos="567"/>
                <w:tab w:val="left" w:pos="395"/>
              </w:tabs>
              <w:spacing w:after="120"/>
              <w:ind w:left="397" w:hanging="397"/>
            </w:pPr>
            <w:r>
              <w:t>•</w:t>
            </w:r>
            <w:r>
              <w:tab/>
              <w:t>Competence 2.2 column B removed</w:t>
            </w:r>
          </w:p>
          <w:p w14:paraId="697B3A50" w14:textId="77777777" w:rsidR="007C2FEE" w:rsidRDefault="007C2FEE" w:rsidP="007C2FEE">
            <w:pPr>
              <w:tabs>
                <w:tab w:val="clear" w:pos="567"/>
                <w:tab w:val="left" w:pos="395"/>
              </w:tabs>
              <w:spacing w:after="120"/>
              <w:ind w:left="397" w:hanging="397"/>
            </w:pPr>
            <w:r>
              <w:t>•</w:t>
            </w:r>
            <w:r>
              <w:tab/>
              <w:t xml:space="preserve">Competence 2.4 column </w:t>
            </w:r>
            <w:proofErr w:type="spellStart"/>
            <w:r>
              <w:t>A</w:t>
            </w:r>
            <w:proofErr w:type="spellEnd"/>
            <w:r>
              <w:t xml:space="preserve"> amended</w:t>
            </w:r>
          </w:p>
          <w:p w14:paraId="490EE836" w14:textId="3778ED66" w:rsidR="007C2FEE" w:rsidRPr="007A2583" w:rsidRDefault="007C2FEE" w:rsidP="007C2FEE">
            <w:pPr>
              <w:tabs>
                <w:tab w:val="clear" w:pos="567"/>
                <w:tab w:val="left" w:pos="395"/>
              </w:tabs>
              <w:spacing w:after="0"/>
              <w:ind w:left="397" w:hanging="397"/>
            </w:pPr>
            <w:r>
              <w:t>•</w:t>
            </w:r>
            <w:r>
              <w:tab/>
              <w:t>Competence 2.4 column B amended</w:t>
            </w:r>
          </w:p>
        </w:tc>
      </w:tr>
      <w:tr w:rsidR="007C2FEE" w14:paraId="45D521A7" w14:textId="77777777" w:rsidTr="000F1CA1">
        <w:trPr>
          <w:cantSplit/>
        </w:trPr>
        <w:tc>
          <w:tcPr>
            <w:tcW w:w="2387" w:type="dxa"/>
            <w:tcBorders>
              <w:bottom w:val="single" w:sz="12" w:space="0" w:color="196BAC"/>
            </w:tcBorders>
            <w:tcMar>
              <w:top w:w="170" w:type="dxa"/>
              <w:left w:w="170" w:type="dxa"/>
              <w:bottom w:w="113" w:type="dxa"/>
              <w:right w:w="170" w:type="dxa"/>
            </w:tcMar>
          </w:tcPr>
          <w:p w14:paraId="0287BA2C" w14:textId="77777777" w:rsidR="007C2FEE" w:rsidRPr="007A2583" w:rsidRDefault="007C2FEE"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2BFDE208" w14:textId="4B7DD656" w:rsidR="007C2FEE" w:rsidRPr="007A2583" w:rsidRDefault="007C2FEE" w:rsidP="000F1CA1">
            <w:pPr>
              <w:tabs>
                <w:tab w:val="clear" w:pos="567"/>
                <w:tab w:val="left" w:pos="395"/>
              </w:tabs>
              <w:spacing w:after="0"/>
            </w:pPr>
            <w:r w:rsidRPr="007C2FEE">
              <w:t>In compiling the glossary, the group recognised issues with interchanging terms and the loss of clarity and consistency post amends</w:t>
            </w:r>
          </w:p>
        </w:tc>
      </w:tr>
    </w:tbl>
    <w:p w14:paraId="329C7688" w14:textId="096134E7" w:rsidR="007C2FEE" w:rsidRDefault="007C2FEE" w:rsidP="007C2FEE">
      <w:pPr>
        <w:pStyle w:val="TableSpacer"/>
      </w:pPr>
    </w:p>
    <w:p w14:paraId="1EDF4C9B" w14:textId="778AA79A" w:rsidR="00FE7731" w:rsidRPr="00FE7731" w:rsidRDefault="00FE7731" w:rsidP="00FE7731">
      <w:pPr>
        <w:tabs>
          <w:tab w:val="clear" w:pos="567"/>
          <w:tab w:val="clear" w:pos="851"/>
          <w:tab w:val="clear" w:pos="1418"/>
        </w:tabs>
        <w:spacing w:after="0" w:line="240" w:lineRule="auto"/>
        <w:rPr>
          <w:sz w:val="24"/>
          <w:szCs w:val="4"/>
        </w:rPr>
      </w:pPr>
      <w:r>
        <w:br w:type="page"/>
      </w: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7C2FEE" w14:paraId="1B8ECAAC" w14:textId="77777777" w:rsidTr="000F1CA1">
        <w:trPr>
          <w:cantSplit/>
        </w:trPr>
        <w:tc>
          <w:tcPr>
            <w:tcW w:w="2387" w:type="dxa"/>
            <w:tcMar>
              <w:top w:w="170" w:type="dxa"/>
              <w:left w:w="170" w:type="dxa"/>
              <w:bottom w:w="113" w:type="dxa"/>
              <w:right w:w="170" w:type="dxa"/>
            </w:tcMar>
          </w:tcPr>
          <w:p w14:paraId="199AA2FC" w14:textId="77777777" w:rsidR="007C2FEE" w:rsidRPr="003203FC" w:rsidRDefault="007C2FEE"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5C6B4DA6" w14:textId="103655C1" w:rsidR="007C2FEE" w:rsidRDefault="007C2FEE" w:rsidP="000F1CA1">
            <w:pPr>
              <w:tabs>
                <w:tab w:val="clear" w:pos="567"/>
                <w:tab w:val="left" w:pos="395"/>
              </w:tabs>
              <w:spacing w:after="0"/>
            </w:pPr>
            <w:r w:rsidRPr="007C2FEE">
              <w:t>Does 2.7 sufficiently cover depth and complexity of risk?</w:t>
            </w:r>
          </w:p>
        </w:tc>
      </w:tr>
      <w:tr w:rsidR="007C2FEE" w14:paraId="5C0131F3" w14:textId="77777777" w:rsidTr="000F1CA1">
        <w:trPr>
          <w:cantSplit/>
        </w:trPr>
        <w:tc>
          <w:tcPr>
            <w:tcW w:w="2387" w:type="dxa"/>
            <w:tcMar>
              <w:top w:w="170" w:type="dxa"/>
              <w:left w:w="170" w:type="dxa"/>
              <w:bottom w:w="113" w:type="dxa"/>
              <w:right w:w="170" w:type="dxa"/>
            </w:tcMar>
          </w:tcPr>
          <w:p w14:paraId="5001FB81" w14:textId="77777777" w:rsidR="007C2FEE" w:rsidRPr="007A2583" w:rsidRDefault="007C2FEE" w:rsidP="000F1CA1">
            <w:pPr>
              <w:spacing w:after="0"/>
              <w:rPr>
                <w:b/>
                <w:bCs/>
              </w:rPr>
            </w:pPr>
            <w:r w:rsidRPr="00DF6CD6">
              <w:rPr>
                <w:b/>
                <w:bCs/>
              </w:rPr>
              <w:t>Action taken</w:t>
            </w:r>
          </w:p>
        </w:tc>
        <w:tc>
          <w:tcPr>
            <w:tcW w:w="12189" w:type="dxa"/>
            <w:tcMar>
              <w:top w:w="170" w:type="dxa"/>
              <w:left w:w="170" w:type="dxa"/>
              <w:bottom w:w="113" w:type="dxa"/>
              <w:right w:w="170" w:type="dxa"/>
            </w:tcMar>
          </w:tcPr>
          <w:p w14:paraId="35E093EC" w14:textId="77777777" w:rsidR="007C2FEE" w:rsidRDefault="007C2FEE" w:rsidP="007C2FEE">
            <w:pPr>
              <w:tabs>
                <w:tab w:val="clear" w:pos="567"/>
                <w:tab w:val="left" w:pos="395"/>
              </w:tabs>
              <w:spacing w:after="120"/>
            </w:pPr>
            <w:r>
              <w:t>TG discussed competence 2.7 with regard to all therapists facing complex and high-risk clients or patients</w:t>
            </w:r>
          </w:p>
          <w:p w14:paraId="03979B6E" w14:textId="77777777" w:rsidR="007C2FEE" w:rsidRDefault="007C2FEE" w:rsidP="007C2FEE">
            <w:pPr>
              <w:tabs>
                <w:tab w:val="clear" w:pos="567"/>
                <w:tab w:val="left" w:pos="395"/>
              </w:tabs>
              <w:spacing w:after="120"/>
              <w:ind w:left="397" w:hanging="397"/>
            </w:pPr>
            <w:r>
              <w:t>•</w:t>
            </w:r>
            <w:r>
              <w:tab/>
              <w:t>Competence 2.7 amended</w:t>
            </w:r>
          </w:p>
          <w:p w14:paraId="3D4004B4" w14:textId="6A328481" w:rsidR="007C2FEE" w:rsidRPr="007A2583" w:rsidRDefault="007C2FEE" w:rsidP="007C2FEE">
            <w:pPr>
              <w:tabs>
                <w:tab w:val="clear" w:pos="567"/>
                <w:tab w:val="left" w:pos="395"/>
              </w:tabs>
              <w:spacing w:after="0"/>
              <w:ind w:left="397" w:hanging="397"/>
            </w:pPr>
            <w:r>
              <w:t>•</w:t>
            </w:r>
            <w:r>
              <w:tab/>
              <w:t>Competence added to 2.7 column C</w:t>
            </w:r>
          </w:p>
        </w:tc>
      </w:tr>
      <w:tr w:rsidR="007C2FEE" w14:paraId="72D1BE2A" w14:textId="77777777" w:rsidTr="000F1CA1">
        <w:trPr>
          <w:cantSplit/>
        </w:trPr>
        <w:tc>
          <w:tcPr>
            <w:tcW w:w="2387" w:type="dxa"/>
            <w:tcBorders>
              <w:bottom w:val="single" w:sz="12" w:space="0" w:color="196BAC"/>
            </w:tcBorders>
            <w:tcMar>
              <w:top w:w="170" w:type="dxa"/>
              <w:left w:w="170" w:type="dxa"/>
              <w:bottom w:w="113" w:type="dxa"/>
              <w:right w:w="170" w:type="dxa"/>
            </w:tcMar>
          </w:tcPr>
          <w:p w14:paraId="34E618D6" w14:textId="77777777" w:rsidR="007C2FEE" w:rsidRPr="007A2583" w:rsidRDefault="007C2FEE"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7A53903F" w14:textId="740C8F89" w:rsidR="007C2FEE" w:rsidRPr="007A2583" w:rsidRDefault="007C2FEE" w:rsidP="000F1CA1">
            <w:pPr>
              <w:tabs>
                <w:tab w:val="clear" w:pos="567"/>
                <w:tab w:val="left" w:pos="395"/>
              </w:tabs>
              <w:spacing w:after="0"/>
            </w:pPr>
            <w:r w:rsidRPr="007C2FEE">
              <w:t xml:space="preserve">Group discussed and agreed that all therapists need to work within own levels of competence, </w:t>
            </w:r>
            <w:r w:rsidR="0014255C" w:rsidRPr="0014255C">
              <w:t>and that therapists having completed training for entry to column C would work to</w:t>
            </w:r>
            <w:r w:rsidR="0014255C">
              <w:t xml:space="preserve"> </w:t>
            </w:r>
            <w:r w:rsidRPr="007C2FEE">
              <w:t>higher thresholds in terms of continuing therapy with high-risk clients or patients</w:t>
            </w:r>
          </w:p>
        </w:tc>
      </w:tr>
    </w:tbl>
    <w:p w14:paraId="4375CF33" w14:textId="1D4CC239" w:rsidR="007C2FEE" w:rsidRDefault="007C2FEE" w:rsidP="00EC684E">
      <w:pPr>
        <w:pStyle w:val="TableSpacer"/>
      </w:pPr>
    </w:p>
    <w:p w14:paraId="398D7FA8" w14:textId="046724DB" w:rsidR="00FE7731" w:rsidRPr="00FE7731" w:rsidRDefault="00FE7731" w:rsidP="00FE7731">
      <w:pPr>
        <w:tabs>
          <w:tab w:val="clear" w:pos="567"/>
          <w:tab w:val="clear" w:pos="851"/>
          <w:tab w:val="clear" w:pos="1418"/>
        </w:tabs>
        <w:spacing w:after="0" w:line="240" w:lineRule="auto"/>
        <w:rPr>
          <w:sz w:val="24"/>
          <w:szCs w:val="4"/>
        </w:rPr>
      </w:pPr>
      <w:r>
        <w:br w:type="page"/>
      </w: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EC684E" w14:paraId="212D4026" w14:textId="77777777" w:rsidTr="000F1CA1">
        <w:trPr>
          <w:cantSplit/>
        </w:trPr>
        <w:tc>
          <w:tcPr>
            <w:tcW w:w="2387" w:type="dxa"/>
            <w:tcMar>
              <w:top w:w="170" w:type="dxa"/>
              <w:left w:w="170" w:type="dxa"/>
              <w:bottom w:w="113" w:type="dxa"/>
              <w:right w:w="170" w:type="dxa"/>
            </w:tcMar>
          </w:tcPr>
          <w:p w14:paraId="4394AA49" w14:textId="77777777" w:rsidR="00EC684E" w:rsidRPr="003203FC" w:rsidRDefault="00EC684E"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3955871D" w14:textId="274B3D54" w:rsidR="00EC684E" w:rsidRDefault="00EC684E" w:rsidP="000F1CA1">
            <w:pPr>
              <w:tabs>
                <w:tab w:val="clear" w:pos="567"/>
                <w:tab w:val="left" w:pos="395"/>
              </w:tabs>
              <w:spacing w:after="0"/>
            </w:pPr>
            <w:r w:rsidRPr="00EC684E">
              <w:t>Is a third-party harm and risk to therapy sufficiently covered within the current framework?</w:t>
            </w:r>
          </w:p>
        </w:tc>
      </w:tr>
      <w:tr w:rsidR="00EC684E" w14:paraId="5B57F26B" w14:textId="77777777" w:rsidTr="000F1CA1">
        <w:trPr>
          <w:cantSplit/>
        </w:trPr>
        <w:tc>
          <w:tcPr>
            <w:tcW w:w="2387" w:type="dxa"/>
            <w:tcMar>
              <w:top w:w="170" w:type="dxa"/>
              <w:left w:w="170" w:type="dxa"/>
              <w:bottom w:w="113" w:type="dxa"/>
              <w:right w:w="170" w:type="dxa"/>
            </w:tcMar>
          </w:tcPr>
          <w:p w14:paraId="6002B8C3" w14:textId="77777777" w:rsidR="00EC684E" w:rsidRPr="007A2583" w:rsidRDefault="00EC684E" w:rsidP="000F1CA1">
            <w:pPr>
              <w:spacing w:after="0"/>
              <w:rPr>
                <w:b/>
                <w:bCs/>
              </w:rPr>
            </w:pPr>
            <w:r w:rsidRPr="00DF6CD6">
              <w:rPr>
                <w:b/>
                <w:bCs/>
              </w:rPr>
              <w:t>Action taken</w:t>
            </w:r>
          </w:p>
        </w:tc>
        <w:tc>
          <w:tcPr>
            <w:tcW w:w="12189" w:type="dxa"/>
            <w:tcMar>
              <w:top w:w="170" w:type="dxa"/>
              <w:left w:w="170" w:type="dxa"/>
              <w:bottom w:w="113" w:type="dxa"/>
              <w:right w:w="170" w:type="dxa"/>
            </w:tcMar>
          </w:tcPr>
          <w:p w14:paraId="40C74363" w14:textId="77777777" w:rsidR="00EC684E" w:rsidRDefault="00EC684E" w:rsidP="00EC684E">
            <w:pPr>
              <w:tabs>
                <w:tab w:val="clear" w:pos="567"/>
                <w:tab w:val="left" w:pos="395"/>
              </w:tabs>
              <w:spacing w:after="120"/>
            </w:pPr>
            <w:r>
              <w:t>TG discussed with regard to context of assessing risk to therapy when clients or patients are at risk outside of the therapy room</w:t>
            </w:r>
          </w:p>
          <w:p w14:paraId="3B342ABA" w14:textId="37711318" w:rsidR="00EC684E" w:rsidRPr="007A2583" w:rsidRDefault="00EC684E" w:rsidP="00EC684E">
            <w:pPr>
              <w:tabs>
                <w:tab w:val="clear" w:pos="567"/>
                <w:tab w:val="left" w:pos="395"/>
              </w:tabs>
              <w:spacing w:after="0"/>
              <w:ind w:left="397" w:hanging="397"/>
            </w:pPr>
            <w:r>
              <w:t>•</w:t>
            </w:r>
            <w:r>
              <w:tab/>
              <w:t>Competence 2.8 enhanced</w:t>
            </w:r>
          </w:p>
        </w:tc>
      </w:tr>
      <w:tr w:rsidR="00EC684E" w14:paraId="73149451" w14:textId="77777777" w:rsidTr="000F1CA1">
        <w:trPr>
          <w:cantSplit/>
        </w:trPr>
        <w:tc>
          <w:tcPr>
            <w:tcW w:w="2387" w:type="dxa"/>
            <w:tcBorders>
              <w:bottom w:val="single" w:sz="12" w:space="0" w:color="196BAC"/>
            </w:tcBorders>
            <w:tcMar>
              <w:top w:w="170" w:type="dxa"/>
              <w:left w:w="170" w:type="dxa"/>
              <w:bottom w:w="113" w:type="dxa"/>
              <w:right w:w="170" w:type="dxa"/>
            </w:tcMar>
          </w:tcPr>
          <w:p w14:paraId="57FBCC56" w14:textId="77777777" w:rsidR="00EC684E" w:rsidRPr="007A2583" w:rsidRDefault="00EC684E"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71DAD46F" w14:textId="1A3CA151" w:rsidR="00EC684E" w:rsidRPr="007A2583" w:rsidRDefault="00EC684E" w:rsidP="000F1CA1">
            <w:pPr>
              <w:tabs>
                <w:tab w:val="clear" w:pos="567"/>
                <w:tab w:val="left" w:pos="395"/>
              </w:tabs>
              <w:spacing w:after="0"/>
            </w:pPr>
            <w:r w:rsidRPr="00EC684E">
              <w:t>Group agreed that there was a gap in covering assessment of clients or patients who may be at risk of ongoing third-party harm</w:t>
            </w:r>
          </w:p>
        </w:tc>
      </w:tr>
    </w:tbl>
    <w:p w14:paraId="6B58AA93" w14:textId="178BFA15" w:rsidR="00EC684E" w:rsidRPr="00EC684E" w:rsidRDefault="00EC684E" w:rsidP="00EC684E">
      <w:pPr>
        <w:pStyle w:val="TableSpacer"/>
      </w:pP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EC684E" w14:paraId="39B441E0" w14:textId="77777777" w:rsidTr="000F1CA1">
        <w:trPr>
          <w:cantSplit/>
        </w:trPr>
        <w:tc>
          <w:tcPr>
            <w:tcW w:w="2387" w:type="dxa"/>
            <w:tcMar>
              <w:top w:w="170" w:type="dxa"/>
              <w:left w:w="170" w:type="dxa"/>
              <w:bottom w:w="113" w:type="dxa"/>
              <w:right w:w="170" w:type="dxa"/>
            </w:tcMar>
          </w:tcPr>
          <w:p w14:paraId="278A1990" w14:textId="77777777" w:rsidR="00EC684E" w:rsidRPr="003203FC" w:rsidRDefault="00EC684E" w:rsidP="000F1CA1">
            <w:pPr>
              <w:spacing w:after="0"/>
              <w:rPr>
                <w:b/>
                <w:bCs/>
              </w:rPr>
            </w:pPr>
            <w:r w:rsidRPr="00DF6CD6">
              <w:rPr>
                <w:b/>
                <w:bCs/>
              </w:rPr>
              <w:t>Feedback</w:t>
            </w:r>
          </w:p>
        </w:tc>
        <w:tc>
          <w:tcPr>
            <w:tcW w:w="12189" w:type="dxa"/>
            <w:tcMar>
              <w:top w:w="170" w:type="dxa"/>
              <w:left w:w="170" w:type="dxa"/>
              <w:bottom w:w="113" w:type="dxa"/>
              <w:right w:w="170" w:type="dxa"/>
            </w:tcMar>
          </w:tcPr>
          <w:p w14:paraId="7803828D" w14:textId="2DEA8B92" w:rsidR="00EC684E" w:rsidRDefault="00EC684E" w:rsidP="000F1CA1">
            <w:pPr>
              <w:tabs>
                <w:tab w:val="clear" w:pos="567"/>
                <w:tab w:val="left" w:pos="395"/>
              </w:tabs>
              <w:spacing w:after="0"/>
            </w:pPr>
            <w:r w:rsidRPr="00EC684E">
              <w:t>Does language need to be included in competences relating to culture?</w:t>
            </w:r>
          </w:p>
        </w:tc>
      </w:tr>
      <w:tr w:rsidR="00EC684E" w14:paraId="5BD58D43" w14:textId="77777777" w:rsidTr="000F1CA1">
        <w:trPr>
          <w:cantSplit/>
        </w:trPr>
        <w:tc>
          <w:tcPr>
            <w:tcW w:w="2387" w:type="dxa"/>
            <w:tcMar>
              <w:top w:w="170" w:type="dxa"/>
              <w:left w:w="170" w:type="dxa"/>
              <w:bottom w:w="113" w:type="dxa"/>
              <w:right w:w="170" w:type="dxa"/>
            </w:tcMar>
          </w:tcPr>
          <w:p w14:paraId="53500285" w14:textId="77777777" w:rsidR="00EC684E" w:rsidRPr="007A2583" w:rsidRDefault="00EC684E" w:rsidP="000F1CA1">
            <w:pPr>
              <w:spacing w:after="0"/>
              <w:rPr>
                <w:b/>
                <w:bCs/>
              </w:rPr>
            </w:pPr>
            <w:r w:rsidRPr="00DF6CD6">
              <w:rPr>
                <w:b/>
                <w:bCs/>
              </w:rPr>
              <w:t>Action taken</w:t>
            </w:r>
          </w:p>
        </w:tc>
        <w:tc>
          <w:tcPr>
            <w:tcW w:w="12189" w:type="dxa"/>
            <w:tcMar>
              <w:top w:w="170" w:type="dxa"/>
              <w:left w:w="170" w:type="dxa"/>
              <w:bottom w:w="113" w:type="dxa"/>
              <w:right w:w="170" w:type="dxa"/>
            </w:tcMar>
          </w:tcPr>
          <w:p w14:paraId="6C38638C" w14:textId="77777777" w:rsidR="00EC684E" w:rsidRDefault="00EC684E" w:rsidP="00EC684E">
            <w:pPr>
              <w:tabs>
                <w:tab w:val="clear" w:pos="567"/>
                <w:tab w:val="left" w:pos="395"/>
              </w:tabs>
              <w:spacing w:after="120"/>
            </w:pPr>
            <w:r>
              <w:t>TG discussed with regard to competences referencing identity, culture, values, and worldview</w:t>
            </w:r>
          </w:p>
          <w:p w14:paraId="4CDD2B5E" w14:textId="4A4FDA02" w:rsidR="00EC684E" w:rsidRPr="007A2583" w:rsidRDefault="00EC684E" w:rsidP="00EC684E">
            <w:pPr>
              <w:tabs>
                <w:tab w:val="clear" w:pos="567"/>
                <w:tab w:val="left" w:pos="395"/>
              </w:tabs>
              <w:spacing w:after="0"/>
              <w:ind w:left="397" w:hanging="397"/>
            </w:pPr>
            <w:r>
              <w:t>•</w:t>
            </w:r>
            <w:r>
              <w:tab/>
              <w:t>Competences 1.9, 3.2 and 5.3 enhanced</w:t>
            </w:r>
          </w:p>
        </w:tc>
      </w:tr>
      <w:tr w:rsidR="00EC684E" w14:paraId="63BA79E0" w14:textId="77777777" w:rsidTr="000F1CA1">
        <w:trPr>
          <w:cantSplit/>
        </w:trPr>
        <w:tc>
          <w:tcPr>
            <w:tcW w:w="2387" w:type="dxa"/>
            <w:tcBorders>
              <w:bottom w:val="single" w:sz="12" w:space="0" w:color="196BAC"/>
            </w:tcBorders>
            <w:tcMar>
              <w:top w:w="170" w:type="dxa"/>
              <w:left w:w="170" w:type="dxa"/>
              <w:bottom w:w="113" w:type="dxa"/>
              <w:right w:w="170" w:type="dxa"/>
            </w:tcMar>
          </w:tcPr>
          <w:p w14:paraId="2A99348F" w14:textId="77777777" w:rsidR="00EC684E" w:rsidRPr="007A2583" w:rsidRDefault="00EC684E"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52821708" w14:textId="20C7F299" w:rsidR="00EC684E" w:rsidRPr="007A2583" w:rsidRDefault="00EC684E" w:rsidP="000F1CA1">
            <w:pPr>
              <w:tabs>
                <w:tab w:val="clear" w:pos="567"/>
                <w:tab w:val="left" w:pos="395"/>
              </w:tabs>
              <w:spacing w:after="0"/>
            </w:pPr>
            <w:r w:rsidRPr="00EC684E">
              <w:t>Group agreed that language be added in relation to competences whereby the list referred to working with the client or patient</w:t>
            </w:r>
          </w:p>
        </w:tc>
      </w:tr>
    </w:tbl>
    <w:p w14:paraId="7005BF55" w14:textId="7D2891D8" w:rsidR="00EC684E" w:rsidRDefault="00EC684E" w:rsidP="00EC684E">
      <w:pPr>
        <w:pStyle w:val="TableSpacer"/>
      </w:pP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EC684E" w14:paraId="62BC5EA2" w14:textId="77777777" w:rsidTr="000F1CA1">
        <w:trPr>
          <w:cantSplit/>
        </w:trPr>
        <w:tc>
          <w:tcPr>
            <w:tcW w:w="2387" w:type="dxa"/>
            <w:tcMar>
              <w:top w:w="170" w:type="dxa"/>
              <w:left w:w="170" w:type="dxa"/>
              <w:bottom w:w="113" w:type="dxa"/>
              <w:right w:w="170" w:type="dxa"/>
            </w:tcMar>
          </w:tcPr>
          <w:p w14:paraId="1D6B5802" w14:textId="77777777" w:rsidR="00EC684E" w:rsidRPr="003203FC" w:rsidRDefault="00EC684E"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3A1C1773" w14:textId="79DE5E11" w:rsidR="00EC684E" w:rsidRDefault="00EC684E" w:rsidP="000F1CA1">
            <w:pPr>
              <w:tabs>
                <w:tab w:val="clear" w:pos="567"/>
                <w:tab w:val="left" w:pos="395"/>
              </w:tabs>
              <w:spacing w:after="0"/>
            </w:pPr>
            <w:r w:rsidRPr="00EC684E">
              <w:t>Does the framework need to address working with third parties in the room?</w:t>
            </w:r>
          </w:p>
        </w:tc>
      </w:tr>
      <w:tr w:rsidR="00EC684E" w14:paraId="0974C901" w14:textId="77777777" w:rsidTr="000F1CA1">
        <w:trPr>
          <w:cantSplit/>
        </w:trPr>
        <w:tc>
          <w:tcPr>
            <w:tcW w:w="2387" w:type="dxa"/>
            <w:tcMar>
              <w:top w:w="170" w:type="dxa"/>
              <w:left w:w="170" w:type="dxa"/>
              <w:bottom w:w="113" w:type="dxa"/>
              <w:right w:w="170" w:type="dxa"/>
            </w:tcMar>
          </w:tcPr>
          <w:p w14:paraId="6F874E1B" w14:textId="77777777" w:rsidR="00EC684E" w:rsidRPr="007A2583" w:rsidRDefault="00EC684E" w:rsidP="000F1CA1">
            <w:pPr>
              <w:spacing w:after="0"/>
              <w:rPr>
                <w:b/>
                <w:bCs/>
              </w:rPr>
            </w:pPr>
            <w:r w:rsidRPr="00DF6CD6">
              <w:rPr>
                <w:b/>
                <w:bCs/>
              </w:rPr>
              <w:t>Action taken</w:t>
            </w:r>
          </w:p>
        </w:tc>
        <w:tc>
          <w:tcPr>
            <w:tcW w:w="12189" w:type="dxa"/>
            <w:tcMar>
              <w:top w:w="170" w:type="dxa"/>
              <w:left w:w="170" w:type="dxa"/>
              <w:bottom w:w="113" w:type="dxa"/>
              <w:right w:w="170" w:type="dxa"/>
            </w:tcMar>
          </w:tcPr>
          <w:p w14:paraId="74C8BF09" w14:textId="77777777" w:rsidR="00EC684E" w:rsidRDefault="00EC684E" w:rsidP="00EC684E">
            <w:pPr>
              <w:tabs>
                <w:tab w:val="clear" w:pos="567"/>
                <w:tab w:val="left" w:pos="395"/>
              </w:tabs>
              <w:spacing w:after="120"/>
            </w:pPr>
            <w:r>
              <w:t>TG discussed third parties may be in the room in roles as carers, signers, translators etc. and that this can impact on the work</w:t>
            </w:r>
          </w:p>
          <w:p w14:paraId="1E85AE19" w14:textId="5455BD12" w:rsidR="00EC684E" w:rsidRPr="007A2583" w:rsidRDefault="00EC684E" w:rsidP="00EC684E">
            <w:pPr>
              <w:tabs>
                <w:tab w:val="clear" w:pos="567"/>
                <w:tab w:val="left" w:pos="395"/>
              </w:tabs>
              <w:spacing w:after="0"/>
              <w:ind w:left="397" w:hanging="397"/>
            </w:pPr>
            <w:r>
              <w:t>•</w:t>
            </w:r>
            <w:r>
              <w:tab/>
              <w:t>Group agreed to add NEW competence</w:t>
            </w:r>
          </w:p>
        </w:tc>
      </w:tr>
      <w:tr w:rsidR="00EC684E" w14:paraId="5F14E630" w14:textId="77777777" w:rsidTr="000F1CA1">
        <w:trPr>
          <w:cantSplit/>
        </w:trPr>
        <w:tc>
          <w:tcPr>
            <w:tcW w:w="2387" w:type="dxa"/>
            <w:tcBorders>
              <w:bottom w:val="single" w:sz="12" w:space="0" w:color="196BAC"/>
            </w:tcBorders>
            <w:tcMar>
              <w:top w:w="170" w:type="dxa"/>
              <w:left w:w="170" w:type="dxa"/>
              <w:bottom w:w="113" w:type="dxa"/>
              <w:right w:w="170" w:type="dxa"/>
            </w:tcMar>
          </w:tcPr>
          <w:p w14:paraId="604FEF9F" w14:textId="77777777" w:rsidR="00EC684E" w:rsidRPr="007A2583" w:rsidRDefault="00EC684E"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75A892CE" w14:textId="04A3AD57" w:rsidR="00EC684E" w:rsidRPr="007A2583" w:rsidRDefault="00EC684E" w:rsidP="000F1CA1">
            <w:pPr>
              <w:tabs>
                <w:tab w:val="clear" w:pos="567"/>
                <w:tab w:val="left" w:pos="395"/>
              </w:tabs>
              <w:spacing w:after="0"/>
            </w:pPr>
            <w:r w:rsidRPr="00EC684E">
              <w:t xml:space="preserve">Group identified the gap during discussion on language when the issue of translator’s and interpreter’s presence was noted. Evidence found suggesting </w:t>
            </w:r>
            <w:r w:rsidR="00E26277">
              <w:t xml:space="preserve">a </w:t>
            </w:r>
            <w:r w:rsidR="00AD5569">
              <w:t xml:space="preserve">column A </w:t>
            </w:r>
            <w:r w:rsidRPr="00EC684E">
              <w:t>competence</w:t>
            </w:r>
          </w:p>
        </w:tc>
      </w:tr>
    </w:tbl>
    <w:p w14:paraId="18700B39" w14:textId="3DAF5F04" w:rsidR="00EC684E" w:rsidRDefault="00EC684E" w:rsidP="00EC684E">
      <w:pPr>
        <w:pStyle w:val="TableSpacer"/>
      </w:pP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EC684E" w14:paraId="0DFAA7F9" w14:textId="77777777" w:rsidTr="000F1CA1">
        <w:trPr>
          <w:cantSplit/>
        </w:trPr>
        <w:tc>
          <w:tcPr>
            <w:tcW w:w="2387" w:type="dxa"/>
            <w:tcMar>
              <w:top w:w="170" w:type="dxa"/>
              <w:left w:w="170" w:type="dxa"/>
              <w:bottom w:w="113" w:type="dxa"/>
              <w:right w:w="170" w:type="dxa"/>
            </w:tcMar>
          </w:tcPr>
          <w:p w14:paraId="38EC9562" w14:textId="77777777" w:rsidR="00EC684E" w:rsidRPr="003203FC" w:rsidRDefault="00EC684E" w:rsidP="000F1CA1">
            <w:pPr>
              <w:spacing w:after="0"/>
              <w:rPr>
                <w:b/>
                <w:bCs/>
              </w:rPr>
            </w:pPr>
            <w:r w:rsidRPr="00DF6CD6">
              <w:rPr>
                <w:b/>
                <w:bCs/>
              </w:rPr>
              <w:t>Feedback</w:t>
            </w:r>
          </w:p>
        </w:tc>
        <w:tc>
          <w:tcPr>
            <w:tcW w:w="12189" w:type="dxa"/>
            <w:tcMar>
              <w:top w:w="170" w:type="dxa"/>
              <w:left w:w="170" w:type="dxa"/>
              <w:bottom w:w="113" w:type="dxa"/>
              <w:right w:w="170" w:type="dxa"/>
            </w:tcMar>
          </w:tcPr>
          <w:p w14:paraId="672B94DC" w14:textId="67DF1AD7" w:rsidR="00EC684E" w:rsidRDefault="00EC684E" w:rsidP="000F1CA1">
            <w:pPr>
              <w:tabs>
                <w:tab w:val="clear" w:pos="567"/>
                <w:tab w:val="left" w:pos="395"/>
              </w:tabs>
              <w:spacing w:after="0"/>
            </w:pPr>
            <w:r w:rsidRPr="00EC684E">
              <w:t>Wording relating to ‘unconscious’ and ‘out of awareness’ working implies expert and patient, and prizes psychodynamic ways of working</w:t>
            </w:r>
          </w:p>
        </w:tc>
      </w:tr>
      <w:tr w:rsidR="00EC684E" w14:paraId="08B67691" w14:textId="77777777" w:rsidTr="000F1CA1">
        <w:trPr>
          <w:cantSplit/>
        </w:trPr>
        <w:tc>
          <w:tcPr>
            <w:tcW w:w="2387" w:type="dxa"/>
            <w:tcMar>
              <w:top w:w="170" w:type="dxa"/>
              <w:left w:w="170" w:type="dxa"/>
              <w:bottom w:w="113" w:type="dxa"/>
              <w:right w:w="170" w:type="dxa"/>
            </w:tcMar>
          </w:tcPr>
          <w:p w14:paraId="640AAC15" w14:textId="77777777" w:rsidR="00EC684E" w:rsidRPr="007A2583" w:rsidRDefault="00EC684E" w:rsidP="000F1CA1">
            <w:pPr>
              <w:spacing w:after="0"/>
              <w:rPr>
                <w:b/>
                <w:bCs/>
              </w:rPr>
            </w:pPr>
            <w:r w:rsidRPr="00DF6CD6">
              <w:rPr>
                <w:b/>
                <w:bCs/>
              </w:rPr>
              <w:t>Action taken</w:t>
            </w:r>
          </w:p>
        </w:tc>
        <w:tc>
          <w:tcPr>
            <w:tcW w:w="12189" w:type="dxa"/>
            <w:tcMar>
              <w:top w:w="170" w:type="dxa"/>
              <w:left w:w="170" w:type="dxa"/>
              <w:bottom w:w="113" w:type="dxa"/>
              <w:right w:w="170" w:type="dxa"/>
            </w:tcMar>
          </w:tcPr>
          <w:p w14:paraId="5D01B86E" w14:textId="77777777" w:rsidR="00EC684E" w:rsidRDefault="00EC684E" w:rsidP="00EC684E">
            <w:pPr>
              <w:tabs>
                <w:tab w:val="clear" w:pos="567"/>
                <w:tab w:val="left" w:pos="395"/>
              </w:tabs>
              <w:spacing w:after="120"/>
            </w:pPr>
            <w:r>
              <w:t>TG discussed with regard to 3.12, 4.3, 4.7 and 5.1</w:t>
            </w:r>
          </w:p>
          <w:p w14:paraId="163BA1AF" w14:textId="260D31B3" w:rsidR="00EC684E" w:rsidRPr="007A2583" w:rsidRDefault="00EC684E" w:rsidP="00EC684E">
            <w:pPr>
              <w:tabs>
                <w:tab w:val="clear" w:pos="567"/>
                <w:tab w:val="left" w:pos="395"/>
              </w:tabs>
              <w:spacing w:after="0"/>
              <w:ind w:left="397" w:hanging="397"/>
            </w:pPr>
            <w:r>
              <w:t>No further action</w:t>
            </w:r>
          </w:p>
        </w:tc>
      </w:tr>
      <w:tr w:rsidR="00EC684E" w14:paraId="3016C7B8" w14:textId="77777777" w:rsidTr="000F1CA1">
        <w:trPr>
          <w:cantSplit/>
        </w:trPr>
        <w:tc>
          <w:tcPr>
            <w:tcW w:w="2387" w:type="dxa"/>
            <w:tcBorders>
              <w:bottom w:val="single" w:sz="12" w:space="0" w:color="196BAC"/>
            </w:tcBorders>
            <w:tcMar>
              <w:top w:w="170" w:type="dxa"/>
              <w:left w:w="170" w:type="dxa"/>
              <w:bottom w:w="113" w:type="dxa"/>
              <w:right w:w="170" w:type="dxa"/>
            </w:tcMar>
          </w:tcPr>
          <w:p w14:paraId="5AEF50CC" w14:textId="77777777" w:rsidR="00EC684E" w:rsidRPr="007A2583" w:rsidRDefault="00EC684E"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29FB7DD3" w14:textId="54F3F27E" w:rsidR="00EC684E" w:rsidRPr="007A2583" w:rsidRDefault="00EC684E" w:rsidP="000F1CA1">
            <w:pPr>
              <w:tabs>
                <w:tab w:val="clear" w:pos="567"/>
                <w:tab w:val="left" w:pos="395"/>
              </w:tabs>
              <w:spacing w:after="0"/>
            </w:pPr>
            <w:r w:rsidRPr="00EC684E">
              <w:t>Group agreed the theme of the feedback has been sufficiently discussed throughout various challenges (e.g. patterns) and that there are other techniques (e.g. Gestalt) which bring things into awareness without being psychodynamic</w:t>
            </w:r>
          </w:p>
        </w:tc>
      </w:tr>
    </w:tbl>
    <w:p w14:paraId="0BDD03EF" w14:textId="01A90735" w:rsidR="00EC684E" w:rsidRPr="00FE7731" w:rsidRDefault="00EC684E" w:rsidP="00EC684E">
      <w:pPr>
        <w:pStyle w:val="TableSpacer"/>
        <w:rPr>
          <w:sz w:val="4"/>
        </w:rPr>
      </w:pP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EC684E" w14:paraId="2DF83553" w14:textId="77777777" w:rsidTr="000F1CA1">
        <w:trPr>
          <w:cantSplit/>
        </w:trPr>
        <w:tc>
          <w:tcPr>
            <w:tcW w:w="2387" w:type="dxa"/>
            <w:tcMar>
              <w:top w:w="170" w:type="dxa"/>
              <w:left w:w="170" w:type="dxa"/>
              <w:bottom w:w="113" w:type="dxa"/>
              <w:right w:w="170" w:type="dxa"/>
            </w:tcMar>
          </w:tcPr>
          <w:p w14:paraId="517D7AA4" w14:textId="77777777" w:rsidR="00EC684E" w:rsidRPr="003203FC" w:rsidRDefault="00EC684E" w:rsidP="000F1CA1">
            <w:pPr>
              <w:spacing w:after="0"/>
              <w:rPr>
                <w:b/>
                <w:bCs/>
              </w:rPr>
            </w:pPr>
            <w:r w:rsidRPr="00DF6CD6">
              <w:rPr>
                <w:b/>
                <w:bCs/>
              </w:rPr>
              <w:t>Feedback</w:t>
            </w:r>
          </w:p>
        </w:tc>
        <w:tc>
          <w:tcPr>
            <w:tcW w:w="12189" w:type="dxa"/>
            <w:tcMar>
              <w:top w:w="170" w:type="dxa"/>
              <w:left w:w="170" w:type="dxa"/>
              <w:bottom w:w="113" w:type="dxa"/>
              <w:right w:w="170" w:type="dxa"/>
            </w:tcMar>
          </w:tcPr>
          <w:p w14:paraId="55D6D6B8" w14:textId="3195F230" w:rsidR="00EC684E" w:rsidRDefault="00EC684E" w:rsidP="000F1CA1">
            <w:pPr>
              <w:tabs>
                <w:tab w:val="clear" w:pos="567"/>
                <w:tab w:val="left" w:pos="395"/>
              </w:tabs>
              <w:spacing w:after="0"/>
            </w:pPr>
            <w:r w:rsidRPr="00EC684E">
              <w:t>Does the framework sufficiently cover the concept of time with regard to ability to ensure interventions fit the time constraints?</w:t>
            </w:r>
          </w:p>
        </w:tc>
      </w:tr>
      <w:tr w:rsidR="00EC684E" w14:paraId="43B306F7" w14:textId="77777777" w:rsidTr="000F1CA1">
        <w:trPr>
          <w:cantSplit/>
        </w:trPr>
        <w:tc>
          <w:tcPr>
            <w:tcW w:w="2387" w:type="dxa"/>
            <w:tcMar>
              <w:top w:w="170" w:type="dxa"/>
              <w:left w:w="170" w:type="dxa"/>
              <w:bottom w:w="113" w:type="dxa"/>
              <w:right w:w="170" w:type="dxa"/>
            </w:tcMar>
          </w:tcPr>
          <w:p w14:paraId="26227AE2" w14:textId="77777777" w:rsidR="00EC684E" w:rsidRPr="007A2583" w:rsidRDefault="00EC684E" w:rsidP="000F1CA1">
            <w:pPr>
              <w:spacing w:after="0"/>
              <w:rPr>
                <w:b/>
                <w:bCs/>
              </w:rPr>
            </w:pPr>
            <w:r w:rsidRPr="00DF6CD6">
              <w:rPr>
                <w:b/>
                <w:bCs/>
              </w:rPr>
              <w:t>Action taken</w:t>
            </w:r>
          </w:p>
        </w:tc>
        <w:tc>
          <w:tcPr>
            <w:tcW w:w="12189" w:type="dxa"/>
            <w:tcMar>
              <w:top w:w="170" w:type="dxa"/>
              <w:left w:w="170" w:type="dxa"/>
              <w:bottom w:w="113" w:type="dxa"/>
              <w:right w:w="170" w:type="dxa"/>
            </w:tcMar>
          </w:tcPr>
          <w:p w14:paraId="67B9975D" w14:textId="77777777" w:rsidR="00EC684E" w:rsidRDefault="00EC684E" w:rsidP="00EC684E">
            <w:pPr>
              <w:tabs>
                <w:tab w:val="clear" w:pos="567"/>
                <w:tab w:val="left" w:pos="395"/>
              </w:tabs>
              <w:spacing w:after="120"/>
            </w:pPr>
            <w:r>
              <w:t>TG discussed the competence of adapting interventions with regard to time and skills of the therapist comparing to criteria 1.3, 2.1, 3.7 and 3.8</w:t>
            </w:r>
          </w:p>
          <w:p w14:paraId="53F045CF" w14:textId="55F0C18C" w:rsidR="00EC684E" w:rsidRPr="007A2583" w:rsidRDefault="00EC684E" w:rsidP="00EC684E">
            <w:pPr>
              <w:tabs>
                <w:tab w:val="clear" w:pos="567"/>
                <w:tab w:val="left" w:pos="395"/>
              </w:tabs>
              <w:spacing w:after="0"/>
              <w:ind w:left="397" w:hanging="397"/>
            </w:pPr>
            <w:r>
              <w:t>•</w:t>
            </w:r>
            <w:r>
              <w:tab/>
              <w:t>Group agreed to add NEW competence</w:t>
            </w:r>
          </w:p>
        </w:tc>
      </w:tr>
      <w:tr w:rsidR="00EC684E" w14:paraId="35A999D8" w14:textId="77777777" w:rsidTr="000F1CA1">
        <w:trPr>
          <w:cantSplit/>
        </w:trPr>
        <w:tc>
          <w:tcPr>
            <w:tcW w:w="2387" w:type="dxa"/>
            <w:tcBorders>
              <w:bottom w:val="single" w:sz="12" w:space="0" w:color="196BAC"/>
            </w:tcBorders>
            <w:tcMar>
              <w:top w:w="170" w:type="dxa"/>
              <w:left w:w="170" w:type="dxa"/>
              <w:bottom w:w="113" w:type="dxa"/>
              <w:right w:w="170" w:type="dxa"/>
            </w:tcMar>
          </w:tcPr>
          <w:p w14:paraId="461F19BB" w14:textId="77777777" w:rsidR="00EC684E" w:rsidRPr="007A2583" w:rsidRDefault="00EC684E"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322AF945" w14:textId="42A8064F" w:rsidR="00EC684E" w:rsidRPr="007A2583" w:rsidRDefault="00EC684E" w:rsidP="000F1CA1">
            <w:pPr>
              <w:tabs>
                <w:tab w:val="clear" w:pos="567"/>
                <w:tab w:val="left" w:pos="395"/>
              </w:tabs>
              <w:spacing w:after="0"/>
            </w:pPr>
            <w:r w:rsidRPr="00EC684E">
              <w:t>Group agreed evidence showed this was an additional competence not already covered</w:t>
            </w:r>
          </w:p>
        </w:tc>
      </w:tr>
    </w:tbl>
    <w:p w14:paraId="4C862670" w14:textId="24A55FE9" w:rsidR="00EC684E" w:rsidRDefault="00EC684E" w:rsidP="00EC684E">
      <w:pPr>
        <w:pStyle w:val="TableSpacer"/>
      </w:pPr>
    </w:p>
    <w:p w14:paraId="419844F1" w14:textId="73B8A464" w:rsidR="00A929E0" w:rsidRPr="00E378E6" w:rsidRDefault="00A929E0" w:rsidP="00E378E6">
      <w:pPr>
        <w:tabs>
          <w:tab w:val="clear" w:pos="567"/>
          <w:tab w:val="clear" w:pos="851"/>
          <w:tab w:val="clear" w:pos="1418"/>
        </w:tabs>
        <w:spacing w:after="0" w:line="240" w:lineRule="auto"/>
        <w:rPr>
          <w:sz w:val="24"/>
          <w:szCs w:val="4"/>
        </w:rPr>
      </w:pPr>
      <w:r>
        <w:br w:type="page"/>
      </w: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EC684E" w14:paraId="1ACC3E88" w14:textId="77777777" w:rsidTr="000F1CA1">
        <w:trPr>
          <w:cantSplit/>
        </w:trPr>
        <w:tc>
          <w:tcPr>
            <w:tcW w:w="2387" w:type="dxa"/>
            <w:tcMar>
              <w:top w:w="170" w:type="dxa"/>
              <w:left w:w="170" w:type="dxa"/>
              <w:bottom w:w="113" w:type="dxa"/>
              <w:right w:w="170" w:type="dxa"/>
            </w:tcMar>
          </w:tcPr>
          <w:p w14:paraId="044EAE59" w14:textId="77777777" w:rsidR="00EC684E" w:rsidRPr="003203FC" w:rsidRDefault="00EC684E"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59833D1C" w14:textId="356624AD" w:rsidR="00EC684E" w:rsidRDefault="00EC684E" w:rsidP="000F1CA1">
            <w:pPr>
              <w:tabs>
                <w:tab w:val="clear" w:pos="567"/>
                <w:tab w:val="left" w:pos="395"/>
              </w:tabs>
              <w:spacing w:after="0"/>
            </w:pPr>
            <w:r w:rsidRPr="00EC684E">
              <w:t>Is there a gap within the framework when it comes to review of progress?</w:t>
            </w:r>
          </w:p>
        </w:tc>
      </w:tr>
      <w:tr w:rsidR="00EC684E" w14:paraId="5E0AA315" w14:textId="77777777" w:rsidTr="000F1CA1">
        <w:trPr>
          <w:cantSplit/>
        </w:trPr>
        <w:tc>
          <w:tcPr>
            <w:tcW w:w="2387" w:type="dxa"/>
            <w:tcMar>
              <w:top w:w="170" w:type="dxa"/>
              <w:left w:w="170" w:type="dxa"/>
              <w:bottom w:w="113" w:type="dxa"/>
              <w:right w:w="170" w:type="dxa"/>
            </w:tcMar>
          </w:tcPr>
          <w:p w14:paraId="28879557" w14:textId="77777777" w:rsidR="00EC684E" w:rsidRPr="007A2583" w:rsidRDefault="00EC684E" w:rsidP="000F1CA1">
            <w:pPr>
              <w:spacing w:after="0"/>
              <w:rPr>
                <w:b/>
                <w:bCs/>
              </w:rPr>
            </w:pPr>
            <w:r w:rsidRPr="00DF6CD6">
              <w:rPr>
                <w:b/>
                <w:bCs/>
              </w:rPr>
              <w:t>Action taken</w:t>
            </w:r>
          </w:p>
        </w:tc>
        <w:tc>
          <w:tcPr>
            <w:tcW w:w="12189" w:type="dxa"/>
            <w:tcMar>
              <w:top w:w="170" w:type="dxa"/>
              <w:left w:w="170" w:type="dxa"/>
              <w:bottom w:w="113" w:type="dxa"/>
              <w:right w:w="170" w:type="dxa"/>
            </w:tcMar>
          </w:tcPr>
          <w:p w14:paraId="5FE0006F" w14:textId="77777777" w:rsidR="00EC684E" w:rsidRDefault="00EC684E" w:rsidP="00EC684E">
            <w:pPr>
              <w:tabs>
                <w:tab w:val="clear" w:pos="567"/>
                <w:tab w:val="left" w:pos="395"/>
              </w:tabs>
              <w:spacing w:after="120"/>
            </w:pPr>
            <w:r>
              <w:t>TG discussed with regard to 1.3 which talks about ‘review’ but only in terms of the contract, not review of progress or goals</w:t>
            </w:r>
          </w:p>
          <w:p w14:paraId="5DE96669" w14:textId="2F7D799E" w:rsidR="00EC684E" w:rsidRPr="007A2583" w:rsidRDefault="00EC684E" w:rsidP="00EC684E">
            <w:pPr>
              <w:tabs>
                <w:tab w:val="clear" w:pos="567"/>
                <w:tab w:val="left" w:pos="395"/>
              </w:tabs>
              <w:spacing w:after="0"/>
              <w:ind w:left="397" w:hanging="397"/>
            </w:pPr>
            <w:r>
              <w:t>•</w:t>
            </w:r>
            <w:r>
              <w:tab/>
              <w:t>Group agreed to add NEW competence</w:t>
            </w:r>
          </w:p>
        </w:tc>
      </w:tr>
      <w:tr w:rsidR="00EC684E" w14:paraId="4D9F8D17" w14:textId="77777777" w:rsidTr="000F1CA1">
        <w:trPr>
          <w:cantSplit/>
        </w:trPr>
        <w:tc>
          <w:tcPr>
            <w:tcW w:w="2387" w:type="dxa"/>
            <w:tcBorders>
              <w:bottom w:val="single" w:sz="12" w:space="0" w:color="196BAC"/>
            </w:tcBorders>
            <w:tcMar>
              <w:top w:w="170" w:type="dxa"/>
              <w:left w:w="170" w:type="dxa"/>
              <w:bottom w:w="113" w:type="dxa"/>
              <w:right w:w="170" w:type="dxa"/>
            </w:tcMar>
          </w:tcPr>
          <w:p w14:paraId="591F4DC5" w14:textId="77777777" w:rsidR="00EC684E" w:rsidRPr="007A2583" w:rsidRDefault="00EC684E"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20F7630C" w14:textId="674E7D2C" w:rsidR="00EC684E" w:rsidRPr="007A2583" w:rsidRDefault="00EC684E" w:rsidP="000F1CA1">
            <w:pPr>
              <w:tabs>
                <w:tab w:val="clear" w:pos="567"/>
                <w:tab w:val="left" w:pos="395"/>
              </w:tabs>
              <w:spacing w:after="0"/>
            </w:pPr>
            <w:r w:rsidRPr="00EC684E">
              <w:t>Group agreed this was an important gap to capture, as evidence indicates review of progress does enhance therapy and provide opportunities for client or patient to feed back to therapist</w:t>
            </w:r>
          </w:p>
        </w:tc>
      </w:tr>
    </w:tbl>
    <w:p w14:paraId="2FCA709B" w14:textId="73FEA887" w:rsidR="00EC684E" w:rsidRDefault="00EC684E" w:rsidP="00EC684E">
      <w:pPr>
        <w:pStyle w:val="TableSpacer"/>
      </w:pP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EC684E" w14:paraId="74B4A557" w14:textId="77777777" w:rsidTr="000F1CA1">
        <w:trPr>
          <w:cantSplit/>
        </w:trPr>
        <w:tc>
          <w:tcPr>
            <w:tcW w:w="2387" w:type="dxa"/>
            <w:tcMar>
              <w:top w:w="170" w:type="dxa"/>
              <w:left w:w="170" w:type="dxa"/>
              <w:bottom w:w="113" w:type="dxa"/>
              <w:right w:w="170" w:type="dxa"/>
            </w:tcMar>
          </w:tcPr>
          <w:p w14:paraId="4FFECF90" w14:textId="77777777" w:rsidR="00EC684E" w:rsidRPr="003203FC" w:rsidRDefault="00EC684E" w:rsidP="000F1CA1">
            <w:pPr>
              <w:spacing w:after="0"/>
              <w:rPr>
                <w:b/>
                <w:bCs/>
              </w:rPr>
            </w:pPr>
            <w:r w:rsidRPr="00DF6CD6">
              <w:rPr>
                <w:b/>
                <w:bCs/>
              </w:rPr>
              <w:t>Feedback</w:t>
            </w:r>
          </w:p>
        </w:tc>
        <w:tc>
          <w:tcPr>
            <w:tcW w:w="12189" w:type="dxa"/>
            <w:tcMar>
              <w:top w:w="170" w:type="dxa"/>
              <w:left w:w="170" w:type="dxa"/>
              <w:bottom w:w="113" w:type="dxa"/>
              <w:right w:w="170" w:type="dxa"/>
            </w:tcMar>
          </w:tcPr>
          <w:p w14:paraId="7D6DB48E" w14:textId="122FB1B2" w:rsidR="00EC684E" w:rsidRDefault="00364FD2" w:rsidP="000F1CA1">
            <w:pPr>
              <w:tabs>
                <w:tab w:val="clear" w:pos="567"/>
                <w:tab w:val="left" w:pos="395"/>
              </w:tabs>
              <w:spacing w:after="0"/>
            </w:pPr>
            <w:r w:rsidRPr="00364FD2">
              <w:t>Is there a gap in the framework with regard to explicit consent?</w:t>
            </w:r>
          </w:p>
        </w:tc>
      </w:tr>
      <w:tr w:rsidR="00EC684E" w14:paraId="1EBD34F9" w14:textId="77777777" w:rsidTr="000F1CA1">
        <w:trPr>
          <w:cantSplit/>
        </w:trPr>
        <w:tc>
          <w:tcPr>
            <w:tcW w:w="2387" w:type="dxa"/>
            <w:tcMar>
              <w:top w:w="170" w:type="dxa"/>
              <w:left w:w="170" w:type="dxa"/>
              <w:bottom w:w="113" w:type="dxa"/>
              <w:right w:w="170" w:type="dxa"/>
            </w:tcMar>
          </w:tcPr>
          <w:p w14:paraId="51380140" w14:textId="77777777" w:rsidR="00EC684E" w:rsidRPr="007A2583" w:rsidRDefault="00EC684E" w:rsidP="000F1CA1">
            <w:pPr>
              <w:spacing w:after="0"/>
              <w:rPr>
                <w:b/>
                <w:bCs/>
              </w:rPr>
            </w:pPr>
            <w:r w:rsidRPr="00DF6CD6">
              <w:rPr>
                <w:b/>
                <w:bCs/>
              </w:rPr>
              <w:t>Action taken</w:t>
            </w:r>
          </w:p>
        </w:tc>
        <w:tc>
          <w:tcPr>
            <w:tcW w:w="12189" w:type="dxa"/>
            <w:tcMar>
              <w:top w:w="170" w:type="dxa"/>
              <w:left w:w="170" w:type="dxa"/>
              <w:bottom w:w="113" w:type="dxa"/>
              <w:right w:w="170" w:type="dxa"/>
            </w:tcMar>
          </w:tcPr>
          <w:p w14:paraId="221693CC" w14:textId="77777777" w:rsidR="00364FD2" w:rsidRDefault="00364FD2" w:rsidP="00364FD2">
            <w:pPr>
              <w:tabs>
                <w:tab w:val="clear" w:pos="567"/>
                <w:tab w:val="left" w:pos="395"/>
              </w:tabs>
              <w:spacing w:after="120"/>
            </w:pPr>
            <w:r>
              <w:t>TG discussed with regard to lack of noting the client or patient is being ‘informed’ or establishing consent</w:t>
            </w:r>
          </w:p>
          <w:p w14:paraId="260EBEDF" w14:textId="5730CA8E" w:rsidR="00EC684E" w:rsidRPr="007A2583" w:rsidRDefault="00364FD2" w:rsidP="00364FD2">
            <w:pPr>
              <w:tabs>
                <w:tab w:val="clear" w:pos="567"/>
                <w:tab w:val="left" w:pos="395"/>
              </w:tabs>
              <w:spacing w:after="0"/>
              <w:ind w:left="397" w:hanging="397"/>
            </w:pPr>
            <w:r>
              <w:t>•</w:t>
            </w:r>
            <w:r>
              <w:tab/>
              <w:t>Competence 1.3 enhanced</w:t>
            </w:r>
          </w:p>
        </w:tc>
      </w:tr>
      <w:tr w:rsidR="00EC684E" w14:paraId="78FC86A6" w14:textId="77777777" w:rsidTr="000F1CA1">
        <w:trPr>
          <w:cantSplit/>
        </w:trPr>
        <w:tc>
          <w:tcPr>
            <w:tcW w:w="2387" w:type="dxa"/>
            <w:tcBorders>
              <w:bottom w:val="single" w:sz="12" w:space="0" w:color="196BAC"/>
            </w:tcBorders>
            <w:tcMar>
              <w:top w:w="170" w:type="dxa"/>
              <w:left w:w="170" w:type="dxa"/>
              <w:bottom w:w="113" w:type="dxa"/>
              <w:right w:w="170" w:type="dxa"/>
            </w:tcMar>
          </w:tcPr>
          <w:p w14:paraId="5BA604A1" w14:textId="77777777" w:rsidR="00EC684E" w:rsidRPr="007A2583" w:rsidRDefault="00EC684E"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0B0C7BF8" w14:textId="0F1DCBBA" w:rsidR="00EC684E" w:rsidRPr="007A2583" w:rsidRDefault="00364FD2" w:rsidP="000F1CA1">
            <w:pPr>
              <w:tabs>
                <w:tab w:val="clear" w:pos="567"/>
                <w:tab w:val="left" w:pos="395"/>
              </w:tabs>
              <w:spacing w:after="0"/>
            </w:pPr>
            <w:r w:rsidRPr="00364FD2">
              <w:t>Group agreed that 1.3 could be strengthened to go beyond the negotiation of contract by explicitly naming informed and freely given consent</w:t>
            </w:r>
          </w:p>
        </w:tc>
      </w:tr>
    </w:tbl>
    <w:p w14:paraId="0B943696" w14:textId="36287CD7" w:rsidR="00EC684E" w:rsidRPr="00364FD2" w:rsidRDefault="00EC684E" w:rsidP="00364FD2">
      <w:pPr>
        <w:pStyle w:val="TableSpacer"/>
      </w:pP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364FD2" w14:paraId="07429E1B" w14:textId="77777777" w:rsidTr="000F1CA1">
        <w:trPr>
          <w:cantSplit/>
        </w:trPr>
        <w:tc>
          <w:tcPr>
            <w:tcW w:w="2387" w:type="dxa"/>
            <w:tcMar>
              <w:top w:w="170" w:type="dxa"/>
              <w:left w:w="170" w:type="dxa"/>
              <w:bottom w:w="113" w:type="dxa"/>
              <w:right w:w="170" w:type="dxa"/>
            </w:tcMar>
          </w:tcPr>
          <w:p w14:paraId="1920B671" w14:textId="77777777" w:rsidR="00364FD2" w:rsidRPr="003203FC" w:rsidRDefault="00364FD2"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1703C8FF" w14:textId="39AE220A" w:rsidR="00364FD2" w:rsidRDefault="00364FD2" w:rsidP="000F1CA1">
            <w:pPr>
              <w:tabs>
                <w:tab w:val="clear" w:pos="567"/>
                <w:tab w:val="left" w:pos="395"/>
              </w:tabs>
              <w:spacing w:after="0"/>
            </w:pPr>
            <w:r w:rsidRPr="00364FD2">
              <w:t>Does the framework adequately cover what is expected of referrals?</w:t>
            </w:r>
          </w:p>
        </w:tc>
      </w:tr>
      <w:tr w:rsidR="00364FD2" w14:paraId="051DDE6B" w14:textId="77777777" w:rsidTr="000F1CA1">
        <w:trPr>
          <w:cantSplit/>
        </w:trPr>
        <w:tc>
          <w:tcPr>
            <w:tcW w:w="2387" w:type="dxa"/>
            <w:tcMar>
              <w:top w:w="170" w:type="dxa"/>
              <w:left w:w="170" w:type="dxa"/>
              <w:bottom w:w="113" w:type="dxa"/>
              <w:right w:w="170" w:type="dxa"/>
            </w:tcMar>
          </w:tcPr>
          <w:p w14:paraId="21B81F84" w14:textId="77777777" w:rsidR="00364FD2" w:rsidRPr="007A2583" w:rsidRDefault="00364FD2" w:rsidP="000F1CA1">
            <w:pPr>
              <w:spacing w:after="0"/>
              <w:rPr>
                <w:b/>
                <w:bCs/>
              </w:rPr>
            </w:pPr>
            <w:r w:rsidRPr="00DF6CD6">
              <w:rPr>
                <w:b/>
                <w:bCs/>
              </w:rPr>
              <w:t>Action taken</w:t>
            </w:r>
          </w:p>
        </w:tc>
        <w:tc>
          <w:tcPr>
            <w:tcW w:w="12189" w:type="dxa"/>
            <w:tcMar>
              <w:top w:w="170" w:type="dxa"/>
              <w:left w:w="170" w:type="dxa"/>
              <w:bottom w:w="113" w:type="dxa"/>
              <w:right w:w="170" w:type="dxa"/>
            </w:tcMar>
          </w:tcPr>
          <w:p w14:paraId="021A5527" w14:textId="77777777" w:rsidR="00364FD2" w:rsidRDefault="00364FD2" w:rsidP="00364FD2">
            <w:pPr>
              <w:tabs>
                <w:tab w:val="clear" w:pos="567"/>
                <w:tab w:val="left" w:pos="395"/>
              </w:tabs>
              <w:spacing w:after="120"/>
            </w:pPr>
            <w:r>
              <w:t>TG discussed with regard to lack of acknowledgement that therapists may do more than simply ‘make’ referrals</w:t>
            </w:r>
          </w:p>
          <w:p w14:paraId="5639DE9C" w14:textId="47416766" w:rsidR="00364FD2" w:rsidRPr="007A2583" w:rsidRDefault="00364FD2" w:rsidP="00364FD2">
            <w:pPr>
              <w:tabs>
                <w:tab w:val="clear" w:pos="567"/>
                <w:tab w:val="left" w:pos="395"/>
              </w:tabs>
              <w:spacing w:after="0"/>
              <w:ind w:left="397" w:hanging="397"/>
            </w:pPr>
            <w:r>
              <w:t>•</w:t>
            </w:r>
            <w:r>
              <w:tab/>
              <w:t>Competence 2.6 enhanced</w:t>
            </w:r>
          </w:p>
        </w:tc>
      </w:tr>
      <w:tr w:rsidR="00364FD2" w14:paraId="1AC9307C" w14:textId="77777777" w:rsidTr="000F1CA1">
        <w:trPr>
          <w:cantSplit/>
        </w:trPr>
        <w:tc>
          <w:tcPr>
            <w:tcW w:w="2387" w:type="dxa"/>
            <w:tcBorders>
              <w:bottom w:val="single" w:sz="12" w:space="0" w:color="196BAC"/>
            </w:tcBorders>
            <w:tcMar>
              <w:top w:w="170" w:type="dxa"/>
              <w:left w:w="170" w:type="dxa"/>
              <w:bottom w:w="113" w:type="dxa"/>
              <w:right w:w="170" w:type="dxa"/>
            </w:tcMar>
          </w:tcPr>
          <w:p w14:paraId="65EA56E1" w14:textId="77777777" w:rsidR="00364FD2" w:rsidRPr="007A2583" w:rsidRDefault="00364FD2"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6A13F5CA" w14:textId="2F0206AF" w:rsidR="00364FD2" w:rsidRPr="007A2583" w:rsidRDefault="00364FD2" w:rsidP="000F1CA1">
            <w:pPr>
              <w:tabs>
                <w:tab w:val="clear" w:pos="567"/>
                <w:tab w:val="left" w:pos="395"/>
              </w:tabs>
              <w:spacing w:after="0"/>
            </w:pPr>
            <w:r w:rsidRPr="00364FD2">
              <w:t>Group agreed 2.6 could be strengthened to reflect that therapists may need to manage the process of referral</w:t>
            </w:r>
          </w:p>
        </w:tc>
      </w:tr>
    </w:tbl>
    <w:p w14:paraId="4A4A22AA" w14:textId="51FB176F" w:rsidR="00364FD2" w:rsidRDefault="00364FD2" w:rsidP="00364FD2">
      <w:pPr>
        <w:pStyle w:val="TableSpacer"/>
      </w:pP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364FD2" w14:paraId="7BA18E09" w14:textId="77777777" w:rsidTr="000F1CA1">
        <w:trPr>
          <w:cantSplit/>
        </w:trPr>
        <w:tc>
          <w:tcPr>
            <w:tcW w:w="2387" w:type="dxa"/>
            <w:tcMar>
              <w:top w:w="170" w:type="dxa"/>
              <w:left w:w="170" w:type="dxa"/>
              <w:bottom w:w="113" w:type="dxa"/>
              <w:right w:w="170" w:type="dxa"/>
            </w:tcMar>
          </w:tcPr>
          <w:p w14:paraId="3E034467" w14:textId="77777777" w:rsidR="00364FD2" w:rsidRPr="003203FC" w:rsidRDefault="00364FD2" w:rsidP="000F1CA1">
            <w:pPr>
              <w:spacing w:after="0"/>
              <w:rPr>
                <w:b/>
                <w:bCs/>
              </w:rPr>
            </w:pPr>
            <w:r w:rsidRPr="00DF6CD6">
              <w:rPr>
                <w:b/>
                <w:bCs/>
              </w:rPr>
              <w:t>Feedback</w:t>
            </w:r>
          </w:p>
        </w:tc>
        <w:tc>
          <w:tcPr>
            <w:tcW w:w="12189" w:type="dxa"/>
            <w:tcMar>
              <w:top w:w="170" w:type="dxa"/>
              <w:left w:w="170" w:type="dxa"/>
              <w:bottom w:w="113" w:type="dxa"/>
              <w:right w:w="170" w:type="dxa"/>
            </w:tcMar>
          </w:tcPr>
          <w:p w14:paraId="1E63F458" w14:textId="1F944F78" w:rsidR="00364FD2" w:rsidRDefault="00364FD2" w:rsidP="000F1CA1">
            <w:pPr>
              <w:tabs>
                <w:tab w:val="clear" w:pos="567"/>
                <w:tab w:val="left" w:pos="395"/>
              </w:tabs>
              <w:spacing w:after="0"/>
            </w:pPr>
            <w:r w:rsidRPr="00364FD2">
              <w:t>Does the framework adequately cover the required therapist knowledge of legislation (beyond the Equality Act)?</w:t>
            </w:r>
          </w:p>
        </w:tc>
      </w:tr>
      <w:tr w:rsidR="00364FD2" w14:paraId="07CC7CE5" w14:textId="77777777" w:rsidTr="000F1CA1">
        <w:trPr>
          <w:cantSplit/>
        </w:trPr>
        <w:tc>
          <w:tcPr>
            <w:tcW w:w="2387" w:type="dxa"/>
            <w:tcMar>
              <w:top w:w="170" w:type="dxa"/>
              <w:left w:w="170" w:type="dxa"/>
              <w:bottom w:w="113" w:type="dxa"/>
              <w:right w:w="170" w:type="dxa"/>
            </w:tcMar>
          </w:tcPr>
          <w:p w14:paraId="7FD2E6B4" w14:textId="77777777" w:rsidR="00364FD2" w:rsidRPr="007A2583" w:rsidRDefault="00364FD2" w:rsidP="000F1CA1">
            <w:pPr>
              <w:spacing w:after="0"/>
              <w:rPr>
                <w:b/>
                <w:bCs/>
              </w:rPr>
            </w:pPr>
            <w:r w:rsidRPr="00DF6CD6">
              <w:rPr>
                <w:b/>
                <w:bCs/>
              </w:rPr>
              <w:t>Action taken</w:t>
            </w:r>
          </w:p>
        </w:tc>
        <w:tc>
          <w:tcPr>
            <w:tcW w:w="12189" w:type="dxa"/>
            <w:tcMar>
              <w:top w:w="170" w:type="dxa"/>
              <w:left w:w="170" w:type="dxa"/>
              <w:bottom w:w="113" w:type="dxa"/>
              <w:right w:w="170" w:type="dxa"/>
            </w:tcMar>
          </w:tcPr>
          <w:p w14:paraId="48B93E09" w14:textId="77777777" w:rsidR="00364FD2" w:rsidRDefault="00364FD2" w:rsidP="00364FD2">
            <w:pPr>
              <w:tabs>
                <w:tab w:val="clear" w:pos="567"/>
                <w:tab w:val="left" w:pos="395"/>
              </w:tabs>
              <w:spacing w:after="120"/>
            </w:pPr>
            <w:r>
              <w:t xml:space="preserve">TG discussed the lack of explicit note of therapist working to legal frameworks (beyond the Equality Act) </w:t>
            </w:r>
          </w:p>
          <w:p w14:paraId="0F5D427D" w14:textId="058DB644" w:rsidR="00364FD2" w:rsidRPr="007A2583" w:rsidRDefault="00364FD2" w:rsidP="00364FD2">
            <w:pPr>
              <w:tabs>
                <w:tab w:val="clear" w:pos="567"/>
                <w:tab w:val="left" w:pos="395"/>
              </w:tabs>
              <w:spacing w:after="0"/>
              <w:ind w:left="397" w:hanging="397"/>
            </w:pPr>
            <w:r>
              <w:t>•</w:t>
            </w:r>
            <w:r>
              <w:tab/>
              <w:t>Competence 1.1 enhanced</w:t>
            </w:r>
          </w:p>
        </w:tc>
      </w:tr>
      <w:tr w:rsidR="00364FD2" w14:paraId="36CD462C" w14:textId="77777777" w:rsidTr="000F1CA1">
        <w:trPr>
          <w:cantSplit/>
        </w:trPr>
        <w:tc>
          <w:tcPr>
            <w:tcW w:w="2387" w:type="dxa"/>
            <w:tcBorders>
              <w:bottom w:val="single" w:sz="12" w:space="0" w:color="196BAC"/>
            </w:tcBorders>
            <w:tcMar>
              <w:top w:w="170" w:type="dxa"/>
              <w:left w:w="170" w:type="dxa"/>
              <w:bottom w:w="113" w:type="dxa"/>
              <w:right w:w="170" w:type="dxa"/>
            </w:tcMar>
          </w:tcPr>
          <w:p w14:paraId="4AE01B9B" w14:textId="77777777" w:rsidR="00364FD2" w:rsidRPr="007A2583" w:rsidRDefault="00364FD2"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128FEEEA" w14:textId="3CCDFD5C" w:rsidR="00364FD2" w:rsidRPr="007A2583" w:rsidRDefault="00364FD2" w:rsidP="000F1CA1">
            <w:pPr>
              <w:tabs>
                <w:tab w:val="clear" w:pos="567"/>
                <w:tab w:val="left" w:pos="395"/>
              </w:tabs>
              <w:spacing w:after="0"/>
            </w:pPr>
            <w:r w:rsidRPr="00364FD2">
              <w:t>Group agreed that there was a need to ensure the framework covered working to legal frameworks as well as professional and ethical</w:t>
            </w:r>
          </w:p>
        </w:tc>
      </w:tr>
    </w:tbl>
    <w:p w14:paraId="28BEE27B" w14:textId="2CCBA441" w:rsidR="00364FD2" w:rsidRDefault="00364FD2" w:rsidP="00364FD2">
      <w:pPr>
        <w:pStyle w:val="TableSpacer"/>
      </w:pP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364FD2" w14:paraId="7FFA6096" w14:textId="77777777" w:rsidTr="000F1CA1">
        <w:trPr>
          <w:cantSplit/>
        </w:trPr>
        <w:tc>
          <w:tcPr>
            <w:tcW w:w="2387" w:type="dxa"/>
            <w:tcMar>
              <w:top w:w="170" w:type="dxa"/>
              <w:left w:w="170" w:type="dxa"/>
              <w:bottom w:w="113" w:type="dxa"/>
              <w:right w:w="170" w:type="dxa"/>
            </w:tcMar>
          </w:tcPr>
          <w:p w14:paraId="2B955FBF" w14:textId="77777777" w:rsidR="00364FD2" w:rsidRPr="003203FC" w:rsidRDefault="00364FD2"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1C86F1E3" w14:textId="7CD7C6D8" w:rsidR="00364FD2" w:rsidRDefault="00364FD2" w:rsidP="000F1CA1">
            <w:pPr>
              <w:tabs>
                <w:tab w:val="clear" w:pos="567"/>
                <w:tab w:val="left" w:pos="395"/>
              </w:tabs>
              <w:spacing w:after="0"/>
            </w:pPr>
            <w:r w:rsidRPr="00364FD2">
              <w:t>Should theme 3 be renamed as Therapeutic relationship (as opposed to current ‘Relationship’)?</w:t>
            </w:r>
          </w:p>
        </w:tc>
      </w:tr>
      <w:tr w:rsidR="00364FD2" w14:paraId="78206780" w14:textId="77777777" w:rsidTr="000F1CA1">
        <w:trPr>
          <w:cantSplit/>
        </w:trPr>
        <w:tc>
          <w:tcPr>
            <w:tcW w:w="2387" w:type="dxa"/>
            <w:tcMar>
              <w:top w:w="170" w:type="dxa"/>
              <w:left w:w="170" w:type="dxa"/>
              <w:bottom w:w="113" w:type="dxa"/>
              <w:right w:w="170" w:type="dxa"/>
            </w:tcMar>
          </w:tcPr>
          <w:p w14:paraId="43585380" w14:textId="77777777" w:rsidR="00364FD2" w:rsidRPr="007A2583" w:rsidRDefault="00364FD2" w:rsidP="000F1CA1">
            <w:pPr>
              <w:spacing w:after="0"/>
              <w:rPr>
                <w:b/>
                <w:bCs/>
              </w:rPr>
            </w:pPr>
            <w:r w:rsidRPr="00DF6CD6">
              <w:rPr>
                <w:b/>
                <w:bCs/>
              </w:rPr>
              <w:t>Action taken</w:t>
            </w:r>
          </w:p>
        </w:tc>
        <w:tc>
          <w:tcPr>
            <w:tcW w:w="12189" w:type="dxa"/>
            <w:tcMar>
              <w:top w:w="170" w:type="dxa"/>
              <w:left w:w="170" w:type="dxa"/>
              <w:bottom w:w="113" w:type="dxa"/>
              <w:right w:w="170" w:type="dxa"/>
            </w:tcMar>
          </w:tcPr>
          <w:p w14:paraId="0B5D04CE" w14:textId="77777777" w:rsidR="00364FD2" w:rsidRDefault="00364FD2" w:rsidP="00364FD2">
            <w:pPr>
              <w:tabs>
                <w:tab w:val="clear" w:pos="567"/>
                <w:tab w:val="left" w:pos="395"/>
              </w:tabs>
              <w:spacing w:after="120"/>
            </w:pPr>
            <w:r>
              <w:t xml:space="preserve">TG discussed with regard to extent of feedback provided and IA research on the theme of the therapeutic relationship </w:t>
            </w:r>
          </w:p>
          <w:p w14:paraId="3B925700" w14:textId="0A8E0DBC" w:rsidR="00364FD2" w:rsidRPr="007A2583" w:rsidRDefault="00364FD2" w:rsidP="00364FD2">
            <w:pPr>
              <w:tabs>
                <w:tab w:val="clear" w:pos="567"/>
                <w:tab w:val="left" w:pos="395"/>
              </w:tabs>
              <w:spacing w:after="0"/>
              <w:ind w:left="397" w:hanging="397"/>
            </w:pPr>
            <w:r>
              <w:t>•</w:t>
            </w:r>
            <w:r>
              <w:tab/>
              <w:t>Theme 3 title enhanced</w:t>
            </w:r>
          </w:p>
        </w:tc>
      </w:tr>
      <w:tr w:rsidR="00364FD2" w14:paraId="203CB7B6" w14:textId="77777777" w:rsidTr="000F1CA1">
        <w:trPr>
          <w:cantSplit/>
        </w:trPr>
        <w:tc>
          <w:tcPr>
            <w:tcW w:w="2387" w:type="dxa"/>
            <w:tcBorders>
              <w:bottom w:val="single" w:sz="12" w:space="0" w:color="196BAC"/>
            </w:tcBorders>
            <w:tcMar>
              <w:top w:w="170" w:type="dxa"/>
              <w:left w:w="170" w:type="dxa"/>
              <w:bottom w:w="113" w:type="dxa"/>
              <w:right w:w="170" w:type="dxa"/>
            </w:tcMar>
          </w:tcPr>
          <w:p w14:paraId="0E2F84CD" w14:textId="77777777" w:rsidR="00364FD2" w:rsidRPr="007A2583" w:rsidRDefault="00364FD2"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50066425" w14:textId="58A6FCCE" w:rsidR="00364FD2" w:rsidRPr="007A2583" w:rsidRDefault="00364FD2" w:rsidP="000F1CA1">
            <w:pPr>
              <w:tabs>
                <w:tab w:val="clear" w:pos="567"/>
                <w:tab w:val="left" w:pos="395"/>
              </w:tabs>
              <w:spacing w:after="0"/>
            </w:pPr>
            <w:r w:rsidRPr="00364FD2">
              <w:t>Group agreed that the original theme name came out of a thematic sort and so the additional work provided evidence for a rename</w:t>
            </w:r>
          </w:p>
        </w:tc>
      </w:tr>
    </w:tbl>
    <w:p w14:paraId="1B6923F6" w14:textId="2E72188E" w:rsidR="00364FD2" w:rsidRDefault="00364FD2" w:rsidP="00364FD2">
      <w:pPr>
        <w:pStyle w:val="TableSpacer"/>
      </w:pP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364FD2" w14:paraId="5D90FC9F" w14:textId="77777777" w:rsidTr="000F1CA1">
        <w:trPr>
          <w:cantSplit/>
        </w:trPr>
        <w:tc>
          <w:tcPr>
            <w:tcW w:w="2387" w:type="dxa"/>
            <w:tcMar>
              <w:top w:w="170" w:type="dxa"/>
              <w:left w:w="170" w:type="dxa"/>
              <w:bottom w:w="113" w:type="dxa"/>
              <w:right w:w="170" w:type="dxa"/>
            </w:tcMar>
          </w:tcPr>
          <w:p w14:paraId="2279AA7D" w14:textId="77777777" w:rsidR="00364FD2" w:rsidRPr="003203FC" w:rsidRDefault="00364FD2" w:rsidP="000F1CA1">
            <w:pPr>
              <w:spacing w:after="0"/>
              <w:rPr>
                <w:b/>
                <w:bCs/>
              </w:rPr>
            </w:pPr>
            <w:r w:rsidRPr="00DF6CD6">
              <w:rPr>
                <w:b/>
                <w:bCs/>
              </w:rPr>
              <w:t>Feedback</w:t>
            </w:r>
          </w:p>
        </w:tc>
        <w:tc>
          <w:tcPr>
            <w:tcW w:w="12189" w:type="dxa"/>
            <w:tcMar>
              <w:top w:w="170" w:type="dxa"/>
              <w:left w:w="170" w:type="dxa"/>
              <w:bottom w:w="113" w:type="dxa"/>
              <w:right w:w="170" w:type="dxa"/>
            </w:tcMar>
          </w:tcPr>
          <w:p w14:paraId="308E48F0" w14:textId="530178BC" w:rsidR="00364FD2" w:rsidRDefault="00364FD2" w:rsidP="000F1CA1">
            <w:pPr>
              <w:tabs>
                <w:tab w:val="clear" w:pos="567"/>
                <w:tab w:val="left" w:pos="395"/>
              </w:tabs>
              <w:spacing w:after="0"/>
            </w:pPr>
            <w:r w:rsidRPr="00364FD2">
              <w:t>Does the framework adequately cover an entry level skill of use of self?</w:t>
            </w:r>
          </w:p>
        </w:tc>
      </w:tr>
      <w:tr w:rsidR="00364FD2" w14:paraId="6269D01F" w14:textId="77777777" w:rsidTr="000F1CA1">
        <w:trPr>
          <w:cantSplit/>
        </w:trPr>
        <w:tc>
          <w:tcPr>
            <w:tcW w:w="2387" w:type="dxa"/>
            <w:tcMar>
              <w:top w:w="170" w:type="dxa"/>
              <w:left w:w="170" w:type="dxa"/>
              <w:bottom w:w="113" w:type="dxa"/>
              <w:right w:w="170" w:type="dxa"/>
            </w:tcMar>
          </w:tcPr>
          <w:p w14:paraId="1E384D02" w14:textId="77777777" w:rsidR="00364FD2" w:rsidRPr="007A2583" w:rsidRDefault="00364FD2" w:rsidP="000F1CA1">
            <w:pPr>
              <w:spacing w:after="0"/>
              <w:rPr>
                <w:b/>
                <w:bCs/>
              </w:rPr>
            </w:pPr>
            <w:r w:rsidRPr="00DF6CD6">
              <w:rPr>
                <w:b/>
                <w:bCs/>
              </w:rPr>
              <w:t>Action taken</w:t>
            </w:r>
          </w:p>
        </w:tc>
        <w:tc>
          <w:tcPr>
            <w:tcW w:w="12189" w:type="dxa"/>
            <w:tcMar>
              <w:top w:w="170" w:type="dxa"/>
              <w:left w:w="170" w:type="dxa"/>
              <w:bottom w:w="113" w:type="dxa"/>
              <w:right w:w="170" w:type="dxa"/>
            </w:tcMar>
          </w:tcPr>
          <w:p w14:paraId="7010403F" w14:textId="77777777" w:rsidR="00364FD2" w:rsidRDefault="00364FD2" w:rsidP="00364FD2">
            <w:pPr>
              <w:tabs>
                <w:tab w:val="clear" w:pos="567"/>
                <w:tab w:val="left" w:pos="395"/>
              </w:tabs>
              <w:spacing w:after="120"/>
            </w:pPr>
            <w:r>
              <w:t>TG discussed evidence with regard to strengthening content within theme 5: Self-awareness and reflection</w:t>
            </w:r>
          </w:p>
          <w:p w14:paraId="1FA39A79" w14:textId="3A7D9750" w:rsidR="00364FD2" w:rsidRPr="007A2583" w:rsidRDefault="00364FD2" w:rsidP="00364FD2">
            <w:pPr>
              <w:tabs>
                <w:tab w:val="clear" w:pos="567"/>
                <w:tab w:val="left" w:pos="395"/>
              </w:tabs>
              <w:spacing w:after="0"/>
              <w:ind w:left="397" w:hanging="397"/>
            </w:pPr>
            <w:r>
              <w:t>•</w:t>
            </w:r>
            <w:r>
              <w:tab/>
              <w:t>Group agreed to add NEW competence</w:t>
            </w:r>
          </w:p>
        </w:tc>
      </w:tr>
      <w:tr w:rsidR="00364FD2" w14:paraId="791E3049" w14:textId="77777777" w:rsidTr="000F1CA1">
        <w:trPr>
          <w:cantSplit/>
        </w:trPr>
        <w:tc>
          <w:tcPr>
            <w:tcW w:w="2387" w:type="dxa"/>
            <w:tcBorders>
              <w:bottom w:val="single" w:sz="12" w:space="0" w:color="196BAC"/>
            </w:tcBorders>
            <w:tcMar>
              <w:top w:w="170" w:type="dxa"/>
              <w:left w:w="170" w:type="dxa"/>
              <w:bottom w:w="113" w:type="dxa"/>
              <w:right w:w="170" w:type="dxa"/>
            </w:tcMar>
          </w:tcPr>
          <w:p w14:paraId="10622FFF" w14:textId="77777777" w:rsidR="00364FD2" w:rsidRPr="007A2583" w:rsidRDefault="00364FD2"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21D81158" w14:textId="12725A62" w:rsidR="00364FD2" w:rsidRPr="007A2583" w:rsidRDefault="00364FD2" w:rsidP="000F1CA1">
            <w:pPr>
              <w:tabs>
                <w:tab w:val="clear" w:pos="567"/>
                <w:tab w:val="left" w:pos="395"/>
              </w:tabs>
              <w:spacing w:after="0"/>
            </w:pPr>
            <w:r w:rsidRPr="00364FD2">
              <w:t>Group reviewed evidence captured in a summary paper from the sources listed on the therapeutic relationship compiled by an independent analyst</w:t>
            </w:r>
          </w:p>
        </w:tc>
      </w:tr>
    </w:tbl>
    <w:p w14:paraId="6A24D7DA" w14:textId="7A4C65B0" w:rsidR="00364FD2" w:rsidRDefault="00364FD2" w:rsidP="00364FD2">
      <w:pPr>
        <w:pStyle w:val="TableSpacer"/>
      </w:pP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364FD2" w14:paraId="1A4BB1DF" w14:textId="77777777" w:rsidTr="000F1CA1">
        <w:trPr>
          <w:cantSplit/>
        </w:trPr>
        <w:tc>
          <w:tcPr>
            <w:tcW w:w="2387" w:type="dxa"/>
            <w:tcMar>
              <w:top w:w="170" w:type="dxa"/>
              <w:left w:w="170" w:type="dxa"/>
              <w:bottom w:w="113" w:type="dxa"/>
              <w:right w:w="170" w:type="dxa"/>
            </w:tcMar>
          </w:tcPr>
          <w:p w14:paraId="17A829C7" w14:textId="77777777" w:rsidR="00364FD2" w:rsidRPr="003203FC" w:rsidRDefault="00364FD2"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29576F0B" w14:textId="759F059D" w:rsidR="00364FD2" w:rsidRDefault="00364FD2" w:rsidP="000F1CA1">
            <w:pPr>
              <w:tabs>
                <w:tab w:val="clear" w:pos="567"/>
                <w:tab w:val="left" w:pos="395"/>
              </w:tabs>
              <w:spacing w:after="0"/>
            </w:pPr>
            <w:r w:rsidRPr="00364FD2">
              <w:t>Is empathy sufficiently covered?</w:t>
            </w:r>
          </w:p>
        </w:tc>
      </w:tr>
      <w:tr w:rsidR="00364FD2" w14:paraId="0B5D5F0E" w14:textId="77777777" w:rsidTr="000F1CA1">
        <w:trPr>
          <w:cantSplit/>
        </w:trPr>
        <w:tc>
          <w:tcPr>
            <w:tcW w:w="2387" w:type="dxa"/>
            <w:tcMar>
              <w:top w:w="170" w:type="dxa"/>
              <w:left w:w="170" w:type="dxa"/>
              <w:bottom w:w="113" w:type="dxa"/>
              <w:right w:w="170" w:type="dxa"/>
            </w:tcMar>
          </w:tcPr>
          <w:p w14:paraId="64F36651" w14:textId="77777777" w:rsidR="00364FD2" w:rsidRPr="007A2583" w:rsidRDefault="00364FD2" w:rsidP="000F1CA1">
            <w:pPr>
              <w:spacing w:after="0"/>
              <w:rPr>
                <w:b/>
                <w:bCs/>
              </w:rPr>
            </w:pPr>
            <w:r w:rsidRPr="00DF6CD6">
              <w:rPr>
                <w:b/>
                <w:bCs/>
              </w:rPr>
              <w:t>Action taken</w:t>
            </w:r>
          </w:p>
        </w:tc>
        <w:tc>
          <w:tcPr>
            <w:tcW w:w="12189" w:type="dxa"/>
            <w:tcMar>
              <w:top w:w="170" w:type="dxa"/>
              <w:left w:w="170" w:type="dxa"/>
              <w:bottom w:w="113" w:type="dxa"/>
              <w:right w:w="170" w:type="dxa"/>
            </w:tcMar>
          </w:tcPr>
          <w:p w14:paraId="133DF0AA" w14:textId="77777777" w:rsidR="00364FD2" w:rsidRDefault="00364FD2" w:rsidP="00364FD2">
            <w:pPr>
              <w:tabs>
                <w:tab w:val="clear" w:pos="567"/>
                <w:tab w:val="left" w:pos="395"/>
              </w:tabs>
              <w:spacing w:after="120"/>
            </w:pPr>
            <w:r>
              <w:t>TG discussed evidence with regard to strengthening the communication of empathy</w:t>
            </w:r>
          </w:p>
          <w:p w14:paraId="3997B090" w14:textId="4A4669AC" w:rsidR="00364FD2" w:rsidRPr="007A2583" w:rsidRDefault="00364FD2" w:rsidP="00364FD2">
            <w:pPr>
              <w:tabs>
                <w:tab w:val="clear" w:pos="567"/>
                <w:tab w:val="left" w:pos="395"/>
              </w:tabs>
              <w:spacing w:after="0"/>
              <w:ind w:left="397" w:hanging="397"/>
            </w:pPr>
            <w:r>
              <w:t>•</w:t>
            </w:r>
            <w:r>
              <w:tab/>
              <w:t>Group agreed to add NEW competence</w:t>
            </w:r>
          </w:p>
        </w:tc>
      </w:tr>
      <w:tr w:rsidR="00364FD2" w14:paraId="16474CCC" w14:textId="77777777" w:rsidTr="000F1CA1">
        <w:trPr>
          <w:cantSplit/>
        </w:trPr>
        <w:tc>
          <w:tcPr>
            <w:tcW w:w="2387" w:type="dxa"/>
            <w:tcBorders>
              <w:bottom w:val="single" w:sz="12" w:space="0" w:color="196BAC"/>
            </w:tcBorders>
            <w:tcMar>
              <w:top w:w="170" w:type="dxa"/>
              <w:left w:w="170" w:type="dxa"/>
              <w:bottom w:w="113" w:type="dxa"/>
              <w:right w:w="170" w:type="dxa"/>
            </w:tcMar>
          </w:tcPr>
          <w:p w14:paraId="18144E4A" w14:textId="77777777" w:rsidR="00364FD2" w:rsidRPr="007A2583" w:rsidRDefault="00364FD2"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5E0C3B2E" w14:textId="48EB3377" w:rsidR="00364FD2" w:rsidRPr="007A2583" w:rsidRDefault="00364FD2" w:rsidP="000F1CA1">
            <w:pPr>
              <w:tabs>
                <w:tab w:val="clear" w:pos="567"/>
                <w:tab w:val="left" w:pos="395"/>
              </w:tabs>
              <w:spacing w:after="0"/>
            </w:pPr>
            <w:r w:rsidRPr="00364FD2">
              <w:t>Group reviewed evidence captured in a summary paper from the sources listed on the therapeutic relationship compiled by an independent analyst</w:t>
            </w:r>
          </w:p>
        </w:tc>
      </w:tr>
    </w:tbl>
    <w:p w14:paraId="5FE60DB1" w14:textId="0A6233D0" w:rsidR="00364FD2" w:rsidRDefault="00364FD2" w:rsidP="00364FD2">
      <w:pPr>
        <w:pStyle w:val="TableSpacer"/>
      </w:pP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364FD2" w14:paraId="6F322BD2" w14:textId="77777777" w:rsidTr="000F1CA1">
        <w:trPr>
          <w:cantSplit/>
        </w:trPr>
        <w:tc>
          <w:tcPr>
            <w:tcW w:w="2387" w:type="dxa"/>
            <w:tcMar>
              <w:top w:w="170" w:type="dxa"/>
              <w:left w:w="170" w:type="dxa"/>
              <w:bottom w:w="113" w:type="dxa"/>
              <w:right w:w="170" w:type="dxa"/>
            </w:tcMar>
          </w:tcPr>
          <w:p w14:paraId="30F61E03" w14:textId="77777777" w:rsidR="00364FD2" w:rsidRPr="003203FC" w:rsidRDefault="00364FD2" w:rsidP="000F1CA1">
            <w:pPr>
              <w:spacing w:after="0"/>
              <w:rPr>
                <w:b/>
                <w:bCs/>
              </w:rPr>
            </w:pPr>
            <w:r w:rsidRPr="00DF6CD6">
              <w:rPr>
                <w:b/>
                <w:bCs/>
              </w:rPr>
              <w:t>Feedback</w:t>
            </w:r>
          </w:p>
        </w:tc>
        <w:tc>
          <w:tcPr>
            <w:tcW w:w="12189" w:type="dxa"/>
            <w:tcMar>
              <w:top w:w="170" w:type="dxa"/>
              <w:left w:w="170" w:type="dxa"/>
              <w:bottom w:w="113" w:type="dxa"/>
              <w:right w:w="170" w:type="dxa"/>
            </w:tcMar>
          </w:tcPr>
          <w:p w14:paraId="6CEA2FA1" w14:textId="5D838436" w:rsidR="00364FD2" w:rsidRDefault="00AD1B26" w:rsidP="000F1CA1">
            <w:pPr>
              <w:tabs>
                <w:tab w:val="clear" w:pos="567"/>
                <w:tab w:val="left" w:pos="395"/>
              </w:tabs>
              <w:spacing w:after="0"/>
            </w:pPr>
            <w:r w:rsidRPr="00AD1B26">
              <w:t>Challenge to definition of assessment as believed it should be about the counsellor’s ability to work with the person, as much as the state the person is in</w:t>
            </w:r>
          </w:p>
        </w:tc>
      </w:tr>
      <w:tr w:rsidR="00364FD2" w14:paraId="3EA64DB3" w14:textId="77777777" w:rsidTr="000F1CA1">
        <w:trPr>
          <w:cantSplit/>
        </w:trPr>
        <w:tc>
          <w:tcPr>
            <w:tcW w:w="2387" w:type="dxa"/>
            <w:tcMar>
              <w:top w:w="170" w:type="dxa"/>
              <w:left w:w="170" w:type="dxa"/>
              <w:bottom w:w="113" w:type="dxa"/>
              <w:right w:w="170" w:type="dxa"/>
            </w:tcMar>
          </w:tcPr>
          <w:p w14:paraId="72C80CB3" w14:textId="77777777" w:rsidR="00364FD2" w:rsidRPr="007A2583" w:rsidRDefault="00364FD2" w:rsidP="000F1CA1">
            <w:pPr>
              <w:spacing w:after="0"/>
              <w:rPr>
                <w:b/>
                <w:bCs/>
              </w:rPr>
            </w:pPr>
            <w:r w:rsidRPr="00DF6CD6">
              <w:rPr>
                <w:b/>
                <w:bCs/>
              </w:rPr>
              <w:t>Action taken</w:t>
            </w:r>
          </w:p>
        </w:tc>
        <w:tc>
          <w:tcPr>
            <w:tcW w:w="12189" w:type="dxa"/>
            <w:tcMar>
              <w:top w:w="170" w:type="dxa"/>
              <w:left w:w="170" w:type="dxa"/>
              <w:bottom w:w="113" w:type="dxa"/>
              <w:right w:w="170" w:type="dxa"/>
            </w:tcMar>
          </w:tcPr>
          <w:p w14:paraId="6D45C318" w14:textId="77777777" w:rsidR="00AD1B26" w:rsidRDefault="00AD1B26" w:rsidP="00AD1B26">
            <w:pPr>
              <w:tabs>
                <w:tab w:val="clear" w:pos="567"/>
                <w:tab w:val="left" w:pos="395"/>
              </w:tabs>
              <w:spacing w:after="120"/>
            </w:pPr>
            <w:r>
              <w:t>TG agreed themes of the challenge – rapport and trust – are key to relationship and thus successful outcomes, however believed to be covered by new work elsewhere in the framework</w:t>
            </w:r>
          </w:p>
          <w:p w14:paraId="23B0547F" w14:textId="285A5639" w:rsidR="00364FD2" w:rsidRPr="007A2583" w:rsidRDefault="00AD1B26" w:rsidP="00AD1B26">
            <w:pPr>
              <w:tabs>
                <w:tab w:val="clear" w:pos="567"/>
                <w:tab w:val="left" w:pos="395"/>
              </w:tabs>
              <w:spacing w:after="0"/>
              <w:ind w:left="397" w:hanging="397"/>
            </w:pPr>
            <w:r>
              <w:t>No further action</w:t>
            </w:r>
          </w:p>
        </w:tc>
      </w:tr>
      <w:tr w:rsidR="00364FD2" w14:paraId="279107CA" w14:textId="77777777" w:rsidTr="000F1CA1">
        <w:trPr>
          <w:cantSplit/>
        </w:trPr>
        <w:tc>
          <w:tcPr>
            <w:tcW w:w="2387" w:type="dxa"/>
            <w:tcBorders>
              <w:bottom w:val="single" w:sz="12" w:space="0" w:color="196BAC"/>
            </w:tcBorders>
            <w:tcMar>
              <w:top w:w="170" w:type="dxa"/>
              <w:left w:w="170" w:type="dxa"/>
              <w:bottom w:w="113" w:type="dxa"/>
              <w:right w:w="170" w:type="dxa"/>
            </w:tcMar>
          </w:tcPr>
          <w:p w14:paraId="0CFFA366" w14:textId="77777777" w:rsidR="00364FD2" w:rsidRPr="007A2583" w:rsidRDefault="00364FD2"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462C2B97" w14:textId="556023D8" w:rsidR="00364FD2" w:rsidRPr="007A2583" w:rsidRDefault="00AD1B26" w:rsidP="000F1CA1">
            <w:pPr>
              <w:tabs>
                <w:tab w:val="clear" w:pos="567"/>
                <w:tab w:val="left" w:pos="395"/>
              </w:tabs>
              <w:spacing w:after="0"/>
            </w:pPr>
            <w:r w:rsidRPr="00AD1B26">
              <w:t>Group agreed this was covered by new criteria relating to therapeutic relationship</w:t>
            </w:r>
          </w:p>
        </w:tc>
      </w:tr>
    </w:tbl>
    <w:p w14:paraId="746A66C9" w14:textId="03FDF3F6" w:rsidR="00364FD2" w:rsidRDefault="00364FD2" w:rsidP="00AD1B26">
      <w:pPr>
        <w:pStyle w:val="TableSpacer"/>
      </w:pP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AD1B26" w14:paraId="421AE034" w14:textId="77777777" w:rsidTr="000F1CA1">
        <w:trPr>
          <w:cantSplit/>
        </w:trPr>
        <w:tc>
          <w:tcPr>
            <w:tcW w:w="2387" w:type="dxa"/>
            <w:tcMar>
              <w:top w:w="170" w:type="dxa"/>
              <w:left w:w="170" w:type="dxa"/>
              <w:bottom w:w="113" w:type="dxa"/>
              <w:right w:w="170" w:type="dxa"/>
            </w:tcMar>
          </w:tcPr>
          <w:p w14:paraId="4417029B" w14:textId="77777777" w:rsidR="00AD1B26" w:rsidRPr="003203FC" w:rsidRDefault="00AD1B26"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41CBCA40" w14:textId="2D6822C4" w:rsidR="00AD1B26" w:rsidRDefault="00AD1B26" w:rsidP="000F1CA1">
            <w:pPr>
              <w:tabs>
                <w:tab w:val="clear" w:pos="567"/>
                <w:tab w:val="left" w:pos="395"/>
              </w:tabs>
              <w:spacing w:after="0"/>
            </w:pPr>
            <w:r w:rsidRPr="00AD1B26">
              <w:t>Counsellors have written essays critically appraising psychological ideas, cultural and socio-political concepts [4.2] in their work in columns outside column C, and lower education levels than L7. This [4.2] implies that (column) A and B practitioners are oblivious to – and so cannot engage with – the history of ideas and their social context</w:t>
            </w:r>
          </w:p>
        </w:tc>
      </w:tr>
      <w:tr w:rsidR="00AD1B26" w14:paraId="017C1F0E" w14:textId="77777777" w:rsidTr="000F1CA1">
        <w:trPr>
          <w:cantSplit/>
        </w:trPr>
        <w:tc>
          <w:tcPr>
            <w:tcW w:w="2387" w:type="dxa"/>
            <w:tcMar>
              <w:top w:w="170" w:type="dxa"/>
              <w:left w:w="170" w:type="dxa"/>
              <w:bottom w:w="113" w:type="dxa"/>
              <w:right w:w="170" w:type="dxa"/>
            </w:tcMar>
          </w:tcPr>
          <w:p w14:paraId="1C17F466" w14:textId="77777777" w:rsidR="00AD1B26" w:rsidRPr="007A2583" w:rsidRDefault="00AD1B26" w:rsidP="000F1CA1">
            <w:pPr>
              <w:spacing w:after="0"/>
              <w:rPr>
                <w:b/>
                <w:bCs/>
              </w:rPr>
            </w:pPr>
            <w:r w:rsidRPr="00DF6CD6">
              <w:rPr>
                <w:b/>
                <w:bCs/>
              </w:rPr>
              <w:t>Action taken</w:t>
            </w:r>
          </w:p>
        </w:tc>
        <w:tc>
          <w:tcPr>
            <w:tcW w:w="12189" w:type="dxa"/>
            <w:tcMar>
              <w:top w:w="170" w:type="dxa"/>
              <w:left w:w="170" w:type="dxa"/>
              <w:bottom w:w="113" w:type="dxa"/>
              <w:right w:w="170" w:type="dxa"/>
            </w:tcMar>
          </w:tcPr>
          <w:p w14:paraId="37212489" w14:textId="77777777" w:rsidR="00AD1B26" w:rsidRDefault="00AD1B26" w:rsidP="00AD1B26">
            <w:pPr>
              <w:tabs>
                <w:tab w:val="clear" w:pos="567"/>
                <w:tab w:val="left" w:pos="395"/>
              </w:tabs>
              <w:spacing w:after="120"/>
            </w:pPr>
            <w:r>
              <w:t>TG discussed in line with other thematically similar challenges (e.g. 4.8 and 4.12)</w:t>
            </w:r>
          </w:p>
          <w:p w14:paraId="66BD2688" w14:textId="0D836DD2" w:rsidR="00AD1B26" w:rsidRPr="007A2583" w:rsidRDefault="00AD1B26" w:rsidP="00AD1B26">
            <w:pPr>
              <w:tabs>
                <w:tab w:val="clear" w:pos="567"/>
                <w:tab w:val="left" w:pos="395"/>
              </w:tabs>
              <w:spacing w:after="0"/>
              <w:ind w:left="397" w:hanging="397"/>
            </w:pPr>
            <w:r>
              <w:t>No further action</w:t>
            </w:r>
          </w:p>
        </w:tc>
      </w:tr>
      <w:tr w:rsidR="00AD1B26" w14:paraId="177ED857" w14:textId="77777777" w:rsidTr="000F1CA1">
        <w:trPr>
          <w:cantSplit/>
        </w:trPr>
        <w:tc>
          <w:tcPr>
            <w:tcW w:w="2387" w:type="dxa"/>
            <w:tcBorders>
              <w:bottom w:val="single" w:sz="12" w:space="0" w:color="196BAC"/>
            </w:tcBorders>
            <w:tcMar>
              <w:top w:w="170" w:type="dxa"/>
              <w:left w:w="170" w:type="dxa"/>
              <w:bottom w:w="113" w:type="dxa"/>
              <w:right w:w="170" w:type="dxa"/>
            </w:tcMar>
          </w:tcPr>
          <w:p w14:paraId="11C001EE" w14:textId="77777777" w:rsidR="00AD1B26" w:rsidRPr="007A2583" w:rsidRDefault="00AD1B26"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0E16B087" w14:textId="293721EC" w:rsidR="00AD1B26" w:rsidRPr="007A2583" w:rsidRDefault="00AD1B26" w:rsidP="000F1CA1">
            <w:pPr>
              <w:tabs>
                <w:tab w:val="clear" w:pos="567"/>
                <w:tab w:val="left" w:pos="395"/>
              </w:tabs>
              <w:spacing w:after="0"/>
            </w:pPr>
            <w:r w:rsidRPr="00AD1B26">
              <w:t>Group agreed issue is not that column A and B practitioners are not able to engage with ideas and social context, but the evidence is that there is differentiation in terms of what is expected and assessed in different levels of training and practice</w:t>
            </w:r>
          </w:p>
        </w:tc>
      </w:tr>
    </w:tbl>
    <w:p w14:paraId="4084DCCA" w14:textId="0D878CF0" w:rsidR="00AD1B26" w:rsidRDefault="00AD1B26" w:rsidP="00AD1B26">
      <w:pPr>
        <w:pStyle w:val="TableSpacer"/>
      </w:pPr>
    </w:p>
    <w:p w14:paraId="52CCAE6A" w14:textId="114BF439" w:rsidR="00E378E6" w:rsidRPr="00E378E6" w:rsidRDefault="00E378E6" w:rsidP="00E378E6">
      <w:pPr>
        <w:tabs>
          <w:tab w:val="clear" w:pos="567"/>
          <w:tab w:val="clear" w:pos="851"/>
          <w:tab w:val="clear" w:pos="1418"/>
        </w:tabs>
        <w:spacing w:after="0" w:line="240" w:lineRule="auto"/>
        <w:rPr>
          <w:sz w:val="24"/>
          <w:szCs w:val="4"/>
        </w:rPr>
      </w:pPr>
      <w:r>
        <w:br w:type="page"/>
      </w: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AD1B26" w14:paraId="3887F13C" w14:textId="77777777" w:rsidTr="000F1CA1">
        <w:trPr>
          <w:cantSplit/>
        </w:trPr>
        <w:tc>
          <w:tcPr>
            <w:tcW w:w="2387" w:type="dxa"/>
            <w:tcMar>
              <w:top w:w="170" w:type="dxa"/>
              <w:left w:w="170" w:type="dxa"/>
              <w:bottom w:w="113" w:type="dxa"/>
              <w:right w:w="170" w:type="dxa"/>
            </w:tcMar>
          </w:tcPr>
          <w:p w14:paraId="6AE14F07" w14:textId="77777777" w:rsidR="00AD1B26" w:rsidRPr="003203FC" w:rsidRDefault="00AD1B26"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60A1C178" w14:textId="4040E5DA" w:rsidR="00AD1B26" w:rsidRDefault="00AD1B26" w:rsidP="000F1CA1">
            <w:pPr>
              <w:tabs>
                <w:tab w:val="clear" w:pos="567"/>
                <w:tab w:val="left" w:pos="395"/>
              </w:tabs>
              <w:spacing w:after="0"/>
            </w:pPr>
            <w:r w:rsidRPr="00AD1B26">
              <w:t>There is a false differentiation in competence 4.3</w:t>
            </w:r>
          </w:p>
        </w:tc>
      </w:tr>
      <w:tr w:rsidR="00AD1B26" w14:paraId="7D2E6E69" w14:textId="77777777" w:rsidTr="000F1CA1">
        <w:trPr>
          <w:cantSplit/>
        </w:trPr>
        <w:tc>
          <w:tcPr>
            <w:tcW w:w="2387" w:type="dxa"/>
            <w:tcMar>
              <w:top w:w="170" w:type="dxa"/>
              <w:left w:w="170" w:type="dxa"/>
              <w:bottom w:w="113" w:type="dxa"/>
              <w:right w:w="170" w:type="dxa"/>
            </w:tcMar>
          </w:tcPr>
          <w:p w14:paraId="523E6011" w14:textId="77777777" w:rsidR="00AD1B26" w:rsidRPr="007A2583" w:rsidRDefault="00AD1B26" w:rsidP="000F1CA1">
            <w:pPr>
              <w:spacing w:after="0"/>
              <w:rPr>
                <w:b/>
                <w:bCs/>
              </w:rPr>
            </w:pPr>
            <w:r w:rsidRPr="00DF6CD6">
              <w:rPr>
                <w:b/>
                <w:bCs/>
              </w:rPr>
              <w:t>Action taken</w:t>
            </w:r>
          </w:p>
        </w:tc>
        <w:tc>
          <w:tcPr>
            <w:tcW w:w="12189" w:type="dxa"/>
            <w:tcMar>
              <w:top w:w="170" w:type="dxa"/>
              <w:left w:w="170" w:type="dxa"/>
              <w:bottom w:w="113" w:type="dxa"/>
              <w:right w:w="170" w:type="dxa"/>
            </w:tcMar>
          </w:tcPr>
          <w:p w14:paraId="41BAA9D2" w14:textId="77777777" w:rsidR="00AD1B26" w:rsidRDefault="00AD1B26" w:rsidP="00AD1B26">
            <w:pPr>
              <w:tabs>
                <w:tab w:val="clear" w:pos="567"/>
                <w:tab w:val="left" w:pos="395"/>
              </w:tabs>
              <w:spacing w:after="120"/>
            </w:pPr>
            <w:r>
              <w:t>TG discussed after processing a reword in 4.3 column B</w:t>
            </w:r>
          </w:p>
          <w:p w14:paraId="76F3AC85" w14:textId="3111A1C6" w:rsidR="00AD1B26" w:rsidRPr="007A2583" w:rsidRDefault="00AD1B26" w:rsidP="00AD1B26">
            <w:pPr>
              <w:tabs>
                <w:tab w:val="clear" w:pos="567"/>
                <w:tab w:val="left" w:pos="395"/>
              </w:tabs>
              <w:spacing w:after="0"/>
              <w:ind w:left="397" w:hanging="397"/>
            </w:pPr>
            <w:r>
              <w:t>No further action</w:t>
            </w:r>
          </w:p>
        </w:tc>
      </w:tr>
      <w:tr w:rsidR="00AD1B26" w14:paraId="2CB5CC94" w14:textId="77777777" w:rsidTr="000F1CA1">
        <w:trPr>
          <w:cantSplit/>
        </w:trPr>
        <w:tc>
          <w:tcPr>
            <w:tcW w:w="2387" w:type="dxa"/>
            <w:tcBorders>
              <w:bottom w:val="single" w:sz="12" w:space="0" w:color="196BAC"/>
            </w:tcBorders>
            <w:tcMar>
              <w:top w:w="170" w:type="dxa"/>
              <w:left w:w="170" w:type="dxa"/>
              <w:bottom w:w="113" w:type="dxa"/>
              <w:right w:w="170" w:type="dxa"/>
            </w:tcMar>
          </w:tcPr>
          <w:p w14:paraId="794EBB56" w14:textId="77777777" w:rsidR="00AD1B26" w:rsidRPr="007A2583" w:rsidRDefault="00AD1B26"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5C75C28F" w14:textId="46457E0D" w:rsidR="00AD1B26" w:rsidRPr="007A2583" w:rsidRDefault="00AD1B26" w:rsidP="000F1CA1">
            <w:pPr>
              <w:tabs>
                <w:tab w:val="clear" w:pos="567"/>
                <w:tab w:val="left" w:pos="395"/>
              </w:tabs>
              <w:spacing w:after="0"/>
            </w:pPr>
            <w:r w:rsidRPr="00AD1B26">
              <w:t>Group agreed differentiation in evidence sources existed and rewording made this clearer</w:t>
            </w:r>
          </w:p>
        </w:tc>
      </w:tr>
    </w:tbl>
    <w:p w14:paraId="5430B01E" w14:textId="004C1D0A" w:rsidR="00AD1B26" w:rsidRDefault="00AD1B26" w:rsidP="00AD1B26">
      <w:pPr>
        <w:pStyle w:val="TableSpacer"/>
      </w:pP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AD1B26" w14:paraId="08733EC2" w14:textId="77777777" w:rsidTr="000F1CA1">
        <w:trPr>
          <w:cantSplit/>
        </w:trPr>
        <w:tc>
          <w:tcPr>
            <w:tcW w:w="2387" w:type="dxa"/>
            <w:tcMar>
              <w:top w:w="170" w:type="dxa"/>
              <w:left w:w="170" w:type="dxa"/>
              <w:bottom w:w="113" w:type="dxa"/>
              <w:right w:w="170" w:type="dxa"/>
            </w:tcMar>
          </w:tcPr>
          <w:p w14:paraId="1A36B883" w14:textId="77777777" w:rsidR="00AD1B26" w:rsidRPr="003203FC" w:rsidRDefault="00AD1B26" w:rsidP="000F1CA1">
            <w:pPr>
              <w:spacing w:after="0"/>
              <w:rPr>
                <w:b/>
                <w:bCs/>
              </w:rPr>
            </w:pPr>
            <w:r w:rsidRPr="00DF6CD6">
              <w:rPr>
                <w:b/>
                <w:bCs/>
              </w:rPr>
              <w:t>Feedback</w:t>
            </w:r>
          </w:p>
        </w:tc>
        <w:tc>
          <w:tcPr>
            <w:tcW w:w="12189" w:type="dxa"/>
            <w:tcMar>
              <w:top w:w="170" w:type="dxa"/>
              <w:left w:w="170" w:type="dxa"/>
              <w:bottom w:w="113" w:type="dxa"/>
              <w:right w:w="170" w:type="dxa"/>
            </w:tcMar>
          </w:tcPr>
          <w:p w14:paraId="4051428F" w14:textId="32C707C1" w:rsidR="00AD1B26" w:rsidRDefault="00AD1B26" w:rsidP="000F1CA1">
            <w:pPr>
              <w:tabs>
                <w:tab w:val="clear" w:pos="567"/>
                <w:tab w:val="left" w:pos="395"/>
              </w:tabs>
              <w:spacing w:after="0"/>
            </w:pPr>
            <w:r w:rsidRPr="00AD1B26">
              <w:t>There is a false differentiation in competence 4.11</w:t>
            </w:r>
          </w:p>
        </w:tc>
      </w:tr>
      <w:tr w:rsidR="00AD1B26" w14:paraId="29596045" w14:textId="77777777" w:rsidTr="000F1CA1">
        <w:trPr>
          <w:cantSplit/>
        </w:trPr>
        <w:tc>
          <w:tcPr>
            <w:tcW w:w="2387" w:type="dxa"/>
            <w:tcMar>
              <w:top w:w="170" w:type="dxa"/>
              <w:left w:w="170" w:type="dxa"/>
              <w:bottom w:w="113" w:type="dxa"/>
              <w:right w:w="170" w:type="dxa"/>
            </w:tcMar>
          </w:tcPr>
          <w:p w14:paraId="483B4954" w14:textId="77777777" w:rsidR="00AD1B26" w:rsidRPr="007A2583" w:rsidRDefault="00AD1B26" w:rsidP="000F1CA1">
            <w:pPr>
              <w:spacing w:after="0"/>
              <w:rPr>
                <w:b/>
                <w:bCs/>
              </w:rPr>
            </w:pPr>
            <w:r w:rsidRPr="00DF6CD6">
              <w:rPr>
                <w:b/>
                <w:bCs/>
              </w:rPr>
              <w:t>Action taken</w:t>
            </w:r>
          </w:p>
        </w:tc>
        <w:tc>
          <w:tcPr>
            <w:tcW w:w="12189" w:type="dxa"/>
            <w:tcMar>
              <w:top w:w="170" w:type="dxa"/>
              <w:left w:w="170" w:type="dxa"/>
              <w:bottom w:w="113" w:type="dxa"/>
              <w:right w:w="170" w:type="dxa"/>
            </w:tcMar>
          </w:tcPr>
          <w:p w14:paraId="5CFE5097" w14:textId="77777777" w:rsidR="00AD1B26" w:rsidRDefault="00AD1B26" w:rsidP="00AD1B26">
            <w:pPr>
              <w:tabs>
                <w:tab w:val="clear" w:pos="567"/>
                <w:tab w:val="left" w:pos="395"/>
              </w:tabs>
              <w:spacing w:after="120"/>
            </w:pPr>
            <w:r>
              <w:t xml:space="preserve">TG discussed 4.11 content overall during earlier feedback challenges on relevance to settings </w:t>
            </w:r>
          </w:p>
          <w:p w14:paraId="2EE1D948" w14:textId="23668AC6" w:rsidR="00AD1B26" w:rsidRPr="007A2583" w:rsidRDefault="00AD1B26" w:rsidP="00AD1B26">
            <w:pPr>
              <w:tabs>
                <w:tab w:val="clear" w:pos="567"/>
                <w:tab w:val="left" w:pos="395"/>
              </w:tabs>
              <w:spacing w:after="0"/>
              <w:ind w:left="397" w:hanging="397"/>
            </w:pPr>
            <w:r>
              <w:t>No further action</w:t>
            </w:r>
          </w:p>
        </w:tc>
      </w:tr>
      <w:tr w:rsidR="00AD1B26" w14:paraId="79416DAA" w14:textId="77777777" w:rsidTr="000F1CA1">
        <w:trPr>
          <w:cantSplit/>
        </w:trPr>
        <w:tc>
          <w:tcPr>
            <w:tcW w:w="2387" w:type="dxa"/>
            <w:tcBorders>
              <w:bottom w:val="single" w:sz="12" w:space="0" w:color="196BAC"/>
            </w:tcBorders>
            <w:tcMar>
              <w:top w:w="170" w:type="dxa"/>
              <w:left w:w="170" w:type="dxa"/>
              <w:bottom w:w="113" w:type="dxa"/>
              <w:right w:w="170" w:type="dxa"/>
            </w:tcMar>
          </w:tcPr>
          <w:p w14:paraId="64CF0AFC" w14:textId="77777777" w:rsidR="00AD1B26" w:rsidRPr="007A2583" w:rsidRDefault="00AD1B26"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75E5502B" w14:textId="763C7CD9" w:rsidR="00AD1B26" w:rsidRPr="007A2583" w:rsidRDefault="00AD1B26" w:rsidP="000F1CA1">
            <w:pPr>
              <w:tabs>
                <w:tab w:val="clear" w:pos="567"/>
                <w:tab w:val="left" w:pos="395"/>
              </w:tabs>
              <w:spacing w:after="0"/>
            </w:pPr>
            <w:r w:rsidRPr="00AD1B26">
              <w:t>Group agreed differentiation was clear in evidence with regard to understanding, use of, and wider engagement</w:t>
            </w:r>
          </w:p>
        </w:tc>
      </w:tr>
    </w:tbl>
    <w:p w14:paraId="0302B718" w14:textId="0C93AFD7" w:rsidR="00AD1B26" w:rsidRPr="00AD1B26" w:rsidRDefault="00AD1B26" w:rsidP="00AD1B26">
      <w:pPr>
        <w:pStyle w:val="TableSpacer"/>
      </w:pP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AD1B26" w14:paraId="35482D7D" w14:textId="77777777" w:rsidTr="000F1CA1">
        <w:trPr>
          <w:cantSplit/>
        </w:trPr>
        <w:tc>
          <w:tcPr>
            <w:tcW w:w="2387" w:type="dxa"/>
            <w:tcMar>
              <w:top w:w="170" w:type="dxa"/>
              <w:left w:w="170" w:type="dxa"/>
              <w:bottom w:w="113" w:type="dxa"/>
              <w:right w:w="170" w:type="dxa"/>
            </w:tcMar>
          </w:tcPr>
          <w:p w14:paraId="1CC61F97" w14:textId="77777777" w:rsidR="00AD1B26" w:rsidRPr="003203FC" w:rsidRDefault="00AD1B26"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77B6A796" w14:textId="7665A125" w:rsidR="00AD1B26" w:rsidRDefault="00AD1B26" w:rsidP="000F1CA1">
            <w:pPr>
              <w:tabs>
                <w:tab w:val="clear" w:pos="567"/>
                <w:tab w:val="left" w:pos="395"/>
              </w:tabs>
              <w:spacing w:after="0"/>
            </w:pPr>
            <w:r w:rsidRPr="00AD1B26">
              <w:t>There is a false differentiation across the whole of theme 4: Knowledge and skills whereby column B competences are the same as column C competences (except for 4.12)</w:t>
            </w:r>
          </w:p>
        </w:tc>
      </w:tr>
      <w:tr w:rsidR="00AD1B26" w14:paraId="1B498199" w14:textId="77777777" w:rsidTr="000F1CA1">
        <w:trPr>
          <w:cantSplit/>
        </w:trPr>
        <w:tc>
          <w:tcPr>
            <w:tcW w:w="2387" w:type="dxa"/>
            <w:tcMar>
              <w:top w:w="170" w:type="dxa"/>
              <w:left w:w="170" w:type="dxa"/>
              <w:bottom w:w="113" w:type="dxa"/>
              <w:right w:w="170" w:type="dxa"/>
            </w:tcMar>
          </w:tcPr>
          <w:p w14:paraId="2D05E1F6" w14:textId="77777777" w:rsidR="00AD1B26" w:rsidRPr="007A2583" w:rsidRDefault="00AD1B26" w:rsidP="000F1CA1">
            <w:pPr>
              <w:spacing w:after="0"/>
              <w:rPr>
                <w:b/>
                <w:bCs/>
              </w:rPr>
            </w:pPr>
            <w:r w:rsidRPr="00DF6CD6">
              <w:rPr>
                <w:b/>
                <w:bCs/>
              </w:rPr>
              <w:t>Action taken</w:t>
            </w:r>
          </w:p>
        </w:tc>
        <w:tc>
          <w:tcPr>
            <w:tcW w:w="12189" w:type="dxa"/>
            <w:tcMar>
              <w:top w:w="170" w:type="dxa"/>
              <w:left w:w="170" w:type="dxa"/>
              <w:bottom w:w="113" w:type="dxa"/>
              <w:right w:w="170" w:type="dxa"/>
            </w:tcMar>
          </w:tcPr>
          <w:p w14:paraId="44F0362F" w14:textId="77777777" w:rsidR="00AD1B26" w:rsidRDefault="00AD1B26" w:rsidP="00AD1B26">
            <w:pPr>
              <w:tabs>
                <w:tab w:val="clear" w:pos="567"/>
                <w:tab w:val="left" w:pos="395"/>
              </w:tabs>
              <w:spacing w:after="120"/>
            </w:pPr>
            <w:r>
              <w:t>TG discussed with regard to the competences in theme 4, noting there had been earlier discussions and individual revisions made prior to this overarching challenge</w:t>
            </w:r>
          </w:p>
          <w:p w14:paraId="6D06070D" w14:textId="4E5B75E0" w:rsidR="00AD1B26" w:rsidRPr="007A2583" w:rsidRDefault="00AD1B26" w:rsidP="00AD1B26">
            <w:pPr>
              <w:tabs>
                <w:tab w:val="clear" w:pos="567"/>
                <w:tab w:val="left" w:pos="395"/>
              </w:tabs>
              <w:spacing w:after="0"/>
              <w:ind w:left="397" w:hanging="397"/>
            </w:pPr>
            <w:r>
              <w:t>No further action</w:t>
            </w:r>
          </w:p>
        </w:tc>
      </w:tr>
      <w:tr w:rsidR="00AD1B26" w14:paraId="50F03350" w14:textId="77777777" w:rsidTr="000F1CA1">
        <w:trPr>
          <w:cantSplit/>
        </w:trPr>
        <w:tc>
          <w:tcPr>
            <w:tcW w:w="2387" w:type="dxa"/>
            <w:tcBorders>
              <w:bottom w:val="single" w:sz="12" w:space="0" w:color="196BAC"/>
            </w:tcBorders>
            <w:tcMar>
              <w:top w:w="170" w:type="dxa"/>
              <w:left w:w="170" w:type="dxa"/>
              <w:bottom w:w="113" w:type="dxa"/>
              <w:right w:w="170" w:type="dxa"/>
            </w:tcMar>
          </w:tcPr>
          <w:p w14:paraId="6DFD986E" w14:textId="77777777" w:rsidR="00AD1B26" w:rsidRPr="007A2583" w:rsidRDefault="00AD1B26"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34CDA999" w14:textId="0397AADE" w:rsidR="00AD1B26" w:rsidRPr="007A2583" w:rsidRDefault="00AD1B26" w:rsidP="000F1CA1">
            <w:pPr>
              <w:tabs>
                <w:tab w:val="clear" w:pos="567"/>
                <w:tab w:val="left" w:pos="395"/>
              </w:tabs>
              <w:spacing w:after="0"/>
            </w:pPr>
            <w:r w:rsidRPr="00AD1B26">
              <w:t>Group discussed false differentiation as a concept and via individual competences extensively throughout this framework version’s feedback stage and made revisions where appropriate and where evidence existed</w:t>
            </w:r>
          </w:p>
        </w:tc>
      </w:tr>
    </w:tbl>
    <w:p w14:paraId="18CD731F" w14:textId="36B10B8A" w:rsidR="00AD1B26" w:rsidRPr="00AF4452" w:rsidRDefault="00AD1B26" w:rsidP="00AF4452">
      <w:pPr>
        <w:pStyle w:val="TableSpacer"/>
      </w:pP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AF4452" w14:paraId="15C4CFB8" w14:textId="77777777" w:rsidTr="000F1CA1">
        <w:trPr>
          <w:cantSplit/>
        </w:trPr>
        <w:tc>
          <w:tcPr>
            <w:tcW w:w="2387" w:type="dxa"/>
            <w:tcMar>
              <w:top w:w="170" w:type="dxa"/>
              <w:left w:w="170" w:type="dxa"/>
              <w:bottom w:w="113" w:type="dxa"/>
              <w:right w:w="170" w:type="dxa"/>
            </w:tcMar>
          </w:tcPr>
          <w:p w14:paraId="4882B30C" w14:textId="77777777" w:rsidR="00AF4452" w:rsidRPr="003203FC" w:rsidRDefault="00AF4452" w:rsidP="000F1CA1">
            <w:pPr>
              <w:spacing w:after="0"/>
              <w:rPr>
                <w:b/>
                <w:bCs/>
              </w:rPr>
            </w:pPr>
            <w:r w:rsidRPr="00DF6CD6">
              <w:rPr>
                <w:b/>
                <w:bCs/>
              </w:rPr>
              <w:t>Feedback</w:t>
            </w:r>
          </w:p>
        </w:tc>
        <w:tc>
          <w:tcPr>
            <w:tcW w:w="12189" w:type="dxa"/>
            <w:tcMar>
              <w:top w:w="170" w:type="dxa"/>
              <w:left w:w="170" w:type="dxa"/>
              <w:bottom w:w="113" w:type="dxa"/>
              <w:right w:w="170" w:type="dxa"/>
            </w:tcMar>
          </w:tcPr>
          <w:p w14:paraId="591BACE6" w14:textId="3442E740" w:rsidR="00AF4452" w:rsidRDefault="00AF4452" w:rsidP="000F1CA1">
            <w:pPr>
              <w:tabs>
                <w:tab w:val="clear" w:pos="567"/>
                <w:tab w:val="left" w:pos="395"/>
              </w:tabs>
              <w:spacing w:after="0"/>
            </w:pPr>
            <w:r w:rsidRPr="00AF4452">
              <w:t>There is a gap with regard to organisational culture and how this can impact on counselling services and individual counselling sessions</w:t>
            </w:r>
          </w:p>
        </w:tc>
      </w:tr>
      <w:tr w:rsidR="00AF4452" w14:paraId="393DB598" w14:textId="77777777" w:rsidTr="000F1CA1">
        <w:trPr>
          <w:cantSplit/>
        </w:trPr>
        <w:tc>
          <w:tcPr>
            <w:tcW w:w="2387" w:type="dxa"/>
            <w:tcMar>
              <w:top w:w="170" w:type="dxa"/>
              <w:left w:w="170" w:type="dxa"/>
              <w:bottom w:w="113" w:type="dxa"/>
              <w:right w:w="170" w:type="dxa"/>
            </w:tcMar>
          </w:tcPr>
          <w:p w14:paraId="3A61895B" w14:textId="77777777" w:rsidR="00AF4452" w:rsidRPr="007A2583" w:rsidRDefault="00AF4452" w:rsidP="000F1CA1">
            <w:pPr>
              <w:spacing w:after="0"/>
              <w:rPr>
                <w:b/>
                <w:bCs/>
              </w:rPr>
            </w:pPr>
            <w:r w:rsidRPr="00DF6CD6">
              <w:rPr>
                <w:b/>
                <w:bCs/>
              </w:rPr>
              <w:t>Action taken</w:t>
            </w:r>
          </w:p>
        </w:tc>
        <w:tc>
          <w:tcPr>
            <w:tcW w:w="12189" w:type="dxa"/>
            <w:tcMar>
              <w:top w:w="170" w:type="dxa"/>
              <w:left w:w="170" w:type="dxa"/>
              <w:bottom w:w="113" w:type="dxa"/>
              <w:right w:w="170" w:type="dxa"/>
            </w:tcMar>
          </w:tcPr>
          <w:p w14:paraId="0663AFD6" w14:textId="77777777" w:rsidR="00AF4452" w:rsidRDefault="00AF4452" w:rsidP="00AF4452">
            <w:pPr>
              <w:tabs>
                <w:tab w:val="clear" w:pos="567"/>
                <w:tab w:val="left" w:pos="395"/>
              </w:tabs>
              <w:spacing w:after="120"/>
            </w:pPr>
            <w:r>
              <w:t>Out of scope</w:t>
            </w:r>
          </w:p>
          <w:p w14:paraId="6FF8DCDB" w14:textId="395D5E10" w:rsidR="00AF4452" w:rsidRPr="007A2583" w:rsidRDefault="00AF4452" w:rsidP="00AF4452">
            <w:pPr>
              <w:tabs>
                <w:tab w:val="clear" w:pos="567"/>
                <w:tab w:val="left" w:pos="395"/>
              </w:tabs>
              <w:spacing w:after="0"/>
              <w:ind w:left="397" w:hanging="397"/>
            </w:pPr>
            <w:r>
              <w:t>No further action</w:t>
            </w:r>
          </w:p>
        </w:tc>
      </w:tr>
      <w:tr w:rsidR="00AF4452" w14:paraId="3169F617" w14:textId="77777777" w:rsidTr="000F1CA1">
        <w:trPr>
          <w:cantSplit/>
        </w:trPr>
        <w:tc>
          <w:tcPr>
            <w:tcW w:w="2387" w:type="dxa"/>
            <w:tcBorders>
              <w:bottom w:val="single" w:sz="12" w:space="0" w:color="196BAC"/>
            </w:tcBorders>
            <w:tcMar>
              <w:top w:w="170" w:type="dxa"/>
              <w:left w:w="170" w:type="dxa"/>
              <w:bottom w:w="113" w:type="dxa"/>
              <w:right w:w="170" w:type="dxa"/>
            </w:tcMar>
          </w:tcPr>
          <w:p w14:paraId="0F6C61C3" w14:textId="77777777" w:rsidR="00AF4452" w:rsidRPr="007A2583" w:rsidRDefault="00AF4452"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4BEF2BA3" w14:textId="598EC048" w:rsidR="00AF4452" w:rsidRPr="007A2583" w:rsidRDefault="00AF4452" w:rsidP="000F1CA1">
            <w:pPr>
              <w:tabs>
                <w:tab w:val="clear" w:pos="567"/>
                <w:tab w:val="left" w:pos="395"/>
              </w:tabs>
              <w:spacing w:after="0"/>
            </w:pPr>
            <w:r w:rsidRPr="00AF4452">
              <w:t>Group agreed this is beyond therapy itself</w:t>
            </w:r>
          </w:p>
        </w:tc>
      </w:tr>
    </w:tbl>
    <w:p w14:paraId="411472BE" w14:textId="56E9B748" w:rsidR="00AF4452" w:rsidRPr="00E378E6" w:rsidRDefault="00AF4452" w:rsidP="00AF4452">
      <w:pPr>
        <w:pStyle w:val="TableSpacer"/>
        <w:rPr>
          <w:sz w:val="4"/>
        </w:rPr>
      </w:pP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AF4452" w14:paraId="4A5AC5B2" w14:textId="77777777" w:rsidTr="000F1CA1">
        <w:trPr>
          <w:cantSplit/>
        </w:trPr>
        <w:tc>
          <w:tcPr>
            <w:tcW w:w="2387" w:type="dxa"/>
            <w:tcMar>
              <w:top w:w="170" w:type="dxa"/>
              <w:left w:w="170" w:type="dxa"/>
              <w:bottom w:w="113" w:type="dxa"/>
              <w:right w:w="170" w:type="dxa"/>
            </w:tcMar>
          </w:tcPr>
          <w:p w14:paraId="48DE9F91" w14:textId="77777777" w:rsidR="00AF4452" w:rsidRPr="003203FC" w:rsidRDefault="00AF4452" w:rsidP="000F1CA1">
            <w:pPr>
              <w:spacing w:after="0"/>
              <w:rPr>
                <w:b/>
                <w:bCs/>
              </w:rPr>
            </w:pPr>
            <w:r w:rsidRPr="00DF6CD6">
              <w:rPr>
                <w:b/>
                <w:bCs/>
              </w:rPr>
              <w:t>Feedback</w:t>
            </w:r>
          </w:p>
        </w:tc>
        <w:tc>
          <w:tcPr>
            <w:tcW w:w="12189" w:type="dxa"/>
            <w:tcMar>
              <w:top w:w="170" w:type="dxa"/>
              <w:left w:w="170" w:type="dxa"/>
              <w:bottom w:w="113" w:type="dxa"/>
              <w:right w:w="170" w:type="dxa"/>
            </w:tcMar>
          </w:tcPr>
          <w:p w14:paraId="1F9C4DA0" w14:textId="3CCE5690" w:rsidR="00AF4452" w:rsidRDefault="00AF4452" w:rsidP="000F1CA1">
            <w:pPr>
              <w:tabs>
                <w:tab w:val="clear" w:pos="567"/>
                <w:tab w:val="left" w:pos="395"/>
              </w:tabs>
              <w:spacing w:after="0"/>
            </w:pPr>
            <w:r w:rsidRPr="00AF4452">
              <w:t>There is a gap related to embodiment</w:t>
            </w:r>
          </w:p>
        </w:tc>
      </w:tr>
      <w:tr w:rsidR="00AF4452" w14:paraId="1C5B6A8F" w14:textId="77777777" w:rsidTr="000F1CA1">
        <w:trPr>
          <w:cantSplit/>
        </w:trPr>
        <w:tc>
          <w:tcPr>
            <w:tcW w:w="2387" w:type="dxa"/>
            <w:tcMar>
              <w:top w:w="170" w:type="dxa"/>
              <w:left w:w="170" w:type="dxa"/>
              <w:bottom w:w="113" w:type="dxa"/>
              <w:right w:w="170" w:type="dxa"/>
            </w:tcMar>
          </w:tcPr>
          <w:p w14:paraId="175F1DF3" w14:textId="77777777" w:rsidR="00AF4452" w:rsidRPr="007A2583" w:rsidRDefault="00AF4452" w:rsidP="000F1CA1">
            <w:pPr>
              <w:spacing w:after="0"/>
              <w:rPr>
                <w:b/>
                <w:bCs/>
              </w:rPr>
            </w:pPr>
            <w:r w:rsidRPr="00DF6CD6">
              <w:rPr>
                <w:b/>
                <w:bCs/>
              </w:rPr>
              <w:t>Action taken</w:t>
            </w:r>
          </w:p>
        </w:tc>
        <w:tc>
          <w:tcPr>
            <w:tcW w:w="12189" w:type="dxa"/>
            <w:tcMar>
              <w:top w:w="170" w:type="dxa"/>
              <w:left w:w="170" w:type="dxa"/>
              <w:bottom w:w="113" w:type="dxa"/>
              <w:right w:w="170" w:type="dxa"/>
            </w:tcMar>
          </w:tcPr>
          <w:p w14:paraId="5A2FFEA2" w14:textId="77777777" w:rsidR="00AF4452" w:rsidRDefault="00AF4452" w:rsidP="00AF4452">
            <w:pPr>
              <w:tabs>
                <w:tab w:val="clear" w:pos="567"/>
                <w:tab w:val="left" w:pos="395"/>
              </w:tabs>
              <w:spacing w:after="120"/>
            </w:pPr>
            <w:r>
              <w:t>TG suggested this might be covered more broadly within non-verbal communication</w:t>
            </w:r>
          </w:p>
          <w:p w14:paraId="7DBED0C1" w14:textId="7E486EB4" w:rsidR="00AF4452" w:rsidRPr="007A2583" w:rsidRDefault="00AF4452" w:rsidP="00AF4452">
            <w:pPr>
              <w:tabs>
                <w:tab w:val="clear" w:pos="567"/>
                <w:tab w:val="left" w:pos="395"/>
              </w:tabs>
              <w:spacing w:after="0"/>
              <w:ind w:left="397" w:hanging="397"/>
            </w:pPr>
            <w:r>
              <w:t>No further action</w:t>
            </w:r>
          </w:p>
        </w:tc>
      </w:tr>
      <w:tr w:rsidR="00AF4452" w14:paraId="6EBF850E" w14:textId="77777777" w:rsidTr="000F1CA1">
        <w:trPr>
          <w:cantSplit/>
        </w:trPr>
        <w:tc>
          <w:tcPr>
            <w:tcW w:w="2387" w:type="dxa"/>
            <w:tcBorders>
              <w:bottom w:val="single" w:sz="12" w:space="0" w:color="196BAC"/>
            </w:tcBorders>
            <w:tcMar>
              <w:top w:w="170" w:type="dxa"/>
              <w:left w:w="170" w:type="dxa"/>
              <w:bottom w:w="113" w:type="dxa"/>
              <w:right w:w="170" w:type="dxa"/>
            </w:tcMar>
          </w:tcPr>
          <w:p w14:paraId="7A13BFE5" w14:textId="77777777" w:rsidR="00AF4452" w:rsidRPr="007A2583" w:rsidRDefault="00AF4452"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62B5AD20" w14:textId="6006D617" w:rsidR="00AF4452" w:rsidRPr="007A2583" w:rsidRDefault="00AF4452" w:rsidP="000F1CA1">
            <w:pPr>
              <w:tabs>
                <w:tab w:val="clear" w:pos="567"/>
                <w:tab w:val="left" w:pos="395"/>
              </w:tabs>
              <w:spacing w:after="0"/>
            </w:pPr>
            <w:r w:rsidRPr="00AF4452">
              <w:t>Group agreed there wasn’t evidence to warrant a separate competence</w:t>
            </w:r>
          </w:p>
        </w:tc>
      </w:tr>
    </w:tbl>
    <w:p w14:paraId="5F292789" w14:textId="1347E61C" w:rsidR="00AF4452" w:rsidRDefault="00AF4452" w:rsidP="00AF4452">
      <w:pPr>
        <w:pStyle w:val="TableSpacer"/>
      </w:pP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AF4452" w14:paraId="2219B608" w14:textId="77777777" w:rsidTr="000F1CA1">
        <w:trPr>
          <w:cantSplit/>
        </w:trPr>
        <w:tc>
          <w:tcPr>
            <w:tcW w:w="2387" w:type="dxa"/>
            <w:tcMar>
              <w:top w:w="170" w:type="dxa"/>
              <w:left w:w="170" w:type="dxa"/>
              <w:bottom w:w="113" w:type="dxa"/>
              <w:right w:w="170" w:type="dxa"/>
            </w:tcMar>
          </w:tcPr>
          <w:p w14:paraId="4887CAF0" w14:textId="77777777" w:rsidR="00AF4452" w:rsidRPr="003203FC" w:rsidRDefault="00AF4452" w:rsidP="000F1CA1">
            <w:pPr>
              <w:spacing w:after="0"/>
              <w:rPr>
                <w:b/>
                <w:bCs/>
              </w:rPr>
            </w:pPr>
            <w:r w:rsidRPr="00DF6CD6">
              <w:rPr>
                <w:b/>
                <w:bCs/>
              </w:rPr>
              <w:t>Feedback</w:t>
            </w:r>
          </w:p>
        </w:tc>
        <w:tc>
          <w:tcPr>
            <w:tcW w:w="12189" w:type="dxa"/>
            <w:tcMar>
              <w:top w:w="170" w:type="dxa"/>
              <w:left w:w="170" w:type="dxa"/>
              <w:bottom w:w="113" w:type="dxa"/>
              <w:right w:w="170" w:type="dxa"/>
            </w:tcMar>
          </w:tcPr>
          <w:p w14:paraId="1C81294A" w14:textId="14F8EA10" w:rsidR="00AF4452" w:rsidRDefault="00AF4452" w:rsidP="000F1CA1">
            <w:pPr>
              <w:tabs>
                <w:tab w:val="clear" w:pos="567"/>
                <w:tab w:val="left" w:pos="395"/>
              </w:tabs>
              <w:spacing w:after="0"/>
            </w:pPr>
            <w:r w:rsidRPr="00AF4452">
              <w:t>There is a gap related to social justice</w:t>
            </w:r>
          </w:p>
        </w:tc>
      </w:tr>
      <w:tr w:rsidR="00AF4452" w14:paraId="54455CA6" w14:textId="77777777" w:rsidTr="000F1CA1">
        <w:trPr>
          <w:cantSplit/>
        </w:trPr>
        <w:tc>
          <w:tcPr>
            <w:tcW w:w="2387" w:type="dxa"/>
            <w:tcMar>
              <w:top w:w="170" w:type="dxa"/>
              <w:left w:w="170" w:type="dxa"/>
              <w:bottom w:w="113" w:type="dxa"/>
              <w:right w:w="170" w:type="dxa"/>
            </w:tcMar>
          </w:tcPr>
          <w:p w14:paraId="4F690295" w14:textId="77777777" w:rsidR="00AF4452" w:rsidRPr="007A2583" w:rsidRDefault="00AF4452" w:rsidP="000F1CA1">
            <w:pPr>
              <w:spacing w:after="0"/>
              <w:rPr>
                <w:b/>
                <w:bCs/>
              </w:rPr>
            </w:pPr>
            <w:r w:rsidRPr="00DF6CD6">
              <w:rPr>
                <w:b/>
                <w:bCs/>
              </w:rPr>
              <w:t>Action taken</w:t>
            </w:r>
          </w:p>
        </w:tc>
        <w:tc>
          <w:tcPr>
            <w:tcW w:w="12189" w:type="dxa"/>
            <w:tcMar>
              <w:top w:w="170" w:type="dxa"/>
              <w:left w:w="170" w:type="dxa"/>
              <w:bottom w:w="113" w:type="dxa"/>
              <w:right w:w="170" w:type="dxa"/>
            </w:tcMar>
          </w:tcPr>
          <w:p w14:paraId="3386B816" w14:textId="77777777" w:rsidR="00AF4452" w:rsidRDefault="00AF4452" w:rsidP="00AF4452">
            <w:pPr>
              <w:tabs>
                <w:tab w:val="clear" w:pos="567"/>
                <w:tab w:val="left" w:pos="395"/>
              </w:tabs>
              <w:spacing w:after="120"/>
            </w:pPr>
            <w:r>
              <w:t>Out of scope</w:t>
            </w:r>
          </w:p>
          <w:p w14:paraId="10096A72" w14:textId="5250FF1B" w:rsidR="00AF4452" w:rsidRPr="007A2583" w:rsidRDefault="00AF4452" w:rsidP="00AF4452">
            <w:pPr>
              <w:tabs>
                <w:tab w:val="clear" w:pos="567"/>
                <w:tab w:val="left" w:pos="395"/>
              </w:tabs>
              <w:spacing w:after="0"/>
              <w:ind w:left="397" w:hanging="397"/>
            </w:pPr>
            <w:r>
              <w:t>No further action</w:t>
            </w:r>
          </w:p>
        </w:tc>
      </w:tr>
      <w:tr w:rsidR="00AF4452" w14:paraId="159C121D" w14:textId="77777777" w:rsidTr="000F1CA1">
        <w:trPr>
          <w:cantSplit/>
        </w:trPr>
        <w:tc>
          <w:tcPr>
            <w:tcW w:w="2387" w:type="dxa"/>
            <w:tcBorders>
              <w:bottom w:val="single" w:sz="12" w:space="0" w:color="196BAC"/>
            </w:tcBorders>
            <w:tcMar>
              <w:top w:w="170" w:type="dxa"/>
              <w:left w:w="170" w:type="dxa"/>
              <w:bottom w:w="113" w:type="dxa"/>
              <w:right w:w="170" w:type="dxa"/>
            </w:tcMar>
          </w:tcPr>
          <w:p w14:paraId="04001FDB" w14:textId="77777777" w:rsidR="00AF4452" w:rsidRPr="007A2583" w:rsidRDefault="00AF4452"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13D2B5FB" w14:textId="1E9AA6E1" w:rsidR="00AF4452" w:rsidRPr="007A2583" w:rsidRDefault="00AF4452" w:rsidP="000F1CA1">
            <w:pPr>
              <w:tabs>
                <w:tab w:val="clear" w:pos="567"/>
                <w:tab w:val="left" w:pos="395"/>
              </w:tabs>
              <w:spacing w:after="0"/>
            </w:pPr>
            <w:r w:rsidRPr="00AF4452">
              <w:t>Group agreed this was important but that it could not be said to be a competence</w:t>
            </w:r>
          </w:p>
        </w:tc>
      </w:tr>
    </w:tbl>
    <w:p w14:paraId="48538E52" w14:textId="29E4EEC6" w:rsidR="00AF4452" w:rsidRDefault="00AF4452" w:rsidP="00AF4452">
      <w:pPr>
        <w:pStyle w:val="TableSpacer"/>
      </w:pPr>
    </w:p>
    <w:p w14:paraId="432C0095" w14:textId="0A1F3610" w:rsidR="00E378E6" w:rsidRPr="00E378E6" w:rsidRDefault="00E378E6" w:rsidP="00E378E6">
      <w:pPr>
        <w:tabs>
          <w:tab w:val="clear" w:pos="567"/>
          <w:tab w:val="clear" w:pos="851"/>
          <w:tab w:val="clear" w:pos="1418"/>
        </w:tabs>
        <w:spacing w:after="0" w:line="240" w:lineRule="auto"/>
        <w:rPr>
          <w:sz w:val="24"/>
          <w:szCs w:val="4"/>
        </w:rPr>
      </w:pPr>
      <w:r>
        <w:br w:type="page"/>
      </w: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AF4452" w14:paraId="74EFE0A7" w14:textId="77777777" w:rsidTr="000F1CA1">
        <w:trPr>
          <w:cantSplit/>
        </w:trPr>
        <w:tc>
          <w:tcPr>
            <w:tcW w:w="2387" w:type="dxa"/>
            <w:tcMar>
              <w:top w:w="170" w:type="dxa"/>
              <w:left w:w="170" w:type="dxa"/>
              <w:bottom w:w="113" w:type="dxa"/>
              <w:right w:w="170" w:type="dxa"/>
            </w:tcMar>
          </w:tcPr>
          <w:p w14:paraId="5ABD926E" w14:textId="77777777" w:rsidR="00AF4452" w:rsidRPr="003203FC" w:rsidRDefault="00AF4452"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35A77994" w14:textId="7807ABBC" w:rsidR="00AF4452" w:rsidRDefault="00AF4452" w:rsidP="000F1CA1">
            <w:pPr>
              <w:tabs>
                <w:tab w:val="clear" w:pos="567"/>
                <w:tab w:val="left" w:pos="395"/>
              </w:tabs>
              <w:spacing w:after="0"/>
            </w:pPr>
            <w:r w:rsidRPr="00AF4452">
              <w:t>Is this relevant and using input from Northern Ireland?</w:t>
            </w:r>
          </w:p>
        </w:tc>
      </w:tr>
      <w:tr w:rsidR="00AF4452" w14:paraId="55B0837F" w14:textId="77777777" w:rsidTr="000F1CA1">
        <w:trPr>
          <w:cantSplit/>
        </w:trPr>
        <w:tc>
          <w:tcPr>
            <w:tcW w:w="2387" w:type="dxa"/>
            <w:tcMar>
              <w:top w:w="170" w:type="dxa"/>
              <w:left w:w="170" w:type="dxa"/>
              <w:bottom w:w="113" w:type="dxa"/>
              <w:right w:w="170" w:type="dxa"/>
            </w:tcMar>
          </w:tcPr>
          <w:p w14:paraId="318A6838" w14:textId="77777777" w:rsidR="00AF4452" w:rsidRPr="007A2583" w:rsidRDefault="00AF4452" w:rsidP="000F1CA1">
            <w:pPr>
              <w:spacing w:after="0"/>
              <w:rPr>
                <w:b/>
                <w:bCs/>
              </w:rPr>
            </w:pPr>
            <w:r w:rsidRPr="00DF6CD6">
              <w:rPr>
                <w:b/>
                <w:bCs/>
              </w:rPr>
              <w:t>Action taken</w:t>
            </w:r>
          </w:p>
        </w:tc>
        <w:tc>
          <w:tcPr>
            <w:tcW w:w="12189" w:type="dxa"/>
            <w:tcMar>
              <w:top w:w="170" w:type="dxa"/>
              <w:left w:w="170" w:type="dxa"/>
              <w:bottom w:w="113" w:type="dxa"/>
              <w:right w:w="170" w:type="dxa"/>
            </w:tcMar>
          </w:tcPr>
          <w:p w14:paraId="4B32615F" w14:textId="77777777" w:rsidR="00AF4452" w:rsidRDefault="00AF4452" w:rsidP="00AF4452">
            <w:pPr>
              <w:tabs>
                <w:tab w:val="clear" w:pos="567"/>
                <w:tab w:val="left" w:pos="395"/>
              </w:tabs>
              <w:spacing w:after="120"/>
            </w:pPr>
            <w:r>
              <w:t>TG not aware of any specific standard for NI as standards are UK wide</w:t>
            </w:r>
          </w:p>
          <w:p w14:paraId="45C946DE" w14:textId="66CE5AD7" w:rsidR="00AF4452" w:rsidRPr="007A2583" w:rsidRDefault="00AF4452" w:rsidP="00AF4452">
            <w:pPr>
              <w:tabs>
                <w:tab w:val="clear" w:pos="567"/>
                <w:tab w:val="left" w:pos="395"/>
              </w:tabs>
              <w:spacing w:after="0"/>
              <w:ind w:left="397" w:hanging="397"/>
            </w:pPr>
            <w:r>
              <w:t>No further action</w:t>
            </w:r>
          </w:p>
        </w:tc>
      </w:tr>
      <w:tr w:rsidR="00AF4452" w14:paraId="0BA309CA" w14:textId="77777777" w:rsidTr="000F1CA1">
        <w:trPr>
          <w:cantSplit/>
        </w:trPr>
        <w:tc>
          <w:tcPr>
            <w:tcW w:w="2387" w:type="dxa"/>
            <w:tcBorders>
              <w:bottom w:val="single" w:sz="12" w:space="0" w:color="196BAC"/>
            </w:tcBorders>
            <w:tcMar>
              <w:top w:w="170" w:type="dxa"/>
              <w:left w:w="170" w:type="dxa"/>
              <w:bottom w:w="113" w:type="dxa"/>
              <w:right w:w="170" w:type="dxa"/>
            </w:tcMar>
          </w:tcPr>
          <w:p w14:paraId="6FB17899" w14:textId="77777777" w:rsidR="00AF4452" w:rsidRPr="007A2583" w:rsidRDefault="00AF4452"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066C8125" w14:textId="0694572A" w:rsidR="00AF4452" w:rsidRPr="007A2583" w:rsidRDefault="00AF4452" w:rsidP="000F1CA1">
            <w:pPr>
              <w:tabs>
                <w:tab w:val="clear" w:pos="567"/>
                <w:tab w:val="left" w:pos="395"/>
              </w:tabs>
              <w:spacing w:after="0"/>
            </w:pPr>
            <w:r w:rsidRPr="00AF4452">
              <w:t>Group agreed this may be an issue for communications on relevance</w:t>
            </w:r>
          </w:p>
        </w:tc>
      </w:tr>
    </w:tbl>
    <w:p w14:paraId="6E695A64" w14:textId="660664DD" w:rsidR="00AF4452" w:rsidRDefault="00AF4452" w:rsidP="00AF4452">
      <w:pPr>
        <w:pStyle w:val="TableSpacer"/>
      </w:pP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AF4452" w14:paraId="4362A9AA" w14:textId="77777777" w:rsidTr="000F1CA1">
        <w:trPr>
          <w:cantSplit/>
        </w:trPr>
        <w:tc>
          <w:tcPr>
            <w:tcW w:w="2387" w:type="dxa"/>
            <w:tcMar>
              <w:top w:w="170" w:type="dxa"/>
              <w:left w:w="170" w:type="dxa"/>
              <w:bottom w:w="113" w:type="dxa"/>
              <w:right w:w="170" w:type="dxa"/>
            </w:tcMar>
          </w:tcPr>
          <w:p w14:paraId="3D646E2D" w14:textId="77777777" w:rsidR="00AF4452" w:rsidRPr="003203FC" w:rsidRDefault="00AF4452" w:rsidP="000F1CA1">
            <w:pPr>
              <w:spacing w:after="0"/>
              <w:rPr>
                <w:b/>
                <w:bCs/>
              </w:rPr>
            </w:pPr>
            <w:r w:rsidRPr="00DF6CD6">
              <w:rPr>
                <w:b/>
                <w:bCs/>
              </w:rPr>
              <w:t>Feedback</w:t>
            </w:r>
          </w:p>
        </w:tc>
        <w:tc>
          <w:tcPr>
            <w:tcW w:w="12189" w:type="dxa"/>
            <w:tcMar>
              <w:top w:w="170" w:type="dxa"/>
              <w:left w:w="170" w:type="dxa"/>
              <w:bottom w:w="113" w:type="dxa"/>
              <w:right w:w="170" w:type="dxa"/>
            </w:tcMar>
          </w:tcPr>
          <w:p w14:paraId="50E38498" w14:textId="2BADC50D" w:rsidR="00AF4452" w:rsidRDefault="00AF4452" w:rsidP="000F1CA1">
            <w:pPr>
              <w:tabs>
                <w:tab w:val="clear" w:pos="567"/>
                <w:tab w:val="left" w:pos="395"/>
              </w:tabs>
              <w:spacing w:after="0"/>
            </w:pPr>
            <w:r w:rsidRPr="00AF4452">
              <w:t>Does criterion 2.1b [chronic and enduring mental health conditions] mean BACP accredited counsellors will no longer be able to work within NHS IAPT services [as the competence has been taken to be understood]?</w:t>
            </w:r>
          </w:p>
        </w:tc>
      </w:tr>
      <w:tr w:rsidR="00AF4452" w14:paraId="7DF0637D" w14:textId="77777777" w:rsidTr="000F1CA1">
        <w:trPr>
          <w:cantSplit/>
        </w:trPr>
        <w:tc>
          <w:tcPr>
            <w:tcW w:w="2387" w:type="dxa"/>
            <w:tcMar>
              <w:top w:w="170" w:type="dxa"/>
              <w:left w:w="170" w:type="dxa"/>
              <w:bottom w:w="113" w:type="dxa"/>
              <w:right w:w="170" w:type="dxa"/>
            </w:tcMar>
          </w:tcPr>
          <w:p w14:paraId="3B13AE8F" w14:textId="77777777" w:rsidR="00AF4452" w:rsidRPr="007A2583" w:rsidRDefault="00AF4452" w:rsidP="000F1CA1">
            <w:pPr>
              <w:spacing w:after="0"/>
              <w:rPr>
                <w:b/>
                <w:bCs/>
              </w:rPr>
            </w:pPr>
            <w:r w:rsidRPr="00DF6CD6">
              <w:rPr>
                <w:b/>
                <w:bCs/>
              </w:rPr>
              <w:t>Action taken</w:t>
            </w:r>
          </w:p>
        </w:tc>
        <w:tc>
          <w:tcPr>
            <w:tcW w:w="12189" w:type="dxa"/>
            <w:tcMar>
              <w:top w:w="170" w:type="dxa"/>
              <w:left w:w="170" w:type="dxa"/>
              <w:bottom w:w="113" w:type="dxa"/>
              <w:right w:w="170" w:type="dxa"/>
            </w:tcMar>
          </w:tcPr>
          <w:p w14:paraId="45E504A7" w14:textId="3605650F" w:rsidR="00AF4452" w:rsidRPr="007A2583" w:rsidRDefault="00AF4452" w:rsidP="00AF4452">
            <w:pPr>
              <w:tabs>
                <w:tab w:val="clear" w:pos="567"/>
                <w:tab w:val="left" w:pos="395"/>
              </w:tabs>
              <w:spacing w:after="0"/>
            </w:pPr>
            <w:r w:rsidRPr="00AF4452">
              <w:t>TG agreed that the framework does not prevent people working within their competence, so this does not prevent accredited counsellors working in IAPT services. However, not all accredited counsellors will have had this level of training as it sits in training standards at column C</w:t>
            </w:r>
          </w:p>
        </w:tc>
      </w:tr>
      <w:tr w:rsidR="00AF4452" w14:paraId="60AEDA6F" w14:textId="77777777" w:rsidTr="000F1CA1">
        <w:trPr>
          <w:cantSplit/>
        </w:trPr>
        <w:tc>
          <w:tcPr>
            <w:tcW w:w="2387" w:type="dxa"/>
            <w:tcBorders>
              <w:bottom w:val="single" w:sz="12" w:space="0" w:color="196BAC"/>
            </w:tcBorders>
            <w:tcMar>
              <w:top w:w="170" w:type="dxa"/>
              <w:left w:w="170" w:type="dxa"/>
              <w:bottom w:w="113" w:type="dxa"/>
              <w:right w:w="170" w:type="dxa"/>
            </w:tcMar>
          </w:tcPr>
          <w:p w14:paraId="0A25B709" w14:textId="77777777" w:rsidR="00AF4452" w:rsidRPr="007A2583" w:rsidRDefault="00AF4452"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63EB9B3A" w14:textId="23829538" w:rsidR="00AF4452" w:rsidRPr="007A2583" w:rsidRDefault="00AF4452" w:rsidP="000F1CA1">
            <w:pPr>
              <w:tabs>
                <w:tab w:val="clear" w:pos="567"/>
                <w:tab w:val="left" w:pos="395"/>
              </w:tabs>
              <w:spacing w:after="0"/>
            </w:pPr>
            <w:r w:rsidRPr="00AF4452">
              <w:t>Group agreed this is a communications issue</w:t>
            </w:r>
          </w:p>
        </w:tc>
      </w:tr>
    </w:tbl>
    <w:p w14:paraId="1E585292" w14:textId="6A69C6CC" w:rsidR="00AF4452" w:rsidRDefault="00AF4452" w:rsidP="00AF4452">
      <w:pPr>
        <w:pStyle w:val="TableSpacer"/>
      </w:pPr>
    </w:p>
    <w:p w14:paraId="36227A05" w14:textId="63AFDD7E" w:rsidR="00E378E6" w:rsidRPr="00E378E6" w:rsidRDefault="00E378E6" w:rsidP="00E378E6">
      <w:pPr>
        <w:tabs>
          <w:tab w:val="clear" w:pos="567"/>
          <w:tab w:val="clear" w:pos="851"/>
          <w:tab w:val="clear" w:pos="1418"/>
        </w:tabs>
        <w:spacing w:after="0" w:line="240" w:lineRule="auto"/>
        <w:rPr>
          <w:sz w:val="24"/>
          <w:szCs w:val="4"/>
        </w:rPr>
      </w:pPr>
      <w:r>
        <w:br w:type="page"/>
      </w: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AF4452" w14:paraId="7B03B16F" w14:textId="77777777" w:rsidTr="000F1CA1">
        <w:trPr>
          <w:cantSplit/>
        </w:trPr>
        <w:tc>
          <w:tcPr>
            <w:tcW w:w="2387" w:type="dxa"/>
            <w:tcMar>
              <w:top w:w="170" w:type="dxa"/>
              <w:left w:w="170" w:type="dxa"/>
              <w:bottom w:w="113" w:type="dxa"/>
              <w:right w:w="170" w:type="dxa"/>
            </w:tcMar>
          </w:tcPr>
          <w:p w14:paraId="46ABBFEE" w14:textId="77777777" w:rsidR="00AF4452" w:rsidRPr="003203FC" w:rsidRDefault="00AF4452"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45EEF397" w14:textId="5A86EA4A" w:rsidR="00AF4452" w:rsidRDefault="00AF4452" w:rsidP="000F1CA1">
            <w:pPr>
              <w:tabs>
                <w:tab w:val="clear" w:pos="567"/>
                <w:tab w:val="left" w:pos="395"/>
              </w:tabs>
              <w:spacing w:after="0"/>
            </w:pPr>
            <w:r w:rsidRPr="00AF4452">
              <w:t>Various comments on framework accessibility</w:t>
            </w:r>
          </w:p>
        </w:tc>
      </w:tr>
      <w:tr w:rsidR="00AF4452" w14:paraId="5E9BF7F2" w14:textId="77777777" w:rsidTr="000F1CA1">
        <w:trPr>
          <w:cantSplit/>
        </w:trPr>
        <w:tc>
          <w:tcPr>
            <w:tcW w:w="2387" w:type="dxa"/>
            <w:tcMar>
              <w:top w:w="170" w:type="dxa"/>
              <w:left w:w="170" w:type="dxa"/>
              <w:bottom w:w="113" w:type="dxa"/>
              <w:right w:w="170" w:type="dxa"/>
            </w:tcMar>
          </w:tcPr>
          <w:p w14:paraId="57BAD766" w14:textId="77777777" w:rsidR="00AF4452" w:rsidRPr="007A2583" w:rsidRDefault="00AF4452" w:rsidP="000F1CA1">
            <w:pPr>
              <w:spacing w:after="0"/>
              <w:rPr>
                <w:b/>
                <w:bCs/>
              </w:rPr>
            </w:pPr>
            <w:r w:rsidRPr="00DF6CD6">
              <w:rPr>
                <w:b/>
                <w:bCs/>
              </w:rPr>
              <w:t>Action taken</w:t>
            </w:r>
          </w:p>
        </w:tc>
        <w:tc>
          <w:tcPr>
            <w:tcW w:w="12189" w:type="dxa"/>
            <w:tcMar>
              <w:top w:w="170" w:type="dxa"/>
              <w:left w:w="170" w:type="dxa"/>
              <w:bottom w:w="113" w:type="dxa"/>
              <w:right w:w="170" w:type="dxa"/>
            </w:tcMar>
          </w:tcPr>
          <w:p w14:paraId="3766080F" w14:textId="77777777" w:rsidR="00AF4452" w:rsidRDefault="00AF4452" w:rsidP="00AF4452">
            <w:pPr>
              <w:tabs>
                <w:tab w:val="clear" w:pos="567"/>
                <w:tab w:val="left" w:pos="395"/>
              </w:tabs>
              <w:spacing w:after="120"/>
            </w:pPr>
            <w:r>
              <w:t>TG discussed and made various changes and recommendations to framework, methodology and narrative documents including:</w:t>
            </w:r>
          </w:p>
          <w:p w14:paraId="604FF526" w14:textId="77777777" w:rsidR="00AF4452" w:rsidRDefault="00AF4452" w:rsidP="00AF4452">
            <w:pPr>
              <w:tabs>
                <w:tab w:val="clear" w:pos="567"/>
                <w:tab w:val="left" w:pos="395"/>
              </w:tabs>
              <w:spacing w:after="120"/>
              <w:ind w:left="397" w:hanging="397"/>
            </w:pPr>
            <w:r>
              <w:t>•</w:t>
            </w:r>
            <w:r>
              <w:tab/>
              <w:t>Plain English</w:t>
            </w:r>
          </w:p>
          <w:p w14:paraId="767C9A81" w14:textId="77777777" w:rsidR="00AF4452" w:rsidRDefault="00AF4452" w:rsidP="00AF4452">
            <w:pPr>
              <w:tabs>
                <w:tab w:val="clear" w:pos="567"/>
                <w:tab w:val="left" w:pos="395"/>
              </w:tabs>
              <w:spacing w:after="120"/>
              <w:ind w:left="397" w:hanging="397"/>
            </w:pPr>
            <w:r>
              <w:t>•</w:t>
            </w:r>
            <w:r>
              <w:tab/>
              <w:t>Inclusive language</w:t>
            </w:r>
          </w:p>
          <w:p w14:paraId="25402FB1" w14:textId="77777777" w:rsidR="00AF4452" w:rsidRDefault="00AF4452" w:rsidP="00AF4452">
            <w:pPr>
              <w:tabs>
                <w:tab w:val="clear" w:pos="567"/>
                <w:tab w:val="left" w:pos="395"/>
              </w:tabs>
              <w:spacing w:after="120"/>
              <w:ind w:left="397" w:hanging="397"/>
            </w:pPr>
            <w:r>
              <w:t>•</w:t>
            </w:r>
            <w:r>
              <w:tab/>
              <w:t>Adding a glossary</w:t>
            </w:r>
          </w:p>
          <w:p w14:paraId="2A725146" w14:textId="77777777" w:rsidR="00AF4452" w:rsidRDefault="00AF4452" w:rsidP="00AF4452">
            <w:pPr>
              <w:tabs>
                <w:tab w:val="clear" w:pos="567"/>
                <w:tab w:val="left" w:pos="395"/>
              </w:tabs>
              <w:spacing w:after="120"/>
              <w:ind w:left="397" w:hanging="397"/>
            </w:pPr>
            <w:r>
              <w:t>•</w:t>
            </w:r>
            <w:r>
              <w:tab/>
              <w:t>Framework re-numbering</w:t>
            </w:r>
          </w:p>
          <w:p w14:paraId="35E6496F" w14:textId="7EA4B834" w:rsidR="00AF4452" w:rsidRPr="007A2583" w:rsidRDefault="00AF4452" w:rsidP="00AF4452">
            <w:pPr>
              <w:tabs>
                <w:tab w:val="clear" w:pos="567"/>
                <w:tab w:val="left" w:pos="395"/>
              </w:tabs>
              <w:spacing w:after="0"/>
              <w:ind w:left="397" w:hanging="397"/>
            </w:pPr>
            <w:r>
              <w:t>•</w:t>
            </w:r>
            <w:r>
              <w:tab/>
              <w:t>Accessible versions of all documents</w:t>
            </w:r>
          </w:p>
        </w:tc>
      </w:tr>
      <w:tr w:rsidR="00AF4452" w14:paraId="6815887A" w14:textId="77777777" w:rsidTr="000F1CA1">
        <w:trPr>
          <w:cantSplit/>
        </w:trPr>
        <w:tc>
          <w:tcPr>
            <w:tcW w:w="2387" w:type="dxa"/>
            <w:tcBorders>
              <w:bottom w:val="single" w:sz="12" w:space="0" w:color="196BAC"/>
            </w:tcBorders>
            <w:tcMar>
              <w:top w:w="170" w:type="dxa"/>
              <w:left w:w="170" w:type="dxa"/>
              <w:bottom w:w="113" w:type="dxa"/>
              <w:right w:w="170" w:type="dxa"/>
            </w:tcMar>
          </w:tcPr>
          <w:p w14:paraId="2083E9D7" w14:textId="77777777" w:rsidR="00AF4452" w:rsidRPr="007A2583" w:rsidRDefault="00AF4452"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7FAE984C" w14:textId="382394F1" w:rsidR="00AF4452" w:rsidRPr="007A2583" w:rsidRDefault="00AF4452" w:rsidP="000F1CA1">
            <w:pPr>
              <w:tabs>
                <w:tab w:val="clear" w:pos="567"/>
                <w:tab w:val="left" w:pos="395"/>
              </w:tabs>
              <w:spacing w:after="0"/>
            </w:pPr>
            <w:r w:rsidRPr="00AF4452">
              <w:t>Group agreed that various issues existed with understanding and ability to access the July 2020 version of the framework</w:t>
            </w:r>
          </w:p>
        </w:tc>
      </w:tr>
    </w:tbl>
    <w:p w14:paraId="777B0CEC" w14:textId="6CD11625" w:rsidR="00AF4452" w:rsidRDefault="00AF4452" w:rsidP="001A3032">
      <w:pPr>
        <w:pStyle w:val="TableSpacer"/>
      </w:pPr>
    </w:p>
    <w:p w14:paraId="6F054A1D" w14:textId="38F91A38" w:rsidR="00E378E6" w:rsidRPr="00E378E6" w:rsidRDefault="00E378E6" w:rsidP="00E378E6">
      <w:pPr>
        <w:tabs>
          <w:tab w:val="clear" w:pos="567"/>
          <w:tab w:val="clear" w:pos="851"/>
          <w:tab w:val="clear" w:pos="1418"/>
        </w:tabs>
        <w:spacing w:after="0" w:line="240" w:lineRule="auto"/>
        <w:rPr>
          <w:sz w:val="24"/>
          <w:szCs w:val="4"/>
        </w:rPr>
      </w:pPr>
      <w:r>
        <w:br w:type="page"/>
      </w: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1A3032" w14:paraId="3631CE54" w14:textId="77777777" w:rsidTr="000F1CA1">
        <w:trPr>
          <w:cantSplit/>
        </w:trPr>
        <w:tc>
          <w:tcPr>
            <w:tcW w:w="2387" w:type="dxa"/>
            <w:tcMar>
              <w:top w:w="170" w:type="dxa"/>
              <w:left w:w="170" w:type="dxa"/>
              <w:bottom w:w="113" w:type="dxa"/>
              <w:right w:w="170" w:type="dxa"/>
            </w:tcMar>
          </w:tcPr>
          <w:p w14:paraId="5DEB2782" w14:textId="77777777" w:rsidR="001A3032" w:rsidRPr="003203FC" w:rsidRDefault="001A3032"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2157890F" w14:textId="6CD0E5B2" w:rsidR="001A3032" w:rsidRDefault="001A3032" w:rsidP="000F1CA1">
            <w:pPr>
              <w:tabs>
                <w:tab w:val="clear" w:pos="567"/>
                <w:tab w:val="left" w:pos="395"/>
              </w:tabs>
              <w:spacing w:after="0"/>
            </w:pPr>
            <w:r w:rsidRPr="001A3032">
              <w:t>Layout suggests a linear progression and academic template</w:t>
            </w:r>
          </w:p>
        </w:tc>
      </w:tr>
      <w:tr w:rsidR="001A3032" w14:paraId="0F64CE07" w14:textId="77777777" w:rsidTr="000F1CA1">
        <w:trPr>
          <w:cantSplit/>
        </w:trPr>
        <w:tc>
          <w:tcPr>
            <w:tcW w:w="2387" w:type="dxa"/>
            <w:tcMar>
              <w:top w:w="170" w:type="dxa"/>
              <w:left w:w="170" w:type="dxa"/>
              <w:bottom w:w="113" w:type="dxa"/>
              <w:right w:w="170" w:type="dxa"/>
            </w:tcMar>
          </w:tcPr>
          <w:p w14:paraId="2FC54A1A" w14:textId="77777777" w:rsidR="001A3032" w:rsidRPr="007A2583" w:rsidRDefault="001A3032" w:rsidP="000F1CA1">
            <w:pPr>
              <w:spacing w:after="0"/>
              <w:rPr>
                <w:b/>
                <w:bCs/>
              </w:rPr>
            </w:pPr>
            <w:r w:rsidRPr="00DF6CD6">
              <w:rPr>
                <w:b/>
                <w:bCs/>
              </w:rPr>
              <w:t>Action taken</w:t>
            </w:r>
          </w:p>
        </w:tc>
        <w:tc>
          <w:tcPr>
            <w:tcW w:w="12189" w:type="dxa"/>
            <w:tcMar>
              <w:top w:w="170" w:type="dxa"/>
              <w:left w:w="170" w:type="dxa"/>
              <w:bottom w:w="113" w:type="dxa"/>
              <w:right w:w="170" w:type="dxa"/>
            </w:tcMar>
          </w:tcPr>
          <w:p w14:paraId="10E2611B" w14:textId="77777777" w:rsidR="001A3032" w:rsidRDefault="001A3032" w:rsidP="001A3032">
            <w:pPr>
              <w:tabs>
                <w:tab w:val="clear" w:pos="567"/>
                <w:tab w:val="left" w:pos="395"/>
              </w:tabs>
              <w:spacing w:after="120"/>
            </w:pPr>
            <w:r>
              <w:t>TG discussed and made various changes and recommendations to framework, methodology and narrative documents including:</w:t>
            </w:r>
          </w:p>
          <w:p w14:paraId="57B40DBE" w14:textId="77777777" w:rsidR="001A3032" w:rsidRDefault="001A3032" w:rsidP="001A3032">
            <w:pPr>
              <w:tabs>
                <w:tab w:val="clear" w:pos="567"/>
                <w:tab w:val="left" w:pos="395"/>
              </w:tabs>
              <w:spacing w:after="120"/>
            </w:pPr>
            <w:r>
              <w:t>•</w:t>
            </w:r>
            <w:r>
              <w:tab/>
              <w:t>Graphic interpretation of entry and transition points</w:t>
            </w:r>
          </w:p>
          <w:p w14:paraId="3A955EDB" w14:textId="3180100F" w:rsidR="001A3032" w:rsidRPr="007A2583" w:rsidRDefault="001A3032" w:rsidP="001A3032">
            <w:pPr>
              <w:tabs>
                <w:tab w:val="clear" w:pos="567"/>
                <w:tab w:val="left" w:pos="395"/>
              </w:tabs>
              <w:spacing w:after="0"/>
              <w:ind w:left="397" w:hanging="397"/>
            </w:pPr>
            <w:r>
              <w:t>•</w:t>
            </w:r>
            <w:r>
              <w:tab/>
              <w:t>Language within practice standards table</w:t>
            </w:r>
          </w:p>
        </w:tc>
      </w:tr>
      <w:tr w:rsidR="001A3032" w14:paraId="3164E978" w14:textId="77777777" w:rsidTr="000F1CA1">
        <w:trPr>
          <w:cantSplit/>
        </w:trPr>
        <w:tc>
          <w:tcPr>
            <w:tcW w:w="2387" w:type="dxa"/>
            <w:tcBorders>
              <w:bottom w:val="single" w:sz="12" w:space="0" w:color="196BAC"/>
            </w:tcBorders>
            <w:tcMar>
              <w:top w:w="170" w:type="dxa"/>
              <w:left w:w="170" w:type="dxa"/>
              <w:bottom w:w="113" w:type="dxa"/>
              <w:right w:w="170" w:type="dxa"/>
            </w:tcMar>
          </w:tcPr>
          <w:p w14:paraId="2940AD8C" w14:textId="77777777" w:rsidR="001A3032" w:rsidRPr="007A2583" w:rsidRDefault="001A3032"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4541EB0F" w14:textId="77777777" w:rsidR="001A3032" w:rsidRDefault="001A3032" w:rsidP="001A3032">
            <w:pPr>
              <w:tabs>
                <w:tab w:val="clear" w:pos="567"/>
                <w:tab w:val="left" w:pos="395"/>
              </w:tabs>
              <w:spacing w:after="120"/>
            </w:pPr>
            <w:r>
              <w:t>Group agreed that various issues existed with understanding and interpretation of the July 2020 version of the framework</w:t>
            </w:r>
          </w:p>
          <w:p w14:paraId="314EA6E2" w14:textId="0CE37D63" w:rsidR="001A3032" w:rsidRPr="007A2583" w:rsidRDefault="001A3032" w:rsidP="001A3032">
            <w:pPr>
              <w:tabs>
                <w:tab w:val="clear" w:pos="567"/>
                <w:tab w:val="left" w:pos="395"/>
              </w:tabs>
              <w:spacing w:after="0"/>
            </w:pPr>
            <w:r>
              <w:t>Group agreed this is also broadly within the scope of communications</w:t>
            </w:r>
          </w:p>
        </w:tc>
      </w:tr>
    </w:tbl>
    <w:p w14:paraId="6D72887D" w14:textId="476FAE89" w:rsidR="001A3032" w:rsidRDefault="001A3032" w:rsidP="001A3032">
      <w:pPr>
        <w:pStyle w:val="TableSpacer"/>
      </w:pPr>
    </w:p>
    <w:p w14:paraId="1F2E800F" w14:textId="55F38BF3" w:rsidR="00E378E6" w:rsidRPr="00E378E6" w:rsidRDefault="00E378E6" w:rsidP="00E378E6">
      <w:pPr>
        <w:tabs>
          <w:tab w:val="clear" w:pos="567"/>
          <w:tab w:val="clear" w:pos="851"/>
          <w:tab w:val="clear" w:pos="1418"/>
        </w:tabs>
        <w:spacing w:after="0" w:line="240" w:lineRule="auto"/>
        <w:rPr>
          <w:sz w:val="24"/>
          <w:szCs w:val="4"/>
        </w:rPr>
      </w:pPr>
      <w:r>
        <w:br w:type="page"/>
      </w: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1A3032" w14:paraId="532261A2" w14:textId="77777777" w:rsidTr="000F1CA1">
        <w:trPr>
          <w:cantSplit/>
        </w:trPr>
        <w:tc>
          <w:tcPr>
            <w:tcW w:w="2387" w:type="dxa"/>
            <w:tcMar>
              <w:top w:w="170" w:type="dxa"/>
              <w:left w:w="170" w:type="dxa"/>
              <w:bottom w:w="113" w:type="dxa"/>
              <w:right w:w="170" w:type="dxa"/>
            </w:tcMar>
          </w:tcPr>
          <w:p w14:paraId="01BCFC74" w14:textId="77777777" w:rsidR="001A3032" w:rsidRPr="003203FC" w:rsidRDefault="001A3032"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4A2D9E65" w14:textId="26DCA91E" w:rsidR="001A3032" w:rsidRDefault="001A3032" w:rsidP="000F1CA1">
            <w:pPr>
              <w:tabs>
                <w:tab w:val="clear" w:pos="567"/>
                <w:tab w:val="left" w:pos="395"/>
              </w:tabs>
              <w:spacing w:after="0"/>
            </w:pPr>
            <w:r w:rsidRPr="001A3032">
              <w:t>The framework is suited to a clear understanding of the employment of practitioners across generic roles. However, this would be strengthened further by giving some examples of existing roles and job titles that the framework maps onto</w:t>
            </w:r>
          </w:p>
        </w:tc>
      </w:tr>
      <w:tr w:rsidR="001A3032" w14:paraId="23144765" w14:textId="77777777" w:rsidTr="000F1CA1">
        <w:trPr>
          <w:cantSplit/>
        </w:trPr>
        <w:tc>
          <w:tcPr>
            <w:tcW w:w="2387" w:type="dxa"/>
            <w:tcMar>
              <w:top w:w="170" w:type="dxa"/>
              <w:left w:w="170" w:type="dxa"/>
              <w:bottom w:w="113" w:type="dxa"/>
              <w:right w:w="170" w:type="dxa"/>
            </w:tcMar>
          </w:tcPr>
          <w:p w14:paraId="690865A1" w14:textId="77777777" w:rsidR="001A3032" w:rsidRPr="007A2583" w:rsidRDefault="001A3032" w:rsidP="000F1CA1">
            <w:pPr>
              <w:spacing w:after="0"/>
              <w:rPr>
                <w:b/>
                <w:bCs/>
              </w:rPr>
            </w:pPr>
            <w:r w:rsidRPr="00DF6CD6">
              <w:rPr>
                <w:b/>
                <w:bCs/>
              </w:rPr>
              <w:t>Action taken</w:t>
            </w:r>
          </w:p>
        </w:tc>
        <w:tc>
          <w:tcPr>
            <w:tcW w:w="12189" w:type="dxa"/>
            <w:tcMar>
              <w:top w:w="170" w:type="dxa"/>
              <w:left w:w="170" w:type="dxa"/>
              <w:bottom w:w="113" w:type="dxa"/>
              <w:right w:w="170" w:type="dxa"/>
            </w:tcMar>
          </w:tcPr>
          <w:p w14:paraId="1E203A82" w14:textId="77777777" w:rsidR="001A3032" w:rsidRDefault="001A3032" w:rsidP="001A3032">
            <w:pPr>
              <w:tabs>
                <w:tab w:val="clear" w:pos="567"/>
                <w:tab w:val="left" w:pos="395"/>
              </w:tabs>
              <w:spacing w:after="120"/>
            </w:pPr>
            <w:r>
              <w:t>TG discussed more broadly during earlier feedback the issues with applying settings and roles to specific columns or competences, as this is both too prescriptive and out of scope of the work</w:t>
            </w:r>
          </w:p>
          <w:p w14:paraId="4F058D8D" w14:textId="55714C51" w:rsidR="001A3032" w:rsidRPr="007A2583" w:rsidRDefault="001A3032" w:rsidP="001A3032">
            <w:pPr>
              <w:tabs>
                <w:tab w:val="clear" w:pos="567"/>
                <w:tab w:val="left" w:pos="395"/>
              </w:tabs>
              <w:spacing w:after="0"/>
              <w:ind w:left="397" w:hanging="397"/>
            </w:pPr>
            <w:r>
              <w:t>No further action</w:t>
            </w:r>
          </w:p>
        </w:tc>
      </w:tr>
      <w:tr w:rsidR="001A3032" w14:paraId="1CDE4CF7" w14:textId="77777777" w:rsidTr="000F1CA1">
        <w:trPr>
          <w:cantSplit/>
        </w:trPr>
        <w:tc>
          <w:tcPr>
            <w:tcW w:w="2387" w:type="dxa"/>
            <w:tcBorders>
              <w:bottom w:val="single" w:sz="12" w:space="0" w:color="196BAC"/>
            </w:tcBorders>
            <w:tcMar>
              <w:top w:w="170" w:type="dxa"/>
              <w:left w:w="170" w:type="dxa"/>
              <w:bottom w:w="113" w:type="dxa"/>
              <w:right w:w="170" w:type="dxa"/>
            </w:tcMar>
          </w:tcPr>
          <w:p w14:paraId="5C03BA1E" w14:textId="77777777" w:rsidR="001A3032" w:rsidRPr="007A2583" w:rsidRDefault="001A3032"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4A57943A" w14:textId="3B7E545C" w:rsidR="001A3032" w:rsidRPr="007A2583" w:rsidRDefault="001A3032" w:rsidP="000F1CA1">
            <w:pPr>
              <w:tabs>
                <w:tab w:val="clear" w:pos="567"/>
                <w:tab w:val="left" w:pos="395"/>
              </w:tabs>
              <w:spacing w:after="0"/>
            </w:pPr>
            <w:r w:rsidRPr="001A3032">
              <w:t>See Action</w:t>
            </w:r>
          </w:p>
        </w:tc>
      </w:tr>
    </w:tbl>
    <w:p w14:paraId="645DE8E8" w14:textId="7B4CD492" w:rsidR="001A3032" w:rsidRDefault="001A3032" w:rsidP="001A3032">
      <w:pPr>
        <w:pStyle w:val="TableSpacer"/>
      </w:pPr>
    </w:p>
    <w:p w14:paraId="714E5A4C" w14:textId="65EB1B0E" w:rsidR="00E378E6" w:rsidRPr="00E378E6" w:rsidRDefault="00E378E6" w:rsidP="00E378E6">
      <w:pPr>
        <w:tabs>
          <w:tab w:val="clear" w:pos="567"/>
          <w:tab w:val="clear" w:pos="851"/>
          <w:tab w:val="clear" w:pos="1418"/>
        </w:tabs>
        <w:spacing w:after="0" w:line="240" w:lineRule="auto"/>
        <w:rPr>
          <w:sz w:val="24"/>
          <w:szCs w:val="4"/>
        </w:rPr>
      </w:pPr>
      <w:r>
        <w:br w:type="page"/>
      </w: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1A3032" w14:paraId="1A927640" w14:textId="77777777" w:rsidTr="000F1CA1">
        <w:trPr>
          <w:cantSplit/>
        </w:trPr>
        <w:tc>
          <w:tcPr>
            <w:tcW w:w="2387" w:type="dxa"/>
            <w:tcMar>
              <w:top w:w="170" w:type="dxa"/>
              <w:left w:w="170" w:type="dxa"/>
              <w:bottom w:w="113" w:type="dxa"/>
              <w:right w:w="170" w:type="dxa"/>
            </w:tcMar>
          </w:tcPr>
          <w:p w14:paraId="5E445C49" w14:textId="77777777" w:rsidR="001A3032" w:rsidRPr="003203FC" w:rsidRDefault="001A3032"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7F953801" w14:textId="4E042AA3" w:rsidR="001A3032" w:rsidRDefault="001A3032" w:rsidP="000F1CA1">
            <w:pPr>
              <w:tabs>
                <w:tab w:val="clear" w:pos="567"/>
                <w:tab w:val="left" w:pos="395"/>
              </w:tabs>
              <w:spacing w:after="0"/>
            </w:pPr>
            <w:r w:rsidRPr="001A3032">
              <w:t>Various concerns and comments on perceived access to employment (including impact on current work)</w:t>
            </w:r>
          </w:p>
        </w:tc>
      </w:tr>
      <w:tr w:rsidR="001A3032" w14:paraId="15C257DD" w14:textId="77777777" w:rsidTr="000F1CA1">
        <w:trPr>
          <w:cantSplit/>
        </w:trPr>
        <w:tc>
          <w:tcPr>
            <w:tcW w:w="2387" w:type="dxa"/>
            <w:tcMar>
              <w:top w:w="170" w:type="dxa"/>
              <w:left w:w="170" w:type="dxa"/>
              <w:bottom w:w="113" w:type="dxa"/>
              <w:right w:w="170" w:type="dxa"/>
            </w:tcMar>
          </w:tcPr>
          <w:p w14:paraId="7FCF40B3" w14:textId="77777777" w:rsidR="001A3032" w:rsidRPr="007A2583" w:rsidRDefault="001A3032" w:rsidP="000F1CA1">
            <w:pPr>
              <w:spacing w:after="0"/>
              <w:rPr>
                <w:b/>
                <w:bCs/>
              </w:rPr>
            </w:pPr>
            <w:r w:rsidRPr="00DF6CD6">
              <w:rPr>
                <w:b/>
                <w:bCs/>
              </w:rPr>
              <w:t>Action taken</w:t>
            </w:r>
          </w:p>
        </w:tc>
        <w:tc>
          <w:tcPr>
            <w:tcW w:w="12189" w:type="dxa"/>
            <w:tcMar>
              <w:top w:w="170" w:type="dxa"/>
              <w:left w:w="170" w:type="dxa"/>
              <w:bottom w:w="113" w:type="dxa"/>
              <w:right w:w="170" w:type="dxa"/>
            </w:tcMar>
          </w:tcPr>
          <w:p w14:paraId="7D573612" w14:textId="31D73519" w:rsidR="001A3032" w:rsidRPr="007A2583" w:rsidRDefault="001A3032" w:rsidP="001A3032">
            <w:pPr>
              <w:tabs>
                <w:tab w:val="clear" w:pos="567"/>
                <w:tab w:val="left" w:pos="395"/>
              </w:tabs>
              <w:spacing w:after="0"/>
            </w:pPr>
            <w:r w:rsidRPr="001A3032">
              <w:t xml:space="preserve">Both TG and </w:t>
            </w:r>
            <w:r w:rsidR="009224D1" w:rsidRPr="009224D1">
              <w:t>SCoPEd Oversight Committee (SOC)</w:t>
            </w:r>
            <w:r w:rsidRPr="001A3032">
              <w:t xml:space="preserve"> have discussed this and see both the increased partnership and clearer and joint communications as helpful to addressing this in the future, however noting that the framework is not changing therapists’ current training, knowledge and skills nor the requirement to work ethically within their competence</w:t>
            </w:r>
          </w:p>
        </w:tc>
      </w:tr>
      <w:tr w:rsidR="001A3032" w14:paraId="1C85D65C" w14:textId="77777777" w:rsidTr="000F1CA1">
        <w:trPr>
          <w:cantSplit/>
        </w:trPr>
        <w:tc>
          <w:tcPr>
            <w:tcW w:w="2387" w:type="dxa"/>
            <w:tcBorders>
              <w:bottom w:val="single" w:sz="12" w:space="0" w:color="196BAC"/>
            </w:tcBorders>
            <w:tcMar>
              <w:top w:w="170" w:type="dxa"/>
              <w:left w:w="170" w:type="dxa"/>
              <w:bottom w:w="113" w:type="dxa"/>
              <w:right w:w="170" w:type="dxa"/>
            </w:tcMar>
          </w:tcPr>
          <w:p w14:paraId="5BB16E8F" w14:textId="77777777" w:rsidR="001A3032" w:rsidRPr="007A2583" w:rsidRDefault="001A3032"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40EB4368" w14:textId="77777777" w:rsidR="001A3032" w:rsidRPr="007A2583" w:rsidRDefault="001A3032" w:rsidP="000F1CA1">
            <w:pPr>
              <w:tabs>
                <w:tab w:val="clear" w:pos="567"/>
                <w:tab w:val="left" w:pos="395"/>
              </w:tabs>
              <w:spacing w:after="0"/>
            </w:pPr>
            <w:r w:rsidRPr="001A3032">
              <w:t>See Action</w:t>
            </w:r>
          </w:p>
        </w:tc>
      </w:tr>
    </w:tbl>
    <w:p w14:paraId="5A648B64" w14:textId="522D0CA0" w:rsidR="001A3032" w:rsidRDefault="001A3032" w:rsidP="001A3032">
      <w:pPr>
        <w:pStyle w:val="TableSpacer"/>
      </w:pP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1A3032" w14:paraId="1CB5BAEE" w14:textId="77777777" w:rsidTr="000F1CA1">
        <w:trPr>
          <w:cantSplit/>
        </w:trPr>
        <w:tc>
          <w:tcPr>
            <w:tcW w:w="2387" w:type="dxa"/>
            <w:tcMar>
              <w:top w:w="170" w:type="dxa"/>
              <w:left w:w="170" w:type="dxa"/>
              <w:bottom w:w="113" w:type="dxa"/>
              <w:right w:w="170" w:type="dxa"/>
            </w:tcMar>
          </w:tcPr>
          <w:p w14:paraId="2A89439E" w14:textId="77777777" w:rsidR="001A3032" w:rsidRPr="003203FC" w:rsidRDefault="001A3032" w:rsidP="000F1CA1">
            <w:pPr>
              <w:spacing w:after="0"/>
              <w:rPr>
                <w:b/>
                <w:bCs/>
              </w:rPr>
            </w:pPr>
            <w:r w:rsidRPr="00DF6CD6">
              <w:rPr>
                <w:b/>
                <w:bCs/>
              </w:rPr>
              <w:t>Feedback</w:t>
            </w:r>
          </w:p>
        </w:tc>
        <w:tc>
          <w:tcPr>
            <w:tcW w:w="12189" w:type="dxa"/>
            <w:tcMar>
              <w:top w:w="170" w:type="dxa"/>
              <w:left w:w="170" w:type="dxa"/>
              <w:bottom w:w="113" w:type="dxa"/>
              <w:right w:w="170" w:type="dxa"/>
            </w:tcMar>
          </w:tcPr>
          <w:p w14:paraId="6EF3DEC2" w14:textId="6BCA01EE" w:rsidR="001A3032" w:rsidRDefault="001A3032" w:rsidP="000F1CA1">
            <w:pPr>
              <w:tabs>
                <w:tab w:val="clear" w:pos="567"/>
                <w:tab w:val="left" w:pos="395"/>
              </w:tabs>
              <w:spacing w:after="0"/>
            </w:pPr>
            <w:r w:rsidRPr="001A3032">
              <w:t>Various concerns and comments on the value of specialisations</w:t>
            </w:r>
          </w:p>
        </w:tc>
      </w:tr>
      <w:tr w:rsidR="001A3032" w14:paraId="0EA396FA" w14:textId="77777777" w:rsidTr="000F1CA1">
        <w:trPr>
          <w:cantSplit/>
        </w:trPr>
        <w:tc>
          <w:tcPr>
            <w:tcW w:w="2387" w:type="dxa"/>
            <w:tcMar>
              <w:top w:w="170" w:type="dxa"/>
              <w:left w:w="170" w:type="dxa"/>
              <w:bottom w:w="113" w:type="dxa"/>
              <w:right w:w="170" w:type="dxa"/>
            </w:tcMar>
          </w:tcPr>
          <w:p w14:paraId="02D0F915" w14:textId="77777777" w:rsidR="001A3032" w:rsidRPr="007A2583" w:rsidRDefault="001A3032" w:rsidP="000F1CA1">
            <w:pPr>
              <w:spacing w:after="0"/>
              <w:rPr>
                <w:b/>
                <w:bCs/>
              </w:rPr>
            </w:pPr>
            <w:r w:rsidRPr="00DF6CD6">
              <w:rPr>
                <w:b/>
                <w:bCs/>
              </w:rPr>
              <w:t>Action taken</w:t>
            </w:r>
          </w:p>
        </w:tc>
        <w:tc>
          <w:tcPr>
            <w:tcW w:w="12189" w:type="dxa"/>
            <w:tcMar>
              <w:top w:w="170" w:type="dxa"/>
              <w:left w:w="170" w:type="dxa"/>
              <w:bottom w:w="113" w:type="dxa"/>
              <w:right w:w="170" w:type="dxa"/>
            </w:tcMar>
          </w:tcPr>
          <w:p w14:paraId="08B4E997" w14:textId="77777777" w:rsidR="001A3032" w:rsidRDefault="001A3032" w:rsidP="001A3032">
            <w:pPr>
              <w:tabs>
                <w:tab w:val="clear" w:pos="567"/>
                <w:tab w:val="left" w:pos="395"/>
              </w:tabs>
              <w:spacing w:after="120"/>
            </w:pPr>
            <w:r>
              <w:t xml:space="preserve">The current framework remit is to map generic shared minimum standards across core training, practice and competence requirements for therapists working with adults, specialisms are out of scope </w:t>
            </w:r>
          </w:p>
          <w:p w14:paraId="25F04C15" w14:textId="1F71E960" w:rsidR="001A3032" w:rsidRPr="007A2583" w:rsidRDefault="001A3032" w:rsidP="001A3032">
            <w:pPr>
              <w:tabs>
                <w:tab w:val="clear" w:pos="567"/>
                <w:tab w:val="left" w:pos="395"/>
              </w:tabs>
              <w:spacing w:after="0"/>
            </w:pPr>
            <w:r>
              <w:t>No further action</w:t>
            </w:r>
          </w:p>
        </w:tc>
      </w:tr>
      <w:tr w:rsidR="001A3032" w14:paraId="2D4B3537" w14:textId="77777777" w:rsidTr="000F1CA1">
        <w:trPr>
          <w:cantSplit/>
        </w:trPr>
        <w:tc>
          <w:tcPr>
            <w:tcW w:w="2387" w:type="dxa"/>
            <w:tcBorders>
              <w:bottom w:val="single" w:sz="12" w:space="0" w:color="196BAC"/>
            </w:tcBorders>
            <w:tcMar>
              <w:top w:w="170" w:type="dxa"/>
              <w:left w:w="170" w:type="dxa"/>
              <w:bottom w:w="113" w:type="dxa"/>
              <w:right w:w="170" w:type="dxa"/>
            </w:tcMar>
          </w:tcPr>
          <w:p w14:paraId="34E3BB07" w14:textId="77777777" w:rsidR="001A3032" w:rsidRPr="007A2583" w:rsidRDefault="001A3032"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1F8ADCF4" w14:textId="77777777" w:rsidR="001A3032" w:rsidRPr="007A2583" w:rsidRDefault="001A3032" w:rsidP="000F1CA1">
            <w:pPr>
              <w:tabs>
                <w:tab w:val="clear" w:pos="567"/>
                <w:tab w:val="left" w:pos="395"/>
              </w:tabs>
              <w:spacing w:after="0"/>
            </w:pPr>
            <w:r w:rsidRPr="001A3032">
              <w:t>See Action</w:t>
            </w:r>
          </w:p>
        </w:tc>
      </w:tr>
    </w:tbl>
    <w:p w14:paraId="254A32BD" w14:textId="5755FD9C" w:rsidR="001A3032" w:rsidRPr="009224D1" w:rsidRDefault="001A3032" w:rsidP="001A3032">
      <w:pPr>
        <w:pStyle w:val="TableSpacer"/>
        <w:rPr>
          <w:sz w:val="4"/>
        </w:rPr>
      </w:pP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1A3032" w14:paraId="3034F5DC" w14:textId="77777777" w:rsidTr="000F1CA1">
        <w:trPr>
          <w:cantSplit/>
        </w:trPr>
        <w:tc>
          <w:tcPr>
            <w:tcW w:w="2387" w:type="dxa"/>
            <w:tcMar>
              <w:top w:w="170" w:type="dxa"/>
              <w:left w:w="170" w:type="dxa"/>
              <w:bottom w:w="113" w:type="dxa"/>
              <w:right w:w="170" w:type="dxa"/>
            </w:tcMar>
          </w:tcPr>
          <w:p w14:paraId="2DAA36CB" w14:textId="77777777" w:rsidR="001A3032" w:rsidRPr="003203FC" w:rsidRDefault="001A3032"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7604C636" w14:textId="5287C72F" w:rsidR="001A3032" w:rsidRDefault="001A3032" w:rsidP="000F1CA1">
            <w:pPr>
              <w:tabs>
                <w:tab w:val="clear" w:pos="567"/>
                <w:tab w:val="left" w:pos="395"/>
              </w:tabs>
              <w:spacing w:after="0"/>
            </w:pPr>
            <w:r w:rsidRPr="001A3032">
              <w:t>Various concerns and questions on gateways, including your individual circumstances and where you ‘fit’ and issues related to access, cost and privilege related to progression</w:t>
            </w:r>
          </w:p>
        </w:tc>
      </w:tr>
      <w:tr w:rsidR="001A3032" w14:paraId="2700BBB2" w14:textId="77777777" w:rsidTr="000F1CA1">
        <w:trPr>
          <w:cantSplit/>
        </w:trPr>
        <w:tc>
          <w:tcPr>
            <w:tcW w:w="2387" w:type="dxa"/>
            <w:tcMar>
              <w:top w:w="170" w:type="dxa"/>
              <w:left w:w="170" w:type="dxa"/>
              <w:bottom w:w="113" w:type="dxa"/>
              <w:right w:w="170" w:type="dxa"/>
            </w:tcMar>
          </w:tcPr>
          <w:p w14:paraId="7AC8D6A7" w14:textId="77777777" w:rsidR="001A3032" w:rsidRPr="007A2583" w:rsidRDefault="001A3032" w:rsidP="000F1CA1">
            <w:pPr>
              <w:spacing w:after="0"/>
              <w:rPr>
                <w:b/>
                <w:bCs/>
              </w:rPr>
            </w:pPr>
            <w:r w:rsidRPr="00DF6CD6">
              <w:rPr>
                <w:b/>
                <w:bCs/>
              </w:rPr>
              <w:t>Action taken</w:t>
            </w:r>
          </w:p>
        </w:tc>
        <w:tc>
          <w:tcPr>
            <w:tcW w:w="12189" w:type="dxa"/>
            <w:tcMar>
              <w:top w:w="170" w:type="dxa"/>
              <w:left w:w="170" w:type="dxa"/>
              <w:bottom w:w="113" w:type="dxa"/>
              <w:right w:w="170" w:type="dxa"/>
            </w:tcMar>
          </w:tcPr>
          <w:p w14:paraId="75E68171" w14:textId="1DFE7377" w:rsidR="001A3032" w:rsidRPr="007A2583" w:rsidRDefault="001A3032" w:rsidP="000F1CA1">
            <w:pPr>
              <w:tabs>
                <w:tab w:val="clear" w:pos="567"/>
                <w:tab w:val="left" w:pos="395"/>
              </w:tabs>
              <w:spacing w:after="0"/>
            </w:pPr>
            <w:r w:rsidRPr="001A3032">
              <w:t>The SOC agreed that work on gateways will fall into phase two of this work, to be commenced after publication of the current framework</w:t>
            </w:r>
          </w:p>
        </w:tc>
      </w:tr>
      <w:tr w:rsidR="001A3032" w14:paraId="220297D7" w14:textId="77777777" w:rsidTr="000F1CA1">
        <w:trPr>
          <w:cantSplit/>
        </w:trPr>
        <w:tc>
          <w:tcPr>
            <w:tcW w:w="2387" w:type="dxa"/>
            <w:tcBorders>
              <w:bottom w:val="single" w:sz="12" w:space="0" w:color="196BAC"/>
            </w:tcBorders>
            <w:tcMar>
              <w:top w:w="170" w:type="dxa"/>
              <w:left w:w="170" w:type="dxa"/>
              <w:bottom w:w="113" w:type="dxa"/>
              <w:right w:w="170" w:type="dxa"/>
            </w:tcMar>
          </w:tcPr>
          <w:p w14:paraId="622D6804" w14:textId="77777777" w:rsidR="001A3032" w:rsidRPr="007A2583" w:rsidRDefault="001A3032"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02FC3ED1" w14:textId="77777777" w:rsidR="001A3032" w:rsidRPr="007A2583" w:rsidRDefault="001A3032" w:rsidP="000F1CA1">
            <w:pPr>
              <w:tabs>
                <w:tab w:val="clear" w:pos="567"/>
                <w:tab w:val="left" w:pos="395"/>
              </w:tabs>
              <w:spacing w:after="0"/>
            </w:pPr>
            <w:r w:rsidRPr="001A3032">
              <w:t>See Action</w:t>
            </w:r>
          </w:p>
        </w:tc>
      </w:tr>
    </w:tbl>
    <w:p w14:paraId="18EF4156" w14:textId="078FF0A1" w:rsidR="001A3032" w:rsidRPr="001A3032" w:rsidRDefault="001A3032" w:rsidP="001A3032">
      <w:pPr>
        <w:pStyle w:val="TableSpacer"/>
      </w:pP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1A3032" w14:paraId="7B626E5A" w14:textId="77777777" w:rsidTr="000F1CA1">
        <w:trPr>
          <w:cantSplit/>
        </w:trPr>
        <w:tc>
          <w:tcPr>
            <w:tcW w:w="2387" w:type="dxa"/>
            <w:tcMar>
              <w:top w:w="170" w:type="dxa"/>
              <w:left w:w="170" w:type="dxa"/>
              <w:bottom w:w="113" w:type="dxa"/>
              <w:right w:w="170" w:type="dxa"/>
            </w:tcMar>
          </w:tcPr>
          <w:p w14:paraId="353FD393" w14:textId="77777777" w:rsidR="001A3032" w:rsidRPr="003203FC" w:rsidRDefault="001A3032" w:rsidP="000F1CA1">
            <w:pPr>
              <w:spacing w:after="0"/>
              <w:rPr>
                <w:b/>
                <w:bCs/>
              </w:rPr>
            </w:pPr>
            <w:r w:rsidRPr="00DF6CD6">
              <w:rPr>
                <w:b/>
                <w:bCs/>
              </w:rPr>
              <w:t>Feedback</w:t>
            </w:r>
          </w:p>
        </w:tc>
        <w:tc>
          <w:tcPr>
            <w:tcW w:w="12189" w:type="dxa"/>
            <w:tcMar>
              <w:top w:w="170" w:type="dxa"/>
              <w:left w:w="170" w:type="dxa"/>
              <w:bottom w:w="113" w:type="dxa"/>
              <w:right w:w="170" w:type="dxa"/>
            </w:tcMar>
          </w:tcPr>
          <w:p w14:paraId="6CA46FD0" w14:textId="3696E9A9" w:rsidR="001A3032" w:rsidRDefault="001A3032" w:rsidP="000F1CA1">
            <w:pPr>
              <w:tabs>
                <w:tab w:val="clear" w:pos="567"/>
                <w:tab w:val="left" w:pos="395"/>
              </w:tabs>
              <w:spacing w:after="0"/>
            </w:pPr>
            <w:r w:rsidRPr="001A3032">
              <w:t>Various concerns and questions on titles</w:t>
            </w:r>
          </w:p>
        </w:tc>
      </w:tr>
      <w:tr w:rsidR="001A3032" w14:paraId="0B6918E6" w14:textId="77777777" w:rsidTr="000F1CA1">
        <w:trPr>
          <w:cantSplit/>
        </w:trPr>
        <w:tc>
          <w:tcPr>
            <w:tcW w:w="2387" w:type="dxa"/>
            <w:tcMar>
              <w:top w:w="170" w:type="dxa"/>
              <w:left w:w="170" w:type="dxa"/>
              <w:bottom w:w="113" w:type="dxa"/>
              <w:right w:w="170" w:type="dxa"/>
            </w:tcMar>
          </w:tcPr>
          <w:p w14:paraId="0A307333" w14:textId="77777777" w:rsidR="001A3032" w:rsidRPr="007A2583" w:rsidRDefault="001A3032" w:rsidP="000F1CA1">
            <w:pPr>
              <w:spacing w:after="0"/>
              <w:rPr>
                <w:b/>
                <w:bCs/>
              </w:rPr>
            </w:pPr>
            <w:r w:rsidRPr="00DF6CD6">
              <w:rPr>
                <w:b/>
                <w:bCs/>
              </w:rPr>
              <w:t>Action taken</w:t>
            </w:r>
          </w:p>
        </w:tc>
        <w:tc>
          <w:tcPr>
            <w:tcW w:w="12189" w:type="dxa"/>
            <w:tcMar>
              <w:top w:w="170" w:type="dxa"/>
              <w:left w:w="170" w:type="dxa"/>
              <w:bottom w:w="113" w:type="dxa"/>
              <w:right w:w="170" w:type="dxa"/>
            </w:tcMar>
          </w:tcPr>
          <w:p w14:paraId="7FC032C8" w14:textId="49EBD4A7" w:rsidR="001A3032" w:rsidRPr="007A2583" w:rsidRDefault="001A3032" w:rsidP="000F1CA1">
            <w:pPr>
              <w:tabs>
                <w:tab w:val="clear" w:pos="567"/>
                <w:tab w:val="left" w:pos="395"/>
              </w:tabs>
              <w:spacing w:after="0"/>
            </w:pPr>
            <w:r w:rsidRPr="001A3032">
              <w:t>The SOC agreed that work on titles will fall into phase two of this work, to be commenced after publication of the current framework, however noting that in an environment without regulation or legal protection of titles, this is an issue relating to ethics and representation rather than membership body policing</w:t>
            </w:r>
          </w:p>
        </w:tc>
      </w:tr>
      <w:tr w:rsidR="001A3032" w14:paraId="63B1F2B5" w14:textId="77777777" w:rsidTr="000F1CA1">
        <w:trPr>
          <w:cantSplit/>
        </w:trPr>
        <w:tc>
          <w:tcPr>
            <w:tcW w:w="2387" w:type="dxa"/>
            <w:tcBorders>
              <w:bottom w:val="single" w:sz="12" w:space="0" w:color="196BAC"/>
            </w:tcBorders>
            <w:tcMar>
              <w:top w:w="170" w:type="dxa"/>
              <w:left w:w="170" w:type="dxa"/>
              <w:bottom w:w="113" w:type="dxa"/>
              <w:right w:w="170" w:type="dxa"/>
            </w:tcMar>
          </w:tcPr>
          <w:p w14:paraId="59ECD4F1" w14:textId="77777777" w:rsidR="001A3032" w:rsidRPr="007A2583" w:rsidRDefault="001A3032"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6DB213E4" w14:textId="77777777" w:rsidR="001A3032" w:rsidRPr="007A2583" w:rsidRDefault="001A3032" w:rsidP="000F1CA1">
            <w:pPr>
              <w:tabs>
                <w:tab w:val="clear" w:pos="567"/>
                <w:tab w:val="left" w:pos="395"/>
              </w:tabs>
              <w:spacing w:after="0"/>
            </w:pPr>
            <w:r w:rsidRPr="001A3032">
              <w:t>See Action</w:t>
            </w:r>
          </w:p>
        </w:tc>
      </w:tr>
    </w:tbl>
    <w:p w14:paraId="380F125A" w14:textId="0779D543" w:rsidR="001A3032" w:rsidRDefault="001A3032" w:rsidP="001A3032">
      <w:pPr>
        <w:pStyle w:val="TableSpacer"/>
      </w:pPr>
    </w:p>
    <w:p w14:paraId="604F018B" w14:textId="51FB0963" w:rsidR="00E378E6" w:rsidRPr="00E378E6" w:rsidRDefault="00E378E6" w:rsidP="00E378E6">
      <w:pPr>
        <w:tabs>
          <w:tab w:val="clear" w:pos="567"/>
          <w:tab w:val="clear" w:pos="851"/>
          <w:tab w:val="clear" w:pos="1418"/>
        </w:tabs>
        <w:spacing w:after="0" w:line="240" w:lineRule="auto"/>
        <w:rPr>
          <w:sz w:val="24"/>
          <w:szCs w:val="4"/>
        </w:rPr>
      </w:pPr>
      <w:r>
        <w:br w:type="page"/>
      </w: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1A3032" w14:paraId="418C466F" w14:textId="77777777" w:rsidTr="000F1CA1">
        <w:trPr>
          <w:cantSplit/>
        </w:trPr>
        <w:tc>
          <w:tcPr>
            <w:tcW w:w="2387" w:type="dxa"/>
            <w:tcMar>
              <w:top w:w="170" w:type="dxa"/>
              <w:left w:w="170" w:type="dxa"/>
              <w:bottom w:w="113" w:type="dxa"/>
              <w:right w:w="170" w:type="dxa"/>
            </w:tcMar>
          </w:tcPr>
          <w:p w14:paraId="33886B6B" w14:textId="77777777" w:rsidR="001A3032" w:rsidRPr="003203FC" w:rsidRDefault="001A3032"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138DCA08" w14:textId="36598972" w:rsidR="001A3032" w:rsidRDefault="001A3032" w:rsidP="000F1CA1">
            <w:pPr>
              <w:tabs>
                <w:tab w:val="clear" w:pos="567"/>
                <w:tab w:val="left" w:pos="395"/>
              </w:tabs>
              <w:spacing w:after="0"/>
            </w:pPr>
            <w:r w:rsidRPr="001A3032">
              <w:t>Various comments on use of CPD</w:t>
            </w:r>
          </w:p>
        </w:tc>
      </w:tr>
      <w:tr w:rsidR="001A3032" w14:paraId="217D103F" w14:textId="77777777" w:rsidTr="000F1CA1">
        <w:trPr>
          <w:cantSplit/>
        </w:trPr>
        <w:tc>
          <w:tcPr>
            <w:tcW w:w="2387" w:type="dxa"/>
            <w:tcMar>
              <w:top w:w="170" w:type="dxa"/>
              <w:left w:w="170" w:type="dxa"/>
              <w:bottom w:w="113" w:type="dxa"/>
              <w:right w:w="170" w:type="dxa"/>
            </w:tcMar>
          </w:tcPr>
          <w:p w14:paraId="3D76ECA3" w14:textId="77777777" w:rsidR="001A3032" w:rsidRPr="007A2583" w:rsidRDefault="001A3032" w:rsidP="000F1CA1">
            <w:pPr>
              <w:spacing w:after="0"/>
              <w:rPr>
                <w:b/>
                <w:bCs/>
              </w:rPr>
            </w:pPr>
            <w:r w:rsidRPr="00DF6CD6">
              <w:rPr>
                <w:b/>
                <w:bCs/>
              </w:rPr>
              <w:t>Action taken</w:t>
            </w:r>
          </w:p>
        </w:tc>
        <w:tc>
          <w:tcPr>
            <w:tcW w:w="12189" w:type="dxa"/>
            <w:tcMar>
              <w:top w:w="170" w:type="dxa"/>
              <w:left w:w="170" w:type="dxa"/>
              <w:bottom w:w="113" w:type="dxa"/>
              <w:right w:w="170" w:type="dxa"/>
            </w:tcMar>
          </w:tcPr>
          <w:p w14:paraId="78A8272E" w14:textId="77777777" w:rsidR="001A3032" w:rsidRDefault="001A3032" w:rsidP="001A3032">
            <w:pPr>
              <w:tabs>
                <w:tab w:val="clear" w:pos="567"/>
                <w:tab w:val="left" w:pos="395"/>
              </w:tabs>
              <w:spacing w:after="120"/>
            </w:pPr>
            <w:r>
              <w:t>CPD is typically a requirement of membership bodies and not within the remit of current mapping</w:t>
            </w:r>
          </w:p>
          <w:p w14:paraId="1660FAAA" w14:textId="65F4196D" w:rsidR="001A3032" w:rsidRPr="007A2583" w:rsidRDefault="001A3032" w:rsidP="001A3032">
            <w:pPr>
              <w:tabs>
                <w:tab w:val="clear" w:pos="567"/>
                <w:tab w:val="left" w:pos="395"/>
              </w:tabs>
              <w:spacing w:after="0"/>
            </w:pPr>
            <w:r>
              <w:t>No further action</w:t>
            </w:r>
          </w:p>
        </w:tc>
      </w:tr>
      <w:tr w:rsidR="001A3032" w14:paraId="402435CD" w14:textId="77777777" w:rsidTr="000F1CA1">
        <w:trPr>
          <w:cantSplit/>
        </w:trPr>
        <w:tc>
          <w:tcPr>
            <w:tcW w:w="2387" w:type="dxa"/>
            <w:tcBorders>
              <w:bottom w:val="single" w:sz="12" w:space="0" w:color="196BAC"/>
            </w:tcBorders>
            <w:tcMar>
              <w:top w:w="170" w:type="dxa"/>
              <w:left w:w="170" w:type="dxa"/>
              <w:bottom w:w="113" w:type="dxa"/>
              <w:right w:w="170" w:type="dxa"/>
            </w:tcMar>
          </w:tcPr>
          <w:p w14:paraId="55E4F51C" w14:textId="77777777" w:rsidR="001A3032" w:rsidRPr="007A2583" w:rsidRDefault="001A3032"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4B9C242A" w14:textId="77777777" w:rsidR="001A3032" w:rsidRPr="007A2583" w:rsidRDefault="001A3032" w:rsidP="000F1CA1">
            <w:pPr>
              <w:tabs>
                <w:tab w:val="clear" w:pos="567"/>
                <w:tab w:val="left" w:pos="395"/>
              </w:tabs>
              <w:spacing w:after="0"/>
            </w:pPr>
            <w:r w:rsidRPr="001A3032">
              <w:t>See Action</w:t>
            </w:r>
          </w:p>
        </w:tc>
      </w:tr>
    </w:tbl>
    <w:p w14:paraId="420E2403" w14:textId="55C6D013" w:rsidR="001A3032" w:rsidRDefault="001A3032" w:rsidP="001A3032">
      <w:pPr>
        <w:pStyle w:val="TableSpacer"/>
      </w:pP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1A3032" w14:paraId="05766ACA" w14:textId="77777777" w:rsidTr="000F1CA1">
        <w:trPr>
          <w:cantSplit/>
        </w:trPr>
        <w:tc>
          <w:tcPr>
            <w:tcW w:w="2387" w:type="dxa"/>
            <w:tcMar>
              <w:top w:w="170" w:type="dxa"/>
              <w:left w:w="170" w:type="dxa"/>
              <w:bottom w:w="113" w:type="dxa"/>
              <w:right w:w="170" w:type="dxa"/>
            </w:tcMar>
          </w:tcPr>
          <w:p w14:paraId="17AFA524" w14:textId="77777777" w:rsidR="001A3032" w:rsidRPr="003203FC" w:rsidRDefault="001A3032" w:rsidP="000F1CA1">
            <w:pPr>
              <w:spacing w:after="0"/>
              <w:rPr>
                <w:b/>
                <w:bCs/>
              </w:rPr>
            </w:pPr>
            <w:r w:rsidRPr="00DF6CD6">
              <w:rPr>
                <w:b/>
                <w:bCs/>
              </w:rPr>
              <w:t>Feedback</w:t>
            </w:r>
          </w:p>
        </w:tc>
        <w:tc>
          <w:tcPr>
            <w:tcW w:w="12189" w:type="dxa"/>
            <w:tcMar>
              <w:top w:w="170" w:type="dxa"/>
              <w:left w:w="170" w:type="dxa"/>
              <w:bottom w:w="113" w:type="dxa"/>
              <w:right w:w="170" w:type="dxa"/>
            </w:tcMar>
          </w:tcPr>
          <w:p w14:paraId="485F2760" w14:textId="00F475F1" w:rsidR="001A3032" w:rsidRDefault="001A3032" w:rsidP="000F1CA1">
            <w:pPr>
              <w:tabs>
                <w:tab w:val="clear" w:pos="567"/>
                <w:tab w:val="left" w:pos="395"/>
              </w:tabs>
              <w:spacing w:after="0"/>
            </w:pPr>
            <w:r w:rsidRPr="001A3032">
              <w:t>Various comments on bodies outside the PSA and different trainings (e.g. BPS, doctoral study, psychology degrees)</w:t>
            </w:r>
          </w:p>
        </w:tc>
      </w:tr>
      <w:tr w:rsidR="001A3032" w14:paraId="43DC1A3B" w14:textId="77777777" w:rsidTr="000F1CA1">
        <w:trPr>
          <w:cantSplit/>
        </w:trPr>
        <w:tc>
          <w:tcPr>
            <w:tcW w:w="2387" w:type="dxa"/>
            <w:tcMar>
              <w:top w:w="170" w:type="dxa"/>
              <w:left w:w="170" w:type="dxa"/>
              <w:bottom w:w="113" w:type="dxa"/>
              <w:right w:w="170" w:type="dxa"/>
            </w:tcMar>
          </w:tcPr>
          <w:p w14:paraId="2AEB83DA" w14:textId="77777777" w:rsidR="001A3032" w:rsidRPr="007A2583" w:rsidRDefault="001A3032" w:rsidP="000F1CA1">
            <w:pPr>
              <w:spacing w:after="0"/>
              <w:rPr>
                <w:b/>
                <w:bCs/>
              </w:rPr>
            </w:pPr>
            <w:r w:rsidRPr="00DF6CD6">
              <w:rPr>
                <w:b/>
                <w:bCs/>
              </w:rPr>
              <w:t>Action taken</w:t>
            </w:r>
          </w:p>
        </w:tc>
        <w:tc>
          <w:tcPr>
            <w:tcW w:w="12189" w:type="dxa"/>
            <w:tcMar>
              <w:top w:w="170" w:type="dxa"/>
              <w:left w:w="170" w:type="dxa"/>
              <w:bottom w:w="113" w:type="dxa"/>
              <w:right w:w="170" w:type="dxa"/>
            </w:tcMar>
          </w:tcPr>
          <w:p w14:paraId="4E5953B5" w14:textId="77777777" w:rsidR="001A3032" w:rsidRDefault="001A3032" w:rsidP="001A3032">
            <w:pPr>
              <w:tabs>
                <w:tab w:val="clear" w:pos="567"/>
                <w:tab w:val="left" w:pos="395"/>
              </w:tabs>
              <w:spacing w:after="120"/>
            </w:pPr>
            <w:r>
              <w:t>Out of scope</w:t>
            </w:r>
          </w:p>
          <w:p w14:paraId="0992127E" w14:textId="53ED138E" w:rsidR="001A3032" w:rsidRPr="007A2583" w:rsidRDefault="001A3032" w:rsidP="001A3032">
            <w:pPr>
              <w:tabs>
                <w:tab w:val="clear" w:pos="567"/>
                <w:tab w:val="left" w:pos="395"/>
              </w:tabs>
              <w:spacing w:after="0"/>
            </w:pPr>
            <w:r>
              <w:t>No further action</w:t>
            </w:r>
          </w:p>
        </w:tc>
      </w:tr>
      <w:tr w:rsidR="001A3032" w14:paraId="06AADA6B" w14:textId="77777777" w:rsidTr="000F1CA1">
        <w:trPr>
          <w:cantSplit/>
        </w:trPr>
        <w:tc>
          <w:tcPr>
            <w:tcW w:w="2387" w:type="dxa"/>
            <w:tcBorders>
              <w:bottom w:val="single" w:sz="12" w:space="0" w:color="196BAC"/>
            </w:tcBorders>
            <w:tcMar>
              <w:top w:w="170" w:type="dxa"/>
              <w:left w:w="170" w:type="dxa"/>
              <w:bottom w:w="113" w:type="dxa"/>
              <w:right w:w="170" w:type="dxa"/>
            </w:tcMar>
          </w:tcPr>
          <w:p w14:paraId="6DE71496" w14:textId="77777777" w:rsidR="001A3032" w:rsidRPr="007A2583" w:rsidRDefault="001A3032"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550D9F73" w14:textId="77777777" w:rsidR="001A3032" w:rsidRPr="007A2583" w:rsidRDefault="001A3032" w:rsidP="000F1CA1">
            <w:pPr>
              <w:tabs>
                <w:tab w:val="clear" w:pos="567"/>
                <w:tab w:val="left" w:pos="395"/>
              </w:tabs>
              <w:spacing w:after="0"/>
            </w:pPr>
            <w:r w:rsidRPr="001A3032">
              <w:t>See Action</w:t>
            </w:r>
          </w:p>
        </w:tc>
      </w:tr>
    </w:tbl>
    <w:p w14:paraId="47295506" w14:textId="26A3F747" w:rsidR="001A3032" w:rsidRDefault="001A3032" w:rsidP="001A3032">
      <w:pPr>
        <w:pStyle w:val="TableSpacer"/>
      </w:pPr>
    </w:p>
    <w:p w14:paraId="09424A78" w14:textId="4F2F8FCC" w:rsidR="00E378E6" w:rsidRPr="00E378E6" w:rsidRDefault="00E378E6" w:rsidP="00E378E6">
      <w:pPr>
        <w:tabs>
          <w:tab w:val="clear" w:pos="567"/>
          <w:tab w:val="clear" w:pos="851"/>
          <w:tab w:val="clear" w:pos="1418"/>
        </w:tabs>
        <w:spacing w:after="0" w:line="240" w:lineRule="auto"/>
        <w:rPr>
          <w:sz w:val="24"/>
          <w:szCs w:val="4"/>
        </w:rPr>
      </w:pPr>
      <w:r>
        <w:br w:type="page"/>
      </w: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1A3032" w14:paraId="388E1D4A" w14:textId="77777777" w:rsidTr="000F1CA1">
        <w:trPr>
          <w:cantSplit/>
        </w:trPr>
        <w:tc>
          <w:tcPr>
            <w:tcW w:w="2387" w:type="dxa"/>
            <w:tcMar>
              <w:top w:w="170" w:type="dxa"/>
              <w:left w:w="170" w:type="dxa"/>
              <w:bottom w:w="113" w:type="dxa"/>
              <w:right w:w="170" w:type="dxa"/>
            </w:tcMar>
          </w:tcPr>
          <w:p w14:paraId="63298211" w14:textId="77777777" w:rsidR="001A3032" w:rsidRPr="003203FC" w:rsidRDefault="001A3032"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4A6FA808" w14:textId="7D4213C6" w:rsidR="001A3032" w:rsidRDefault="001A3032" w:rsidP="000F1CA1">
            <w:pPr>
              <w:tabs>
                <w:tab w:val="clear" w:pos="567"/>
                <w:tab w:val="left" w:pos="395"/>
              </w:tabs>
              <w:spacing w:after="0"/>
            </w:pPr>
            <w:r w:rsidRPr="001A3032">
              <w:t>Various comments on use of personal therapy</w:t>
            </w:r>
          </w:p>
        </w:tc>
      </w:tr>
      <w:tr w:rsidR="001A3032" w14:paraId="49ABFFD9" w14:textId="77777777" w:rsidTr="000F1CA1">
        <w:trPr>
          <w:cantSplit/>
        </w:trPr>
        <w:tc>
          <w:tcPr>
            <w:tcW w:w="2387" w:type="dxa"/>
            <w:tcMar>
              <w:top w:w="170" w:type="dxa"/>
              <w:left w:w="170" w:type="dxa"/>
              <w:bottom w:w="113" w:type="dxa"/>
              <w:right w:w="170" w:type="dxa"/>
            </w:tcMar>
          </w:tcPr>
          <w:p w14:paraId="3F066651" w14:textId="77777777" w:rsidR="001A3032" w:rsidRPr="007A2583" w:rsidRDefault="001A3032" w:rsidP="000F1CA1">
            <w:pPr>
              <w:spacing w:after="0"/>
              <w:rPr>
                <w:b/>
                <w:bCs/>
              </w:rPr>
            </w:pPr>
            <w:r w:rsidRPr="00DF6CD6">
              <w:rPr>
                <w:b/>
                <w:bCs/>
              </w:rPr>
              <w:t>Action taken</w:t>
            </w:r>
          </w:p>
        </w:tc>
        <w:tc>
          <w:tcPr>
            <w:tcW w:w="12189" w:type="dxa"/>
            <w:tcMar>
              <w:top w:w="170" w:type="dxa"/>
              <w:left w:w="170" w:type="dxa"/>
              <w:bottom w:w="113" w:type="dxa"/>
              <w:right w:w="170" w:type="dxa"/>
            </w:tcMar>
          </w:tcPr>
          <w:p w14:paraId="24CE33D2" w14:textId="77777777" w:rsidR="001A3032" w:rsidRDefault="001A3032" w:rsidP="001A3032">
            <w:pPr>
              <w:tabs>
                <w:tab w:val="clear" w:pos="567"/>
                <w:tab w:val="left" w:pos="395"/>
              </w:tabs>
              <w:spacing w:after="120"/>
            </w:pPr>
            <w:r>
              <w:t>The current framework remit is to map shared minimum standards. The TG and SOC have discussed and agreed that there are no shared minimum agreements on personal therapy at present, and the current framework remit is not to set a standard for personal therapy</w:t>
            </w:r>
          </w:p>
          <w:p w14:paraId="76919271" w14:textId="15A6CDE4" w:rsidR="001A3032" w:rsidRPr="007A2583" w:rsidRDefault="001A3032" w:rsidP="001A3032">
            <w:pPr>
              <w:tabs>
                <w:tab w:val="clear" w:pos="567"/>
                <w:tab w:val="left" w:pos="395"/>
              </w:tabs>
              <w:spacing w:after="0"/>
            </w:pPr>
            <w:r>
              <w:t>No further action</w:t>
            </w:r>
          </w:p>
        </w:tc>
      </w:tr>
      <w:tr w:rsidR="001A3032" w14:paraId="2E58DD9B" w14:textId="77777777" w:rsidTr="000F1CA1">
        <w:trPr>
          <w:cantSplit/>
        </w:trPr>
        <w:tc>
          <w:tcPr>
            <w:tcW w:w="2387" w:type="dxa"/>
            <w:tcBorders>
              <w:bottom w:val="single" w:sz="12" w:space="0" w:color="196BAC"/>
            </w:tcBorders>
            <w:tcMar>
              <w:top w:w="170" w:type="dxa"/>
              <w:left w:w="170" w:type="dxa"/>
              <w:bottom w:w="113" w:type="dxa"/>
              <w:right w:w="170" w:type="dxa"/>
            </w:tcMar>
          </w:tcPr>
          <w:p w14:paraId="6682F8FA" w14:textId="77777777" w:rsidR="001A3032" w:rsidRPr="007A2583" w:rsidRDefault="001A3032"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49968428" w14:textId="77777777" w:rsidR="001A3032" w:rsidRPr="007A2583" w:rsidRDefault="001A3032" w:rsidP="000F1CA1">
            <w:pPr>
              <w:tabs>
                <w:tab w:val="clear" w:pos="567"/>
                <w:tab w:val="left" w:pos="395"/>
              </w:tabs>
              <w:spacing w:after="0"/>
            </w:pPr>
            <w:r w:rsidRPr="001A3032">
              <w:t>See Action</w:t>
            </w:r>
          </w:p>
        </w:tc>
      </w:tr>
    </w:tbl>
    <w:p w14:paraId="15045B26" w14:textId="6EAC5368" w:rsidR="001A3032" w:rsidRDefault="001A3032" w:rsidP="001A3032">
      <w:pPr>
        <w:pStyle w:val="TableSpacer"/>
      </w:pPr>
    </w:p>
    <w:p w14:paraId="5419AF1F" w14:textId="78600942" w:rsidR="00E378E6" w:rsidRPr="00E378E6" w:rsidRDefault="00E378E6" w:rsidP="00E378E6">
      <w:pPr>
        <w:tabs>
          <w:tab w:val="clear" w:pos="567"/>
          <w:tab w:val="clear" w:pos="851"/>
          <w:tab w:val="clear" w:pos="1418"/>
        </w:tabs>
        <w:spacing w:after="0" w:line="240" w:lineRule="auto"/>
        <w:rPr>
          <w:sz w:val="24"/>
          <w:szCs w:val="4"/>
        </w:rPr>
      </w:pPr>
      <w:r>
        <w:br w:type="page"/>
      </w: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1A3032" w14:paraId="16FFD178" w14:textId="77777777" w:rsidTr="000F1CA1">
        <w:trPr>
          <w:cantSplit/>
        </w:trPr>
        <w:tc>
          <w:tcPr>
            <w:tcW w:w="2387" w:type="dxa"/>
            <w:tcMar>
              <w:top w:w="170" w:type="dxa"/>
              <w:left w:w="170" w:type="dxa"/>
              <w:bottom w:w="113" w:type="dxa"/>
              <w:right w:w="170" w:type="dxa"/>
            </w:tcMar>
          </w:tcPr>
          <w:p w14:paraId="55ADF86F" w14:textId="77777777" w:rsidR="001A3032" w:rsidRPr="003203FC" w:rsidRDefault="001A3032"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0E20AFAA" w14:textId="7FEB91C5" w:rsidR="001A3032" w:rsidRDefault="001A3032" w:rsidP="000F1CA1">
            <w:pPr>
              <w:tabs>
                <w:tab w:val="clear" w:pos="567"/>
                <w:tab w:val="left" w:pos="395"/>
              </w:tabs>
              <w:spacing w:after="0"/>
            </w:pPr>
            <w:r w:rsidRPr="001A3032">
              <w:t>Various comments on the evidence and work completed and need for transparency</w:t>
            </w:r>
          </w:p>
        </w:tc>
      </w:tr>
      <w:tr w:rsidR="001A3032" w14:paraId="077CC26D" w14:textId="77777777" w:rsidTr="000F1CA1">
        <w:trPr>
          <w:cantSplit/>
        </w:trPr>
        <w:tc>
          <w:tcPr>
            <w:tcW w:w="2387" w:type="dxa"/>
            <w:tcMar>
              <w:top w:w="170" w:type="dxa"/>
              <w:left w:w="170" w:type="dxa"/>
              <w:bottom w:w="113" w:type="dxa"/>
              <w:right w:w="170" w:type="dxa"/>
            </w:tcMar>
          </w:tcPr>
          <w:p w14:paraId="6F13B1B9" w14:textId="77777777" w:rsidR="001A3032" w:rsidRPr="007A2583" w:rsidRDefault="001A3032" w:rsidP="000F1CA1">
            <w:pPr>
              <w:spacing w:after="0"/>
              <w:rPr>
                <w:b/>
                <w:bCs/>
              </w:rPr>
            </w:pPr>
            <w:r w:rsidRPr="00DF6CD6">
              <w:rPr>
                <w:b/>
                <w:bCs/>
              </w:rPr>
              <w:t>Action taken</w:t>
            </w:r>
          </w:p>
        </w:tc>
        <w:tc>
          <w:tcPr>
            <w:tcW w:w="12189" w:type="dxa"/>
            <w:tcMar>
              <w:top w:w="170" w:type="dxa"/>
              <w:left w:w="170" w:type="dxa"/>
              <w:bottom w:w="113" w:type="dxa"/>
              <w:right w:w="170" w:type="dxa"/>
            </w:tcMar>
          </w:tcPr>
          <w:p w14:paraId="31B1296F" w14:textId="77777777" w:rsidR="001A3032" w:rsidRDefault="001A3032" w:rsidP="001A3032">
            <w:pPr>
              <w:tabs>
                <w:tab w:val="clear" w:pos="567"/>
                <w:tab w:val="left" w:pos="395"/>
              </w:tabs>
              <w:spacing w:after="120"/>
            </w:pPr>
            <w:r>
              <w:t>The methodology contains all information on the sources and processes used to produce the current framework</w:t>
            </w:r>
          </w:p>
          <w:p w14:paraId="748F6176" w14:textId="77777777" w:rsidR="001A3032" w:rsidRDefault="001A3032" w:rsidP="001A3032">
            <w:pPr>
              <w:tabs>
                <w:tab w:val="clear" w:pos="567"/>
                <w:tab w:val="left" w:pos="395"/>
              </w:tabs>
              <w:spacing w:after="120"/>
            </w:pPr>
            <w:r>
              <w:t>This documentation has been agreed and signed off by the TG, Expert Reference Group (ERG) and SOC</w:t>
            </w:r>
          </w:p>
          <w:p w14:paraId="4F5EEB7C" w14:textId="3B9AD96A" w:rsidR="001A3032" w:rsidRPr="007A2583" w:rsidRDefault="001A3032" w:rsidP="001A3032">
            <w:pPr>
              <w:tabs>
                <w:tab w:val="clear" w:pos="567"/>
                <w:tab w:val="left" w:pos="395"/>
              </w:tabs>
              <w:spacing w:after="0"/>
            </w:pPr>
            <w:r>
              <w:t>No further action</w:t>
            </w:r>
          </w:p>
        </w:tc>
      </w:tr>
      <w:tr w:rsidR="001A3032" w14:paraId="59F3AA02" w14:textId="77777777" w:rsidTr="000F1CA1">
        <w:trPr>
          <w:cantSplit/>
        </w:trPr>
        <w:tc>
          <w:tcPr>
            <w:tcW w:w="2387" w:type="dxa"/>
            <w:tcBorders>
              <w:bottom w:val="single" w:sz="12" w:space="0" w:color="196BAC"/>
            </w:tcBorders>
            <w:tcMar>
              <w:top w:w="170" w:type="dxa"/>
              <w:left w:w="170" w:type="dxa"/>
              <w:bottom w:w="113" w:type="dxa"/>
              <w:right w:w="170" w:type="dxa"/>
            </w:tcMar>
          </w:tcPr>
          <w:p w14:paraId="583B82EC" w14:textId="77777777" w:rsidR="001A3032" w:rsidRPr="007A2583" w:rsidRDefault="001A3032"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7E1A81D4" w14:textId="77777777" w:rsidR="001A3032" w:rsidRPr="007A2583" w:rsidRDefault="001A3032" w:rsidP="000F1CA1">
            <w:pPr>
              <w:tabs>
                <w:tab w:val="clear" w:pos="567"/>
                <w:tab w:val="left" w:pos="395"/>
              </w:tabs>
              <w:spacing w:after="0"/>
            </w:pPr>
            <w:r w:rsidRPr="001A3032">
              <w:t>See Action</w:t>
            </w:r>
          </w:p>
        </w:tc>
      </w:tr>
    </w:tbl>
    <w:p w14:paraId="412F7BD2" w14:textId="296DA0BB" w:rsidR="001A3032" w:rsidRDefault="001A3032" w:rsidP="002B34B9">
      <w:pPr>
        <w:pStyle w:val="TableSpacer"/>
      </w:pP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2B34B9" w14:paraId="38EBEF4C" w14:textId="77777777" w:rsidTr="000F1CA1">
        <w:trPr>
          <w:cantSplit/>
        </w:trPr>
        <w:tc>
          <w:tcPr>
            <w:tcW w:w="2387" w:type="dxa"/>
            <w:tcMar>
              <w:top w:w="170" w:type="dxa"/>
              <w:left w:w="170" w:type="dxa"/>
              <w:bottom w:w="113" w:type="dxa"/>
              <w:right w:w="170" w:type="dxa"/>
            </w:tcMar>
          </w:tcPr>
          <w:p w14:paraId="5ECEF1EE" w14:textId="77777777" w:rsidR="002B34B9" w:rsidRPr="003203FC" w:rsidRDefault="002B34B9" w:rsidP="000F1CA1">
            <w:pPr>
              <w:spacing w:after="0"/>
              <w:rPr>
                <w:b/>
                <w:bCs/>
              </w:rPr>
            </w:pPr>
            <w:r w:rsidRPr="00DF6CD6">
              <w:rPr>
                <w:b/>
                <w:bCs/>
              </w:rPr>
              <w:t>Feedback</w:t>
            </w:r>
          </w:p>
        </w:tc>
        <w:tc>
          <w:tcPr>
            <w:tcW w:w="12189" w:type="dxa"/>
            <w:tcMar>
              <w:top w:w="170" w:type="dxa"/>
              <w:left w:w="170" w:type="dxa"/>
              <w:bottom w:w="113" w:type="dxa"/>
              <w:right w:w="170" w:type="dxa"/>
            </w:tcMar>
          </w:tcPr>
          <w:p w14:paraId="44241FFC" w14:textId="5C0EB0A8" w:rsidR="002B34B9" w:rsidRDefault="002B34B9" w:rsidP="000F1CA1">
            <w:pPr>
              <w:tabs>
                <w:tab w:val="clear" w:pos="567"/>
                <w:tab w:val="left" w:pos="395"/>
              </w:tabs>
              <w:spacing w:after="0"/>
            </w:pPr>
            <w:r w:rsidRPr="002B34B9">
              <w:t>Various concerns about negative attitude towards SCoPEd, threat of fragmentation, social media behaviours</w:t>
            </w:r>
          </w:p>
        </w:tc>
      </w:tr>
      <w:tr w:rsidR="002B34B9" w14:paraId="364B670A" w14:textId="77777777" w:rsidTr="000F1CA1">
        <w:trPr>
          <w:cantSplit/>
        </w:trPr>
        <w:tc>
          <w:tcPr>
            <w:tcW w:w="2387" w:type="dxa"/>
            <w:tcMar>
              <w:top w:w="170" w:type="dxa"/>
              <w:left w:w="170" w:type="dxa"/>
              <w:bottom w:w="113" w:type="dxa"/>
              <w:right w:w="170" w:type="dxa"/>
            </w:tcMar>
          </w:tcPr>
          <w:p w14:paraId="4E480DE6" w14:textId="77777777" w:rsidR="002B34B9" w:rsidRPr="007A2583" w:rsidRDefault="002B34B9" w:rsidP="000F1CA1">
            <w:pPr>
              <w:spacing w:after="0"/>
              <w:rPr>
                <w:b/>
                <w:bCs/>
              </w:rPr>
            </w:pPr>
            <w:r w:rsidRPr="00DF6CD6">
              <w:rPr>
                <w:b/>
                <w:bCs/>
              </w:rPr>
              <w:t>Action taken</w:t>
            </w:r>
          </w:p>
        </w:tc>
        <w:tc>
          <w:tcPr>
            <w:tcW w:w="12189" w:type="dxa"/>
            <w:tcMar>
              <w:top w:w="170" w:type="dxa"/>
              <w:left w:w="170" w:type="dxa"/>
              <w:bottom w:w="113" w:type="dxa"/>
              <w:right w:w="170" w:type="dxa"/>
            </w:tcMar>
          </w:tcPr>
          <w:p w14:paraId="2D15BEF4" w14:textId="6F1E0F2B" w:rsidR="002B34B9" w:rsidRPr="007A2583" w:rsidRDefault="002B34B9" w:rsidP="000F1CA1">
            <w:pPr>
              <w:tabs>
                <w:tab w:val="clear" w:pos="567"/>
                <w:tab w:val="left" w:pos="395"/>
              </w:tabs>
              <w:spacing w:after="0"/>
            </w:pPr>
            <w:r w:rsidRPr="002B34B9">
              <w:t>Both TG and SOC have discussed this and see both the increased partnership, and clearer and joint communications as helpful to addressing this in future</w:t>
            </w:r>
          </w:p>
        </w:tc>
      </w:tr>
      <w:tr w:rsidR="002B34B9" w14:paraId="2F580C75" w14:textId="77777777" w:rsidTr="000F1CA1">
        <w:trPr>
          <w:cantSplit/>
        </w:trPr>
        <w:tc>
          <w:tcPr>
            <w:tcW w:w="2387" w:type="dxa"/>
            <w:tcBorders>
              <w:bottom w:val="single" w:sz="12" w:space="0" w:color="196BAC"/>
            </w:tcBorders>
            <w:tcMar>
              <w:top w:w="170" w:type="dxa"/>
              <w:left w:w="170" w:type="dxa"/>
              <w:bottom w:w="113" w:type="dxa"/>
              <w:right w:w="170" w:type="dxa"/>
            </w:tcMar>
          </w:tcPr>
          <w:p w14:paraId="05BCC0A8" w14:textId="77777777" w:rsidR="002B34B9" w:rsidRPr="007A2583" w:rsidRDefault="002B34B9"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35378E3A" w14:textId="77777777" w:rsidR="002B34B9" w:rsidRPr="007A2583" w:rsidRDefault="002B34B9" w:rsidP="000F1CA1">
            <w:pPr>
              <w:tabs>
                <w:tab w:val="clear" w:pos="567"/>
                <w:tab w:val="left" w:pos="395"/>
              </w:tabs>
              <w:spacing w:after="0"/>
            </w:pPr>
            <w:r w:rsidRPr="001A3032">
              <w:t>See Action</w:t>
            </w:r>
          </w:p>
        </w:tc>
      </w:tr>
    </w:tbl>
    <w:p w14:paraId="6DBBF5BB" w14:textId="7A3F288D" w:rsidR="002B34B9" w:rsidRDefault="002B34B9" w:rsidP="002B34B9">
      <w:pPr>
        <w:pStyle w:val="TableSpacer"/>
      </w:pP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2B34B9" w14:paraId="44711B09" w14:textId="77777777" w:rsidTr="000F1CA1">
        <w:trPr>
          <w:cantSplit/>
        </w:trPr>
        <w:tc>
          <w:tcPr>
            <w:tcW w:w="2387" w:type="dxa"/>
            <w:tcMar>
              <w:top w:w="170" w:type="dxa"/>
              <w:left w:w="170" w:type="dxa"/>
              <w:bottom w:w="113" w:type="dxa"/>
              <w:right w:w="170" w:type="dxa"/>
            </w:tcMar>
          </w:tcPr>
          <w:p w14:paraId="7D36B8F1" w14:textId="77777777" w:rsidR="002B34B9" w:rsidRPr="003203FC" w:rsidRDefault="002B34B9"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3761F7ED" w14:textId="1053A026" w:rsidR="002B34B9" w:rsidRDefault="002B34B9" w:rsidP="000F1CA1">
            <w:pPr>
              <w:tabs>
                <w:tab w:val="clear" w:pos="567"/>
                <w:tab w:val="left" w:pos="395"/>
              </w:tabs>
              <w:spacing w:after="0"/>
            </w:pPr>
            <w:r w:rsidRPr="002B34B9">
              <w:t>Various opposition related to themes of seniority, hierarchy, access to column C, power, devaluing of vocational qualifications, perceptions of medicalised model, conflation of competence and competences</w:t>
            </w:r>
          </w:p>
        </w:tc>
      </w:tr>
      <w:tr w:rsidR="002B34B9" w14:paraId="3206FDF7" w14:textId="77777777" w:rsidTr="000F1CA1">
        <w:trPr>
          <w:cantSplit/>
        </w:trPr>
        <w:tc>
          <w:tcPr>
            <w:tcW w:w="2387" w:type="dxa"/>
            <w:tcMar>
              <w:top w:w="170" w:type="dxa"/>
              <w:left w:w="170" w:type="dxa"/>
              <w:bottom w:w="113" w:type="dxa"/>
              <w:right w:w="170" w:type="dxa"/>
            </w:tcMar>
          </w:tcPr>
          <w:p w14:paraId="4226FD3D" w14:textId="77777777" w:rsidR="002B34B9" w:rsidRPr="007A2583" w:rsidRDefault="002B34B9" w:rsidP="000F1CA1">
            <w:pPr>
              <w:spacing w:after="0"/>
              <w:rPr>
                <w:b/>
                <w:bCs/>
              </w:rPr>
            </w:pPr>
            <w:r w:rsidRPr="00DF6CD6">
              <w:rPr>
                <w:b/>
                <w:bCs/>
              </w:rPr>
              <w:t>Action taken</w:t>
            </w:r>
          </w:p>
        </w:tc>
        <w:tc>
          <w:tcPr>
            <w:tcW w:w="12189" w:type="dxa"/>
            <w:tcMar>
              <w:top w:w="170" w:type="dxa"/>
              <w:left w:w="170" w:type="dxa"/>
              <w:bottom w:w="113" w:type="dxa"/>
              <w:right w:w="170" w:type="dxa"/>
            </w:tcMar>
          </w:tcPr>
          <w:p w14:paraId="6CCDE63F" w14:textId="5F295BF2" w:rsidR="002B34B9" w:rsidRPr="007A2583" w:rsidRDefault="002B34B9" w:rsidP="000F1CA1">
            <w:pPr>
              <w:tabs>
                <w:tab w:val="clear" w:pos="567"/>
                <w:tab w:val="left" w:pos="395"/>
              </w:tabs>
              <w:spacing w:after="0"/>
            </w:pPr>
            <w:r w:rsidRPr="002B34B9">
              <w:t>Both TG and SOC have discussed and agree not everyone will support the work in ideological or practical terms, but hope the increased partnership, and clearer and joint communications will be helpful in addressing this for those whose views or understanding are less philosophically opposed</w:t>
            </w:r>
          </w:p>
        </w:tc>
      </w:tr>
      <w:tr w:rsidR="002B34B9" w14:paraId="6A167C01" w14:textId="77777777" w:rsidTr="000F1CA1">
        <w:trPr>
          <w:cantSplit/>
        </w:trPr>
        <w:tc>
          <w:tcPr>
            <w:tcW w:w="2387" w:type="dxa"/>
            <w:tcBorders>
              <w:bottom w:val="single" w:sz="12" w:space="0" w:color="196BAC"/>
            </w:tcBorders>
            <w:tcMar>
              <w:top w:w="170" w:type="dxa"/>
              <w:left w:w="170" w:type="dxa"/>
              <w:bottom w:w="113" w:type="dxa"/>
              <w:right w:w="170" w:type="dxa"/>
            </w:tcMar>
          </w:tcPr>
          <w:p w14:paraId="5149C8F7" w14:textId="77777777" w:rsidR="002B34B9" w:rsidRPr="007A2583" w:rsidRDefault="002B34B9"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16AF9C93" w14:textId="77777777" w:rsidR="002B34B9" w:rsidRPr="007A2583" w:rsidRDefault="002B34B9" w:rsidP="000F1CA1">
            <w:pPr>
              <w:tabs>
                <w:tab w:val="clear" w:pos="567"/>
                <w:tab w:val="left" w:pos="395"/>
              </w:tabs>
              <w:spacing w:after="0"/>
            </w:pPr>
            <w:r w:rsidRPr="001A3032">
              <w:t>See Action</w:t>
            </w:r>
          </w:p>
        </w:tc>
      </w:tr>
    </w:tbl>
    <w:p w14:paraId="6403B4AA" w14:textId="221DFA3C" w:rsidR="002B34B9" w:rsidRDefault="002B34B9" w:rsidP="002B34B9">
      <w:pPr>
        <w:pStyle w:val="TableSpacer"/>
      </w:pP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2B34B9" w14:paraId="4A470A0D" w14:textId="77777777" w:rsidTr="000F1CA1">
        <w:trPr>
          <w:cantSplit/>
        </w:trPr>
        <w:tc>
          <w:tcPr>
            <w:tcW w:w="2387" w:type="dxa"/>
            <w:tcMar>
              <w:top w:w="170" w:type="dxa"/>
              <w:left w:w="170" w:type="dxa"/>
              <w:bottom w:w="113" w:type="dxa"/>
              <w:right w:w="170" w:type="dxa"/>
            </w:tcMar>
          </w:tcPr>
          <w:p w14:paraId="1D0632D6" w14:textId="77777777" w:rsidR="002B34B9" w:rsidRPr="003203FC" w:rsidRDefault="002B34B9" w:rsidP="000F1CA1">
            <w:pPr>
              <w:spacing w:after="0"/>
              <w:rPr>
                <w:b/>
                <w:bCs/>
              </w:rPr>
            </w:pPr>
            <w:r w:rsidRPr="00DF6CD6">
              <w:rPr>
                <w:b/>
                <w:bCs/>
              </w:rPr>
              <w:t>Feedback</w:t>
            </w:r>
          </w:p>
        </w:tc>
        <w:tc>
          <w:tcPr>
            <w:tcW w:w="12189" w:type="dxa"/>
            <w:tcMar>
              <w:top w:w="170" w:type="dxa"/>
              <w:left w:w="170" w:type="dxa"/>
              <w:bottom w:w="113" w:type="dxa"/>
              <w:right w:w="170" w:type="dxa"/>
            </w:tcMar>
          </w:tcPr>
          <w:p w14:paraId="11D8EE9F" w14:textId="3AC4E7A5" w:rsidR="002B34B9" w:rsidRDefault="002B34B9" w:rsidP="000F1CA1">
            <w:pPr>
              <w:tabs>
                <w:tab w:val="clear" w:pos="567"/>
                <w:tab w:val="left" w:pos="395"/>
              </w:tabs>
              <w:spacing w:after="0"/>
            </w:pPr>
            <w:r w:rsidRPr="002B34B9">
              <w:t>Various comments on audience benefit, rationale, scope etc.</w:t>
            </w:r>
          </w:p>
        </w:tc>
      </w:tr>
      <w:tr w:rsidR="002B34B9" w14:paraId="08A86878" w14:textId="77777777" w:rsidTr="000F1CA1">
        <w:trPr>
          <w:cantSplit/>
        </w:trPr>
        <w:tc>
          <w:tcPr>
            <w:tcW w:w="2387" w:type="dxa"/>
            <w:tcMar>
              <w:top w:w="170" w:type="dxa"/>
              <w:left w:w="170" w:type="dxa"/>
              <w:bottom w:w="113" w:type="dxa"/>
              <w:right w:w="170" w:type="dxa"/>
            </w:tcMar>
          </w:tcPr>
          <w:p w14:paraId="225968B8" w14:textId="77777777" w:rsidR="002B34B9" w:rsidRPr="007A2583" w:rsidRDefault="002B34B9" w:rsidP="000F1CA1">
            <w:pPr>
              <w:spacing w:after="0"/>
              <w:rPr>
                <w:b/>
                <w:bCs/>
              </w:rPr>
            </w:pPr>
            <w:r w:rsidRPr="00DF6CD6">
              <w:rPr>
                <w:b/>
                <w:bCs/>
              </w:rPr>
              <w:t>Action taken</w:t>
            </w:r>
          </w:p>
        </w:tc>
        <w:tc>
          <w:tcPr>
            <w:tcW w:w="12189" w:type="dxa"/>
            <w:tcMar>
              <w:top w:w="170" w:type="dxa"/>
              <w:left w:w="170" w:type="dxa"/>
              <w:bottom w:w="113" w:type="dxa"/>
              <w:right w:w="170" w:type="dxa"/>
            </w:tcMar>
          </w:tcPr>
          <w:p w14:paraId="5B132612" w14:textId="1D3D7B51" w:rsidR="002B34B9" w:rsidRPr="007A2583" w:rsidRDefault="002B34B9" w:rsidP="000F1CA1">
            <w:pPr>
              <w:tabs>
                <w:tab w:val="clear" w:pos="567"/>
                <w:tab w:val="left" w:pos="395"/>
              </w:tabs>
              <w:spacing w:after="0"/>
            </w:pPr>
            <w:r w:rsidRPr="002B34B9">
              <w:t>Improved communications agreed within extended partnership</w:t>
            </w:r>
          </w:p>
        </w:tc>
      </w:tr>
      <w:tr w:rsidR="002B34B9" w14:paraId="7E10AD9C" w14:textId="77777777" w:rsidTr="000F1CA1">
        <w:trPr>
          <w:cantSplit/>
        </w:trPr>
        <w:tc>
          <w:tcPr>
            <w:tcW w:w="2387" w:type="dxa"/>
            <w:tcBorders>
              <w:bottom w:val="single" w:sz="12" w:space="0" w:color="196BAC"/>
            </w:tcBorders>
            <w:tcMar>
              <w:top w:w="170" w:type="dxa"/>
              <w:left w:w="170" w:type="dxa"/>
              <w:bottom w:w="113" w:type="dxa"/>
              <w:right w:w="170" w:type="dxa"/>
            </w:tcMar>
          </w:tcPr>
          <w:p w14:paraId="3FBC7499" w14:textId="77777777" w:rsidR="002B34B9" w:rsidRPr="007A2583" w:rsidRDefault="002B34B9"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3BD1E37B" w14:textId="77777777" w:rsidR="002B34B9" w:rsidRPr="007A2583" w:rsidRDefault="002B34B9" w:rsidP="000F1CA1">
            <w:pPr>
              <w:tabs>
                <w:tab w:val="clear" w:pos="567"/>
                <w:tab w:val="left" w:pos="395"/>
              </w:tabs>
              <w:spacing w:after="0"/>
            </w:pPr>
            <w:r w:rsidRPr="001A3032">
              <w:t>See Action</w:t>
            </w:r>
          </w:p>
        </w:tc>
      </w:tr>
    </w:tbl>
    <w:p w14:paraId="73158E6F" w14:textId="17501061" w:rsidR="002B34B9" w:rsidRDefault="002B34B9" w:rsidP="002B34B9">
      <w:pPr>
        <w:pStyle w:val="TableSpacer"/>
      </w:pPr>
    </w:p>
    <w:p w14:paraId="40284688" w14:textId="6426B7DB" w:rsidR="00E378E6" w:rsidRPr="00E378E6" w:rsidRDefault="00E378E6" w:rsidP="00E378E6">
      <w:pPr>
        <w:tabs>
          <w:tab w:val="clear" w:pos="567"/>
          <w:tab w:val="clear" w:pos="851"/>
          <w:tab w:val="clear" w:pos="1418"/>
        </w:tabs>
        <w:spacing w:after="0" w:line="240" w:lineRule="auto"/>
        <w:rPr>
          <w:sz w:val="24"/>
          <w:szCs w:val="4"/>
        </w:rPr>
      </w:pPr>
      <w:r>
        <w:br w:type="page"/>
      </w: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ayout w:type="fixed"/>
        <w:tblLook w:val="04A0" w:firstRow="1" w:lastRow="0" w:firstColumn="1" w:lastColumn="0" w:noHBand="0" w:noVBand="1"/>
      </w:tblPr>
      <w:tblGrid>
        <w:gridCol w:w="2387"/>
        <w:gridCol w:w="12189"/>
      </w:tblGrid>
      <w:tr w:rsidR="002B34B9" w14:paraId="3B083262" w14:textId="77777777" w:rsidTr="000F1CA1">
        <w:trPr>
          <w:cantSplit/>
        </w:trPr>
        <w:tc>
          <w:tcPr>
            <w:tcW w:w="2387" w:type="dxa"/>
            <w:tcMar>
              <w:top w:w="170" w:type="dxa"/>
              <w:left w:w="170" w:type="dxa"/>
              <w:bottom w:w="113" w:type="dxa"/>
              <w:right w:w="170" w:type="dxa"/>
            </w:tcMar>
          </w:tcPr>
          <w:p w14:paraId="2CB04BFE" w14:textId="77777777" w:rsidR="002B34B9" w:rsidRPr="003203FC" w:rsidRDefault="002B34B9" w:rsidP="000F1CA1">
            <w:pPr>
              <w:spacing w:after="0"/>
              <w:rPr>
                <w:b/>
                <w:bCs/>
              </w:rPr>
            </w:pPr>
            <w:r w:rsidRPr="00DF6CD6">
              <w:rPr>
                <w:b/>
                <w:bCs/>
              </w:rPr>
              <w:lastRenderedPageBreak/>
              <w:t>Feedback</w:t>
            </w:r>
          </w:p>
        </w:tc>
        <w:tc>
          <w:tcPr>
            <w:tcW w:w="12189" w:type="dxa"/>
            <w:tcMar>
              <w:top w:w="170" w:type="dxa"/>
              <w:left w:w="170" w:type="dxa"/>
              <w:bottom w:w="113" w:type="dxa"/>
              <w:right w:w="170" w:type="dxa"/>
            </w:tcMar>
          </w:tcPr>
          <w:p w14:paraId="026014BC" w14:textId="5956E219" w:rsidR="002B34B9" w:rsidRDefault="002B34B9" w:rsidP="000F1CA1">
            <w:pPr>
              <w:tabs>
                <w:tab w:val="clear" w:pos="567"/>
                <w:tab w:val="left" w:pos="395"/>
              </w:tabs>
              <w:spacing w:after="0"/>
            </w:pPr>
            <w:r w:rsidRPr="002B34B9">
              <w:t>Various comments on regulation and professionalisation</w:t>
            </w:r>
          </w:p>
        </w:tc>
      </w:tr>
      <w:tr w:rsidR="002B34B9" w14:paraId="240E2E4E" w14:textId="77777777" w:rsidTr="000F1CA1">
        <w:trPr>
          <w:cantSplit/>
        </w:trPr>
        <w:tc>
          <w:tcPr>
            <w:tcW w:w="2387" w:type="dxa"/>
            <w:tcMar>
              <w:top w:w="170" w:type="dxa"/>
              <w:left w:w="170" w:type="dxa"/>
              <w:bottom w:w="113" w:type="dxa"/>
              <w:right w:w="170" w:type="dxa"/>
            </w:tcMar>
          </w:tcPr>
          <w:p w14:paraId="4481BB63" w14:textId="77777777" w:rsidR="002B34B9" w:rsidRPr="007A2583" w:rsidRDefault="002B34B9" w:rsidP="000F1CA1">
            <w:pPr>
              <w:spacing w:after="0"/>
              <w:rPr>
                <w:b/>
                <w:bCs/>
              </w:rPr>
            </w:pPr>
            <w:r w:rsidRPr="00DF6CD6">
              <w:rPr>
                <w:b/>
                <w:bCs/>
              </w:rPr>
              <w:t>Action taken</w:t>
            </w:r>
          </w:p>
        </w:tc>
        <w:tc>
          <w:tcPr>
            <w:tcW w:w="12189" w:type="dxa"/>
            <w:tcMar>
              <w:top w:w="170" w:type="dxa"/>
              <w:left w:w="170" w:type="dxa"/>
              <w:bottom w:w="113" w:type="dxa"/>
              <w:right w:w="170" w:type="dxa"/>
            </w:tcMar>
          </w:tcPr>
          <w:p w14:paraId="3FFE9104" w14:textId="247C4049" w:rsidR="002B34B9" w:rsidRPr="007A2583" w:rsidRDefault="002B34B9" w:rsidP="000F1CA1">
            <w:pPr>
              <w:tabs>
                <w:tab w:val="clear" w:pos="567"/>
                <w:tab w:val="left" w:pos="395"/>
              </w:tabs>
              <w:spacing w:after="0"/>
            </w:pPr>
            <w:r w:rsidRPr="002B34B9">
              <w:t>Improved communications agreed within extended partnership</w:t>
            </w:r>
          </w:p>
        </w:tc>
      </w:tr>
      <w:tr w:rsidR="002B34B9" w14:paraId="1E3E0AFC" w14:textId="77777777" w:rsidTr="000F1CA1">
        <w:trPr>
          <w:cantSplit/>
        </w:trPr>
        <w:tc>
          <w:tcPr>
            <w:tcW w:w="2387" w:type="dxa"/>
            <w:tcBorders>
              <w:bottom w:val="single" w:sz="12" w:space="0" w:color="196BAC"/>
            </w:tcBorders>
            <w:tcMar>
              <w:top w:w="170" w:type="dxa"/>
              <w:left w:w="170" w:type="dxa"/>
              <w:bottom w:w="113" w:type="dxa"/>
              <w:right w:w="170" w:type="dxa"/>
            </w:tcMar>
          </w:tcPr>
          <w:p w14:paraId="4F1336BC" w14:textId="77777777" w:rsidR="002B34B9" w:rsidRPr="007A2583" w:rsidRDefault="002B34B9" w:rsidP="000F1CA1">
            <w:pPr>
              <w:spacing w:after="0"/>
              <w:rPr>
                <w:b/>
                <w:bCs/>
              </w:rPr>
            </w:pPr>
            <w:r w:rsidRPr="00DF6CD6">
              <w:rPr>
                <w:b/>
                <w:bCs/>
              </w:rPr>
              <w:t>Rationale</w:t>
            </w:r>
          </w:p>
        </w:tc>
        <w:tc>
          <w:tcPr>
            <w:tcW w:w="12189" w:type="dxa"/>
            <w:tcBorders>
              <w:bottom w:val="single" w:sz="12" w:space="0" w:color="196BAC"/>
            </w:tcBorders>
            <w:tcMar>
              <w:top w:w="170" w:type="dxa"/>
              <w:left w:w="170" w:type="dxa"/>
              <w:bottom w:w="113" w:type="dxa"/>
              <w:right w:w="170" w:type="dxa"/>
            </w:tcMar>
          </w:tcPr>
          <w:p w14:paraId="2F27A051" w14:textId="77777777" w:rsidR="002B34B9" w:rsidRPr="007A2583" w:rsidRDefault="002B34B9" w:rsidP="000F1CA1">
            <w:pPr>
              <w:tabs>
                <w:tab w:val="clear" w:pos="567"/>
                <w:tab w:val="left" w:pos="395"/>
              </w:tabs>
              <w:spacing w:after="0"/>
            </w:pPr>
            <w:r w:rsidRPr="001A3032">
              <w:t>See Action</w:t>
            </w:r>
          </w:p>
        </w:tc>
      </w:tr>
    </w:tbl>
    <w:p w14:paraId="108A822A" w14:textId="77777777" w:rsidR="002B34B9" w:rsidRDefault="002B34B9" w:rsidP="000553CE"/>
    <w:p w14:paraId="5D545BCE" w14:textId="77777777" w:rsidR="00DF6CD6" w:rsidRDefault="000553CE">
      <w:pPr>
        <w:tabs>
          <w:tab w:val="clear" w:pos="567"/>
          <w:tab w:val="clear" w:pos="851"/>
          <w:tab w:val="clear" w:pos="1418"/>
        </w:tabs>
        <w:spacing w:after="0" w:line="240" w:lineRule="auto"/>
        <w:rPr>
          <w:b/>
          <w:bCs/>
        </w:rPr>
        <w:sectPr w:rsidR="00DF6CD6" w:rsidSect="000B7D2B">
          <w:pgSz w:w="16840" w:h="11900" w:orient="landscape"/>
          <w:pgMar w:top="1134" w:right="1134" w:bottom="1134" w:left="1134" w:header="567" w:footer="397" w:gutter="0"/>
          <w:cols w:space="708"/>
          <w:docGrid w:linePitch="381"/>
        </w:sectPr>
      </w:pPr>
      <w:r>
        <w:rPr>
          <w:b/>
          <w:bCs/>
        </w:rPr>
        <w:br w:type="page"/>
      </w:r>
    </w:p>
    <w:p w14:paraId="72FFB03A" w14:textId="5E26E1AF" w:rsidR="000553CE" w:rsidRPr="000553CE" w:rsidRDefault="000553CE" w:rsidP="000553CE">
      <w:pPr>
        <w:pStyle w:val="Heading1"/>
      </w:pPr>
      <w:bookmarkStart w:id="22" w:name="_Toc93317092"/>
      <w:r w:rsidRPr="000553CE">
        <w:lastRenderedPageBreak/>
        <w:t>Appendix 7: List of sources consulted by the Information Analyst</w:t>
      </w:r>
      <w:bookmarkEnd w:id="22"/>
    </w:p>
    <w:p w14:paraId="56188ACB" w14:textId="77777777" w:rsidR="000553CE" w:rsidRPr="000553CE" w:rsidRDefault="000553CE" w:rsidP="000553CE">
      <w:pPr>
        <w:rPr>
          <w:rStyle w:val="Strong"/>
        </w:rPr>
      </w:pPr>
      <w:r w:rsidRPr="000553CE">
        <w:rPr>
          <w:rStyle w:val="Strong"/>
        </w:rPr>
        <w:t xml:space="preserve">Representations of the therapeutic relationship: </w:t>
      </w:r>
      <w:r w:rsidRPr="000553CE">
        <w:rPr>
          <w:rStyle w:val="Strong"/>
        </w:rPr>
        <w:br/>
        <w:t>List of sources accessed July 2021</w:t>
      </w:r>
    </w:p>
    <w:p w14:paraId="069172FA" w14:textId="77777777" w:rsidR="000553CE" w:rsidRPr="000553CE" w:rsidRDefault="000553CE" w:rsidP="000553CE">
      <w:r w:rsidRPr="000553CE">
        <w:t>ACC Core Competence Framework</w:t>
      </w:r>
    </w:p>
    <w:p w14:paraId="14F4A382" w14:textId="050520A5" w:rsidR="000553CE" w:rsidRPr="000553CE" w:rsidRDefault="000553CE" w:rsidP="000553CE">
      <w:r w:rsidRPr="000553CE">
        <w:t xml:space="preserve">ACP Competence Map for Child </w:t>
      </w:r>
      <w:r w:rsidR="00BE5231">
        <w:t>and</w:t>
      </w:r>
      <w:r w:rsidRPr="000553CE">
        <w:t xml:space="preserve"> Adolescent Psychotherapists (2020)</w:t>
      </w:r>
    </w:p>
    <w:p w14:paraId="08317F08" w14:textId="77777777" w:rsidR="000553CE" w:rsidRPr="000553CE" w:rsidRDefault="000553CE" w:rsidP="000553CE">
      <w:r w:rsidRPr="000553CE">
        <w:t>ACP Quality Assurance Framework for Training in Child and Adolescent Psychoanalytic Psychotherapy</w:t>
      </w:r>
    </w:p>
    <w:p w14:paraId="6DE31059" w14:textId="77777777" w:rsidR="000553CE" w:rsidRPr="000553CE" w:rsidRDefault="000553CE" w:rsidP="000553CE">
      <w:r w:rsidRPr="000553CE">
        <w:t xml:space="preserve">Agenda for Change Band 5 (Counsellor Entry Level) (2005) </w:t>
      </w:r>
    </w:p>
    <w:p w14:paraId="3AF71A3F" w14:textId="77777777" w:rsidR="000553CE" w:rsidRPr="000553CE" w:rsidRDefault="000553CE" w:rsidP="000553CE">
      <w:r w:rsidRPr="000553CE">
        <w:t>Agenda for Change Band 6 (Counsellor) and Band 7 (Counsellor Specialist)</w:t>
      </w:r>
    </w:p>
    <w:p w14:paraId="34B6BCBA" w14:textId="77777777" w:rsidR="000553CE" w:rsidRPr="000553CE" w:rsidRDefault="000553CE" w:rsidP="000553CE">
      <w:r w:rsidRPr="000553CE">
        <w:t>AIM Qualifications Level 4 Diploma in Counselling Practice</w:t>
      </w:r>
    </w:p>
    <w:p w14:paraId="6172FD3E" w14:textId="77777777" w:rsidR="000553CE" w:rsidRPr="000553CE" w:rsidRDefault="000553CE" w:rsidP="000553CE">
      <w:r w:rsidRPr="000553CE">
        <w:t>AIM Qualifications Level 5 Diploma in Psychotherapeutic Counselling</w:t>
      </w:r>
    </w:p>
    <w:p w14:paraId="136A0CEA" w14:textId="77777777" w:rsidR="000553CE" w:rsidRPr="000553CE" w:rsidRDefault="000553CE" w:rsidP="000553CE">
      <w:r w:rsidRPr="000553CE">
        <w:t>AIM Qualifications Level 6 Diploma in Psychotherapeutic Counselling (informed by research)</w:t>
      </w:r>
    </w:p>
    <w:p w14:paraId="667E3B3B" w14:textId="77777777" w:rsidR="000553CE" w:rsidRPr="000553CE" w:rsidRDefault="000553CE" w:rsidP="000553CE">
      <w:r w:rsidRPr="000553CE">
        <w:t xml:space="preserve">American </w:t>
      </w:r>
      <w:proofErr w:type="spellStart"/>
      <w:r w:rsidRPr="000553CE">
        <w:t>Counseling</w:t>
      </w:r>
      <w:proofErr w:type="spellEnd"/>
      <w:r w:rsidRPr="000553CE">
        <w:t xml:space="preserve"> Association Code of Ethics 2014</w:t>
      </w:r>
    </w:p>
    <w:p w14:paraId="13B3388D" w14:textId="77777777" w:rsidR="000553CE" w:rsidRPr="000553CE" w:rsidRDefault="000553CE" w:rsidP="000553CE">
      <w:r w:rsidRPr="000553CE">
        <w:lastRenderedPageBreak/>
        <w:t>American Psychological Association Ethical Principles of Psychologists and Code of Conduct</w:t>
      </w:r>
    </w:p>
    <w:p w14:paraId="5D8D4533" w14:textId="77777777" w:rsidR="000553CE" w:rsidRPr="000553CE" w:rsidRDefault="000553CE" w:rsidP="000553CE">
      <w:r w:rsidRPr="000553CE">
        <w:t>Australian Counselling Association Scope of Practice (2016)</w:t>
      </w:r>
    </w:p>
    <w:p w14:paraId="0FA4966A" w14:textId="77777777" w:rsidR="000553CE" w:rsidRPr="000553CE" w:rsidRDefault="000553CE" w:rsidP="000553CE">
      <w:r w:rsidRPr="000553CE">
        <w:t xml:space="preserve">BACP Generic Core Competences (2007) </w:t>
      </w:r>
    </w:p>
    <w:p w14:paraId="382B0EAA" w14:textId="77777777" w:rsidR="000553CE" w:rsidRPr="000553CE" w:rsidRDefault="000553CE" w:rsidP="000553CE">
      <w:r w:rsidRPr="000553CE">
        <w:t>BACP Ethical Framework for the Counselling Professions (2018)</w:t>
      </w:r>
    </w:p>
    <w:p w14:paraId="66DE6566" w14:textId="77777777" w:rsidR="000553CE" w:rsidRPr="000553CE" w:rsidRDefault="000553CE" w:rsidP="000553CE">
      <w:r w:rsidRPr="000553CE">
        <w:t>BACP Counselling Skills Competence Framework (2020)</w:t>
      </w:r>
    </w:p>
    <w:p w14:paraId="7CE4EB7E" w14:textId="77777777" w:rsidR="000553CE" w:rsidRPr="000553CE" w:rsidRDefault="000553CE" w:rsidP="000553CE">
      <w:r w:rsidRPr="000553CE">
        <w:t>BACP The competences required to deliver effective counselling in further and higher education</w:t>
      </w:r>
    </w:p>
    <w:p w14:paraId="752B411F" w14:textId="77777777" w:rsidR="000553CE" w:rsidRPr="000553CE" w:rsidRDefault="000553CE" w:rsidP="000553CE">
      <w:r w:rsidRPr="000553CE">
        <w:t xml:space="preserve">British Psychoanalytic Council: Accreditation Criteria: Psychodynamic Psychotherapy </w:t>
      </w:r>
    </w:p>
    <w:p w14:paraId="176E4850" w14:textId="77777777" w:rsidR="000553CE" w:rsidRPr="000553CE" w:rsidRDefault="000553CE" w:rsidP="000553CE">
      <w:r w:rsidRPr="000553CE">
        <w:t>CPCAB Level 4 Diploma in Therapeutic Counselling</w:t>
      </w:r>
    </w:p>
    <w:p w14:paraId="3BA98FEF" w14:textId="77777777" w:rsidR="00BE5231" w:rsidRDefault="00BE5231" w:rsidP="000553CE">
      <w:r w:rsidRPr="00BE5231">
        <w:t>CPCAB Level 5 Diploma in Psychotherapeutic Counselling</w:t>
      </w:r>
    </w:p>
    <w:p w14:paraId="25B8BAA7" w14:textId="42B883EA" w:rsidR="000553CE" w:rsidRPr="000553CE" w:rsidRDefault="000553CE" w:rsidP="000553CE">
      <w:r w:rsidRPr="000553CE">
        <w:t>CPCAB Model of helping work and counselling practice (2015)</w:t>
      </w:r>
    </w:p>
    <w:p w14:paraId="3ADD59A2" w14:textId="77777777" w:rsidR="000553CE" w:rsidRPr="000553CE" w:rsidRDefault="000553CE" w:rsidP="000553CE">
      <w:r w:rsidRPr="000553CE">
        <w:t>EAC Training Standards (2013)</w:t>
      </w:r>
    </w:p>
    <w:p w14:paraId="58C461D5" w14:textId="77777777" w:rsidR="000553CE" w:rsidRPr="000553CE" w:rsidRDefault="000553CE" w:rsidP="000553CE">
      <w:r w:rsidRPr="000553CE">
        <w:t xml:space="preserve">Elliott, R., </w:t>
      </w:r>
      <w:proofErr w:type="spellStart"/>
      <w:r w:rsidRPr="000553CE">
        <w:t>Bohart</w:t>
      </w:r>
      <w:proofErr w:type="spellEnd"/>
      <w:r w:rsidRPr="000553CE">
        <w:t xml:space="preserve">, A.C., Watson, J.C., &amp; Murphy, D. (2018). Therapist Empathy and Client Outcome: An Updated Meta-Analysis. </w:t>
      </w:r>
      <w:r w:rsidRPr="000553CE">
        <w:rPr>
          <w:rStyle w:val="SubtleEmphasis"/>
        </w:rPr>
        <w:t>Psychotherapy</w:t>
      </w:r>
      <w:r w:rsidRPr="000553CE">
        <w:t>, 55, 4, 399 – 410</w:t>
      </w:r>
    </w:p>
    <w:p w14:paraId="00EA1B40" w14:textId="77777777" w:rsidR="000553CE" w:rsidRPr="000553CE" w:rsidRDefault="000553CE" w:rsidP="000553CE">
      <w:r w:rsidRPr="000553CE">
        <w:t>ENTO National Occupational Standards for Counselling (2007)</w:t>
      </w:r>
    </w:p>
    <w:p w14:paraId="302404D2" w14:textId="77777777" w:rsidR="000553CE" w:rsidRPr="000553CE" w:rsidRDefault="000553CE" w:rsidP="000553CE">
      <w:r w:rsidRPr="000553CE">
        <w:t>European Association for Psychotherapy: EAP Quality Standards</w:t>
      </w:r>
    </w:p>
    <w:p w14:paraId="70D9CA53" w14:textId="77777777" w:rsidR="000553CE" w:rsidRPr="000553CE" w:rsidRDefault="000553CE" w:rsidP="000553CE">
      <w:proofErr w:type="spellStart"/>
      <w:r w:rsidRPr="000553CE">
        <w:lastRenderedPageBreak/>
        <w:t>Everall</w:t>
      </w:r>
      <w:proofErr w:type="spellEnd"/>
      <w:r w:rsidRPr="000553CE">
        <w:t xml:space="preserve">, R.D. &amp; Paulson, B.L. (2002). The therapeutic alliance: Adolescent perspectives. </w:t>
      </w:r>
      <w:r w:rsidRPr="003B4042">
        <w:rPr>
          <w:rStyle w:val="SubtleEmphasis"/>
        </w:rPr>
        <w:t>Counselling and Psychotherapy Research</w:t>
      </w:r>
      <w:r w:rsidRPr="000553CE">
        <w:t>., 2, 2, 78 – 87</w:t>
      </w:r>
    </w:p>
    <w:p w14:paraId="6E33B5EB" w14:textId="77777777" w:rsidR="000553CE" w:rsidRPr="000553CE" w:rsidRDefault="000553CE" w:rsidP="000553CE">
      <w:r w:rsidRPr="000553CE">
        <w:t xml:space="preserve">Farber, B.A., Suzuki, J.Y. &amp; Lynch, D.A. (2018). Positive Regard and Psychotherapy Outcome: A Meta-Analytic Review. </w:t>
      </w:r>
      <w:r w:rsidRPr="000553CE">
        <w:rPr>
          <w:rStyle w:val="SubtleEmphasis"/>
        </w:rPr>
        <w:t>Psychotherapy</w:t>
      </w:r>
      <w:r w:rsidRPr="000553CE">
        <w:t>, 55, 4, 411 – 423</w:t>
      </w:r>
    </w:p>
    <w:p w14:paraId="50D6DFD9" w14:textId="77777777" w:rsidR="000553CE" w:rsidRPr="000553CE" w:rsidRDefault="000553CE" w:rsidP="000553CE">
      <w:proofErr w:type="spellStart"/>
      <w:r w:rsidRPr="000553CE">
        <w:t>Gelso</w:t>
      </w:r>
      <w:proofErr w:type="spellEnd"/>
      <w:r w:rsidRPr="000553CE">
        <w:t xml:space="preserve">, C.J., </w:t>
      </w:r>
      <w:proofErr w:type="spellStart"/>
      <w:r w:rsidRPr="000553CE">
        <w:t>Kivlinghan</w:t>
      </w:r>
      <w:proofErr w:type="spellEnd"/>
      <w:r w:rsidRPr="000553CE">
        <w:t xml:space="preserve">, D.M. Jr &amp; </w:t>
      </w:r>
      <w:proofErr w:type="spellStart"/>
      <w:r w:rsidRPr="000553CE">
        <w:t>Markin</w:t>
      </w:r>
      <w:proofErr w:type="spellEnd"/>
      <w:r w:rsidRPr="000553CE">
        <w:t xml:space="preserve">, R.D. (2018). </w:t>
      </w:r>
      <w:r w:rsidRPr="000553CE">
        <w:br/>
        <w:t xml:space="preserve">The Real Relationship and Its Role in Psychotherapy Outcome. </w:t>
      </w:r>
      <w:r w:rsidRPr="000553CE">
        <w:rPr>
          <w:rStyle w:val="SubtleEmphasis"/>
        </w:rPr>
        <w:t>Psychotherapy</w:t>
      </w:r>
      <w:r w:rsidRPr="000553CE">
        <w:t>, 55, 4, 434 – 444</w:t>
      </w:r>
    </w:p>
    <w:p w14:paraId="5E565BD3" w14:textId="77777777" w:rsidR="000553CE" w:rsidRPr="000553CE" w:rsidRDefault="000553CE" w:rsidP="000553CE">
      <w:r w:rsidRPr="000553CE">
        <w:t xml:space="preserve">Hayes, J.A., </w:t>
      </w:r>
      <w:proofErr w:type="spellStart"/>
      <w:r w:rsidRPr="000553CE">
        <w:t>Gelso</w:t>
      </w:r>
      <w:proofErr w:type="spellEnd"/>
      <w:r w:rsidRPr="000553CE">
        <w:t xml:space="preserve">, C.J., Goldberg, S. &amp; </w:t>
      </w:r>
      <w:proofErr w:type="spellStart"/>
      <w:r w:rsidRPr="000553CE">
        <w:t>Kinvlinghan</w:t>
      </w:r>
      <w:proofErr w:type="spellEnd"/>
      <w:r w:rsidRPr="000553CE">
        <w:t xml:space="preserve">, D.M. (2018). Countertransference Management and Effective Psychotherapy: </w:t>
      </w:r>
      <w:r w:rsidRPr="000553CE">
        <w:br/>
        <w:t xml:space="preserve">Meta-Analytic Findings. </w:t>
      </w:r>
      <w:r w:rsidRPr="003B4042">
        <w:rPr>
          <w:rStyle w:val="SubtleEmphasis"/>
        </w:rPr>
        <w:t>Psychotherapy</w:t>
      </w:r>
      <w:r w:rsidRPr="000553CE">
        <w:t xml:space="preserve">, 55, 4, 496 – 507 </w:t>
      </w:r>
    </w:p>
    <w:p w14:paraId="320D9F3F" w14:textId="77777777" w:rsidR="000553CE" w:rsidRPr="000553CE" w:rsidRDefault="000553CE" w:rsidP="000553CE">
      <w:r w:rsidRPr="000553CE">
        <w:t>HCPC Standards of Proficiency: Practitioner Psychologists (2015)</w:t>
      </w:r>
    </w:p>
    <w:p w14:paraId="4FA2F573" w14:textId="77777777" w:rsidR="000553CE" w:rsidRPr="000553CE" w:rsidRDefault="000553CE" w:rsidP="000553CE">
      <w:r w:rsidRPr="000553CE">
        <w:t>HCPC Standards of Education and Training (2017)</w:t>
      </w:r>
    </w:p>
    <w:p w14:paraId="39AF1425" w14:textId="77777777" w:rsidR="000553CE" w:rsidRPr="000553CE" w:rsidRDefault="000553CE" w:rsidP="000553CE">
      <w:r w:rsidRPr="000553CE">
        <w:t>HCPC Standards of Conduct (2016)</w:t>
      </w:r>
    </w:p>
    <w:p w14:paraId="0CA4A157" w14:textId="77777777" w:rsidR="000553CE" w:rsidRPr="000553CE" w:rsidRDefault="000553CE" w:rsidP="000553CE">
      <w:r w:rsidRPr="000553CE">
        <w:t>National Counselling Society Standards of Training and Education for Accredited Courses (2020)</w:t>
      </w:r>
    </w:p>
    <w:p w14:paraId="22CE4E8A" w14:textId="77777777" w:rsidR="000553CE" w:rsidRPr="000553CE" w:rsidRDefault="000553CE" w:rsidP="000553CE">
      <w:r w:rsidRPr="000553CE">
        <w:t>National Occupational Standards (NOS) for Psychological Therapies (Skills for Health)</w:t>
      </w:r>
    </w:p>
    <w:p w14:paraId="5FA7C5FE" w14:textId="3B8E7708" w:rsidR="000553CE" w:rsidRPr="000553CE" w:rsidRDefault="000553CE" w:rsidP="000553CE">
      <w:r w:rsidRPr="000553CE">
        <w:t xml:space="preserve">Norcross, J.C. &amp; Lambert, M.J. (2018). Psychotherapy Relationships </w:t>
      </w:r>
      <w:r w:rsidRPr="000553CE">
        <w:br/>
        <w:t xml:space="preserve">That Work III. </w:t>
      </w:r>
      <w:r w:rsidRPr="003B4042">
        <w:rPr>
          <w:rStyle w:val="SubtleEmphasis"/>
        </w:rPr>
        <w:t>Psychotherapy</w:t>
      </w:r>
      <w:r w:rsidRPr="000553CE">
        <w:t>, 55, 4, 303 – 315</w:t>
      </w:r>
    </w:p>
    <w:p w14:paraId="42639483" w14:textId="6C6578B2" w:rsidR="000553CE" w:rsidRPr="000553CE" w:rsidRDefault="000553CE" w:rsidP="000553CE">
      <w:r w:rsidRPr="000553CE">
        <w:lastRenderedPageBreak/>
        <w:t xml:space="preserve">Noyce, R. &amp; Simpson, J. (2018). The Experience of Forming a </w:t>
      </w:r>
      <w:r w:rsidRPr="000553CE">
        <w:br/>
        <w:t xml:space="preserve">Therapeutic Relationship from the Client’s Perspective: </w:t>
      </w:r>
      <w:r w:rsidRPr="000553CE">
        <w:br/>
        <w:t xml:space="preserve">A </w:t>
      </w:r>
      <w:proofErr w:type="spellStart"/>
      <w:r w:rsidRPr="000553CE">
        <w:t>Metasynthesis</w:t>
      </w:r>
      <w:proofErr w:type="spellEnd"/>
      <w:r w:rsidRPr="000553CE">
        <w:t xml:space="preserve">. </w:t>
      </w:r>
      <w:r w:rsidRPr="006B5573">
        <w:rPr>
          <w:rStyle w:val="SubtleEmphasis"/>
        </w:rPr>
        <w:t>Psychotherapy Research</w:t>
      </w:r>
      <w:r w:rsidRPr="000553CE">
        <w:t>, 28, 2, 281</w:t>
      </w:r>
      <w:r w:rsidR="00BE5231">
        <w:t xml:space="preserve"> –</w:t>
      </w:r>
      <w:r w:rsidRPr="000553CE">
        <w:t xml:space="preserve"> 296</w:t>
      </w:r>
    </w:p>
    <w:p w14:paraId="01454D5F" w14:textId="77777777" w:rsidR="000553CE" w:rsidRPr="000553CE" w:rsidRDefault="000553CE" w:rsidP="000553CE">
      <w:r w:rsidRPr="000553CE">
        <w:t>Open College Network Level 4 Diploma in Counselling</w:t>
      </w:r>
    </w:p>
    <w:p w14:paraId="5AB5D894" w14:textId="77777777" w:rsidR="000553CE" w:rsidRPr="000553CE" w:rsidRDefault="000553CE" w:rsidP="000553CE">
      <w:r w:rsidRPr="000553CE">
        <w:t xml:space="preserve">QAA Subject benchmark statement Counselling and </w:t>
      </w:r>
      <w:r w:rsidRPr="000553CE">
        <w:br/>
        <w:t>Psychotherapy (2013)</w:t>
      </w:r>
    </w:p>
    <w:p w14:paraId="0D427FE9" w14:textId="77777777" w:rsidR="000553CE" w:rsidRPr="000553CE" w:rsidRDefault="000553CE" w:rsidP="000553CE">
      <w:r w:rsidRPr="000553CE">
        <w:t>SEG Awards ABC Level 4 Diploma in Therapeutic Counselling</w:t>
      </w:r>
    </w:p>
    <w:p w14:paraId="4B31B9ED" w14:textId="77777777" w:rsidR="000553CE" w:rsidRPr="000553CE" w:rsidRDefault="000553CE" w:rsidP="000553CE">
      <w:r w:rsidRPr="000553CE">
        <w:t xml:space="preserve">Skills For Health (NOS) MH100 Establish and maintain the </w:t>
      </w:r>
      <w:r w:rsidRPr="000553CE">
        <w:br/>
        <w:t>therapeutic relationship (2010)</w:t>
      </w:r>
    </w:p>
    <w:p w14:paraId="4DB6A059" w14:textId="77777777" w:rsidR="000553CE" w:rsidRPr="000553CE" w:rsidRDefault="000553CE" w:rsidP="000553CE">
      <w:r w:rsidRPr="000553CE">
        <w:t>UCL Generic Therapeutic Competences</w:t>
      </w:r>
    </w:p>
    <w:p w14:paraId="72325BB5" w14:textId="77777777" w:rsidR="000553CE" w:rsidRPr="000553CE" w:rsidRDefault="000553CE" w:rsidP="000553CE">
      <w:r w:rsidRPr="000553CE">
        <w:t>UCL Basic Analytic Dynamic Competences</w:t>
      </w:r>
    </w:p>
    <w:p w14:paraId="10F525BE" w14:textId="77777777" w:rsidR="000553CE" w:rsidRPr="000553CE" w:rsidRDefault="000553CE" w:rsidP="000553CE">
      <w:r w:rsidRPr="000553CE">
        <w:t>UCL Basic Competences for Humanistic Psychological Therapies</w:t>
      </w:r>
    </w:p>
    <w:p w14:paraId="27B5AE96" w14:textId="77777777" w:rsidR="000553CE" w:rsidRPr="000553CE" w:rsidRDefault="000553CE" w:rsidP="000553CE">
      <w:r w:rsidRPr="000553CE">
        <w:t xml:space="preserve">UCL Assessing Competences against the Cognitive Behaviour </w:t>
      </w:r>
      <w:r w:rsidRPr="000553CE">
        <w:br/>
        <w:t xml:space="preserve">Therapy Framework (2007) </w:t>
      </w:r>
    </w:p>
    <w:p w14:paraId="7FF76BAF" w14:textId="77777777" w:rsidR="000553CE" w:rsidRPr="000553CE" w:rsidRDefault="000553CE" w:rsidP="000553CE">
      <w:r w:rsidRPr="000553CE">
        <w:t>UCL CBT Basic Competences</w:t>
      </w:r>
    </w:p>
    <w:p w14:paraId="51EB0572" w14:textId="77777777" w:rsidR="000553CE" w:rsidRPr="000553CE" w:rsidRDefault="000553CE" w:rsidP="000553CE">
      <w:r w:rsidRPr="000553CE">
        <w:t>UKCP Guidelines for Mental Health Familiarisation</w:t>
      </w:r>
    </w:p>
    <w:p w14:paraId="403CBD68" w14:textId="77777777" w:rsidR="000553CE" w:rsidRPr="000553CE" w:rsidRDefault="000553CE" w:rsidP="000553CE">
      <w:r w:rsidRPr="000553CE">
        <w:t>UKCP Professional Occupational Standards</w:t>
      </w:r>
    </w:p>
    <w:p w14:paraId="753B1432" w14:textId="77777777" w:rsidR="000553CE" w:rsidRPr="000553CE" w:rsidRDefault="000553CE" w:rsidP="000553CE">
      <w:r w:rsidRPr="000553CE">
        <w:t xml:space="preserve">UKCP Standards of Education and Training (2017): The Minimum </w:t>
      </w:r>
      <w:r w:rsidRPr="000553CE">
        <w:br/>
        <w:t xml:space="preserve">Core Criteria: Psychotherapy with Adults </w:t>
      </w:r>
    </w:p>
    <w:p w14:paraId="7682C510" w14:textId="77777777" w:rsidR="000553CE" w:rsidRPr="000553CE" w:rsidRDefault="000553CE" w:rsidP="000553CE">
      <w:r w:rsidRPr="000553CE">
        <w:lastRenderedPageBreak/>
        <w:t xml:space="preserve">UKCP PCIPC Standards of Education and Training for </w:t>
      </w:r>
      <w:r w:rsidRPr="000553CE">
        <w:br/>
        <w:t xml:space="preserve">Psychotherapeutic Counselling </w:t>
      </w:r>
    </w:p>
    <w:p w14:paraId="11CEDD3E" w14:textId="1799ACE6" w:rsidR="000553CE" w:rsidRPr="000553CE" w:rsidRDefault="000553CE" w:rsidP="000553CE">
      <w:pPr>
        <w:rPr>
          <w:rStyle w:val="Strong"/>
        </w:rPr>
      </w:pPr>
      <w:r w:rsidRPr="000553CE">
        <w:br/>
      </w:r>
      <w:r w:rsidRPr="000553CE">
        <w:rPr>
          <w:rStyle w:val="Strong"/>
        </w:rPr>
        <w:t>Trauma: list of sources accessed October 2021</w:t>
      </w:r>
    </w:p>
    <w:p w14:paraId="480A52B0" w14:textId="723821A6" w:rsidR="000553CE" w:rsidRPr="000553CE" w:rsidRDefault="000553CE" w:rsidP="000553CE">
      <w:pPr>
        <w:rPr>
          <w:rStyle w:val="Hyperlink"/>
        </w:rPr>
      </w:pPr>
      <w:r w:rsidRPr="000553CE">
        <w:t xml:space="preserve">APA work on trauma-informed counsellor competences </w:t>
      </w:r>
      <w:r w:rsidRPr="000553CE">
        <w:br/>
      </w:r>
      <w:hyperlink r:id="rId12" w:history="1">
        <w:r w:rsidRPr="000553CE">
          <w:rPr>
            <w:rStyle w:val="Hyperlink"/>
          </w:rPr>
          <w:t>https://www.ncbi.nlm.nih.gov/books/NBK207194/box/part2_ch2.box7/?report=objectonly</w:t>
        </w:r>
      </w:hyperlink>
    </w:p>
    <w:p w14:paraId="4F13087F" w14:textId="23169073" w:rsidR="000553CE" w:rsidRPr="000553CE" w:rsidRDefault="000553CE" w:rsidP="000553CE">
      <w:r w:rsidRPr="000553CE">
        <w:t xml:space="preserve">APP training for psychoanalytic psychotherapy </w:t>
      </w:r>
      <w:r w:rsidRPr="000553CE">
        <w:br/>
      </w:r>
      <w:hyperlink r:id="rId13" w:history="1">
        <w:r w:rsidRPr="000553CE">
          <w:rPr>
            <w:rStyle w:val="Hyperlink"/>
          </w:rPr>
          <w:t>http://psychotherapytraining.co/training/psychoanalytic-psychotherapy-training</w:t>
        </w:r>
      </w:hyperlink>
    </w:p>
    <w:p w14:paraId="2839D2D2" w14:textId="72E4B270" w:rsidR="000553CE" w:rsidRPr="000553CE" w:rsidRDefault="000553CE" w:rsidP="000553CE">
      <w:r w:rsidRPr="000553CE">
        <w:t xml:space="preserve">BACP information for clients on what to expect when being counselled for trauma and post-traumatic stress disorder: Information for clients – August 2017 (Authors: Stephen Joseph, Steve Regel, Belinda Harris and David Murphy) </w:t>
      </w:r>
      <w:r w:rsidR="00E12E39">
        <w:br/>
      </w:r>
      <w:hyperlink r:id="rId14" w:history="1">
        <w:r w:rsidR="00455FDD" w:rsidRPr="00C615A9">
          <w:rPr>
            <w:rStyle w:val="Hyperlink"/>
          </w:rPr>
          <w:t>https://www.bacp.co.uk/about-therapy/trauma-and-ptsd</w:t>
        </w:r>
      </w:hyperlink>
    </w:p>
    <w:p w14:paraId="4D597E3B" w14:textId="77777777" w:rsidR="000553CE" w:rsidRPr="000553CE" w:rsidRDefault="000553CE" w:rsidP="000553CE">
      <w:r w:rsidRPr="000553CE">
        <w:t>BACP Supervision competences 2021</w:t>
      </w:r>
    </w:p>
    <w:p w14:paraId="7D4C8342" w14:textId="77777777" w:rsidR="000553CE" w:rsidRPr="000553CE" w:rsidRDefault="000553CE" w:rsidP="000553CE">
      <w:r w:rsidRPr="000553CE">
        <w:t>Cert and Diploma in trauma therapy delivered by The Grove – private psychotherapy centre</w:t>
      </w:r>
    </w:p>
    <w:p w14:paraId="7B547568" w14:textId="27577B04" w:rsidR="00F43FDC" w:rsidRDefault="000553CE" w:rsidP="000553CE">
      <w:r w:rsidRPr="000553CE">
        <w:t xml:space="preserve">Cook, J. M.; Newman, E. &amp; </w:t>
      </w:r>
      <w:proofErr w:type="spellStart"/>
      <w:r w:rsidRPr="000553CE">
        <w:t>Simiola</w:t>
      </w:r>
      <w:proofErr w:type="spellEnd"/>
      <w:r w:rsidRPr="000553CE">
        <w:t xml:space="preserve">, V. (2019) ‘Trauma training: Competencies, initiatives, and resources.’ </w:t>
      </w:r>
      <w:r w:rsidRPr="000553CE">
        <w:rPr>
          <w:rStyle w:val="SubtleEmphasis"/>
        </w:rPr>
        <w:t>Psychotherapy (Chicago III)</w:t>
      </w:r>
      <w:r w:rsidRPr="000553CE">
        <w:t xml:space="preserve"> 56: 3: 409 – 421</w:t>
      </w:r>
    </w:p>
    <w:p w14:paraId="62170B10" w14:textId="77777777" w:rsidR="00F43FDC" w:rsidRDefault="00F43FDC">
      <w:pPr>
        <w:tabs>
          <w:tab w:val="clear" w:pos="567"/>
          <w:tab w:val="clear" w:pos="851"/>
          <w:tab w:val="clear" w:pos="1418"/>
        </w:tabs>
        <w:spacing w:after="0" w:line="240" w:lineRule="auto"/>
      </w:pPr>
      <w:r>
        <w:br w:type="page"/>
      </w:r>
    </w:p>
    <w:p w14:paraId="72290F7D" w14:textId="77777777" w:rsidR="000553CE" w:rsidRPr="000553CE" w:rsidRDefault="000553CE" w:rsidP="000553CE">
      <w:r w:rsidRPr="000553CE">
        <w:lastRenderedPageBreak/>
        <w:t>European Association for Psychotherapy: EAP Quality Standards</w:t>
      </w:r>
    </w:p>
    <w:p w14:paraId="2C44203A" w14:textId="0444CEF7" w:rsidR="000553CE" w:rsidRPr="000553CE" w:rsidRDefault="000553CE" w:rsidP="000553CE">
      <w:r w:rsidRPr="000553CE">
        <w:t xml:space="preserve">NHS Education for Scotland </w:t>
      </w:r>
      <w:hyperlink r:id="rId15" w:history="1">
        <w:r w:rsidRPr="000553CE">
          <w:rPr>
            <w:rStyle w:val="Hyperlink"/>
          </w:rPr>
          <w:t>https://transformingpsychologicaltrauma.scot/media/cuzhis0v/nesd1334-national-trauma-training-programme-online-resources_0908.pdf</w:t>
        </w:r>
      </w:hyperlink>
      <w:r w:rsidRPr="000553CE">
        <w:br/>
      </w:r>
    </w:p>
    <w:p w14:paraId="4C95279D" w14:textId="77777777" w:rsidR="000553CE" w:rsidRPr="00514C5C" w:rsidRDefault="000553CE" w:rsidP="000553CE">
      <w:pPr>
        <w:rPr>
          <w:rStyle w:val="Strong"/>
        </w:rPr>
      </w:pPr>
      <w:r w:rsidRPr="00514C5C">
        <w:rPr>
          <w:rStyle w:val="Strong"/>
        </w:rPr>
        <w:t xml:space="preserve">Sources of further information on trauma in counselling and psychotherapy: </w:t>
      </w:r>
    </w:p>
    <w:p w14:paraId="111D8403" w14:textId="77777777" w:rsidR="000553CE" w:rsidRPr="000553CE" w:rsidRDefault="000553CE" w:rsidP="000553CE">
      <w:r w:rsidRPr="000553CE">
        <w:t xml:space="preserve">Herman, J.L. (1992) Complex PTSD. In G.S. Everly Jr and J. M. </w:t>
      </w:r>
      <w:proofErr w:type="spellStart"/>
      <w:r w:rsidRPr="000553CE">
        <w:t>Lating</w:t>
      </w:r>
      <w:proofErr w:type="spellEnd"/>
      <w:r w:rsidRPr="000553CE">
        <w:t xml:space="preserve"> (Eds). </w:t>
      </w:r>
      <w:proofErr w:type="spellStart"/>
      <w:r w:rsidRPr="000553CE">
        <w:rPr>
          <w:rStyle w:val="SubtleEmphasis"/>
        </w:rPr>
        <w:t>Psychotraumatology</w:t>
      </w:r>
      <w:proofErr w:type="spellEnd"/>
      <w:r w:rsidRPr="000553CE">
        <w:t>. New York: Plenum. pp 87 – 100</w:t>
      </w:r>
    </w:p>
    <w:p w14:paraId="345E0FA1" w14:textId="77777777" w:rsidR="000553CE" w:rsidRPr="000553CE" w:rsidRDefault="000553CE" w:rsidP="000553CE">
      <w:r w:rsidRPr="000553CE">
        <w:t xml:space="preserve">Horowitz, M.J. (1986) </w:t>
      </w:r>
      <w:r w:rsidRPr="00080BFF">
        <w:rPr>
          <w:rStyle w:val="SubtleEmphasis"/>
        </w:rPr>
        <w:t>Stress Response Syndrome</w:t>
      </w:r>
      <w:r w:rsidRPr="000553CE">
        <w:t xml:space="preserve">. (2nd </w:t>
      </w:r>
      <w:proofErr w:type="spellStart"/>
      <w:r w:rsidRPr="000553CE">
        <w:t>edn</w:t>
      </w:r>
      <w:proofErr w:type="spellEnd"/>
      <w:r w:rsidRPr="000553CE">
        <w:t>.) New York: Aronson</w:t>
      </w:r>
    </w:p>
    <w:p w14:paraId="178A513B" w14:textId="77777777" w:rsidR="000553CE" w:rsidRPr="000553CE" w:rsidRDefault="000553CE" w:rsidP="000553CE">
      <w:r w:rsidRPr="000553CE">
        <w:t xml:space="preserve">Spiers, T. (ed.) (2001) </w:t>
      </w:r>
      <w:r w:rsidRPr="000553CE">
        <w:rPr>
          <w:rStyle w:val="SubtleEmphasis"/>
        </w:rPr>
        <w:t>Trauma: A Practitioner’s Guide to Counselling</w:t>
      </w:r>
      <w:r w:rsidRPr="000553CE">
        <w:t>. Hove: Brunner-Routledge</w:t>
      </w:r>
    </w:p>
    <w:p w14:paraId="305B11B0" w14:textId="77777777" w:rsidR="000553CE" w:rsidRPr="000553CE" w:rsidRDefault="000553CE" w:rsidP="000553CE">
      <w:proofErr w:type="spellStart"/>
      <w:r w:rsidRPr="000553CE">
        <w:t>Wastell</w:t>
      </w:r>
      <w:proofErr w:type="spellEnd"/>
      <w:r w:rsidRPr="000553CE">
        <w:t xml:space="preserve">, C. (2005) </w:t>
      </w:r>
      <w:r w:rsidRPr="000553CE">
        <w:rPr>
          <w:rStyle w:val="SubtleEmphasis"/>
        </w:rPr>
        <w:t>Understanding Trauma and Emotion</w:t>
      </w:r>
      <w:r w:rsidRPr="000553CE">
        <w:t>. Maidenhead: Open University Press</w:t>
      </w:r>
    </w:p>
    <w:p w14:paraId="30C24AD4" w14:textId="77777777" w:rsidR="000553CE" w:rsidRPr="000553CE" w:rsidRDefault="000553CE" w:rsidP="000553CE">
      <w:r w:rsidRPr="000553CE">
        <w:t xml:space="preserve">Wilson, J. and </w:t>
      </w:r>
      <w:proofErr w:type="spellStart"/>
      <w:r w:rsidRPr="000553CE">
        <w:t>Družđek</w:t>
      </w:r>
      <w:proofErr w:type="spellEnd"/>
      <w:r w:rsidRPr="000553CE">
        <w:t xml:space="preserve">, B. (Eds). (2004). </w:t>
      </w:r>
      <w:r w:rsidRPr="000553CE">
        <w:rPr>
          <w:rStyle w:val="SubtleEmphasis"/>
        </w:rPr>
        <w:t>Broken Spirits. The Treatment of Traumatized Asylum Seekers, Refugees and Torture Victims</w:t>
      </w:r>
      <w:r w:rsidRPr="000553CE">
        <w:t>. New York: Brunner-Routledge</w:t>
      </w:r>
    </w:p>
    <w:p w14:paraId="28BD8235" w14:textId="77777777" w:rsidR="000553CE" w:rsidRPr="000553CE" w:rsidRDefault="000553CE" w:rsidP="000553CE">
      <w:r w:rsidRPr="000553CE">
        <w:t xml:space="preserve">Yule, W. (Ed.) (1999). </w:t>
      </w:r>
      <w:r w:rsidRPr="000553CE">
        <w:rPr>
          <w:rStyle w:val="SubtleEmphasis"/>
        </w:rPr>
        <w:t>Post-Traumatic Stress Disorders. Concepts and Therapy</w:t>
      </w:r>
      <w:r w:rsidRPr="000553CE">
        <w:t>. Chichester: Wiley</w:t>
      </w:r>
    </w:p>
    <w:p w14:paraId="4EF440A7" w14:textId="5545786A" w:rsidR="00BE0186" w:rsidRDefault="00BE0186" w:rsidP="00BE0186">
      <w:pPr>
        <w:rPr>
          <w:rFonts w:eastAsiaTheme="majorEastAsia" w:cstheme="majorBidi"/>
          <w:color w:val="000000" w:themeColor="text1"/>
          <w:sz w:val="44"/>
        </w:rPr>
      </w:pPr>
      <w:r>
        <w:br w:type="page"/>
      </w:r>
    </w:p>
    <w:p w14:paraId="71FD07EB" w14:textId="3B63E985" w:rsidR="00F43FDC" w:rsidRPr="00F43FDC" w:rsidRDefault="00F43FDC" w:rsidP="00F43FDC">
      <w:pPr>
        <w:pStyle w:val="Heading1"/>
      </w:pPr>
      <w:bookmarkStart w:id="23" w:name="_Toc93317093"/>
      <w:r w:rsidRPr="00F43FDC">
        <w:lastRenderedPageBreak/>
        <w:t xml:space="preserve">Appendix 8: </w:t>
      </w:r>
      <w:r w:rsidR="004A2762" w:rsidRPr="004A2762">
        <w:t>Changes to the framework</w:t>
      </w:r>
      <w:bookmarkEnd w:id="23"/>
    </w:p>
    <w:p w14:paraId="787F59A8" w14:textId="495D473E" w:rsidR="0058055B" w:rsidRPr="0058055B" w:rsidRDefault="009936E0" w:rsidP="00DE5789">
      <w:pPr>
        <w:pStyle w:val="Heading3"/>
      </w:pPr>
      <w:r w:rsidRPr="000D5133">
        <w:rPr>
          <w:b w:val="0"/>
          <w:bCs/>
        </w:rPr>
        <w:t>Theme 1</w:t>
      </w:r>
      <w:r w:rsidRPr="000D5133">
        <w:rPr>
          <w:b w:val="0"/>
          <w:bCs/>
        </w:rPr>
        <w:br/>
      </w:r>
      <w:r>
        <w:t xml:space="preserve">Professional </w:t>
      </w:r>
      <w:r w:rsidR="000046AD">
        <w:t>f</w:t>
      </w:r>
      <w:r>
        <w:t>ramework</w:t>
      </w:r>
    </w:p>
    <w:tbl>
      <w:tblPr>
        <w:tblStyle w:val="TableGrid"/>
        <w:tblW w:w="9639"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ook w:val="04A0" w:firstRow="1" w:lastRow="0" w:firstColumn="1" w:lastColumn="0" w:noHBand="0" w:noVBand="1"/>
      </w:tblPr>
      <w:tblGrid>
        <w:gridCol w:w="2243"/>
        <w:gridCol w:w="7396"/>
      </w:tblGrid>
      <w:tr w:rsidR="009C2C39" w14:paraId="273B65FE" w14:textId="77777777" w:rsidTr="00ED1A0F">
        <w:trPr>
          <w:cantSplit/>
          <w:trHeight w:val="471"/>
          <w:tblHeader/>
        </w:trPr>
        <w:tc>
          <w:tcPr>
            <w:tcW w:w="2243" w:type="dxa"/>
            <w:tcBorders>
              <w:right w:val="single" w:sz="12" w:space="0" w:color="FFFFFF" w:themeColor="background1"/>
            </w:tcBorders>
            <w:shd w:val="clear" w:color="auto" w:fill="196BAC"/>
            <w:tcMar>
              <w:top w:w="170" w:type="dxa"/>
              <w:left w:w="170" w:type="dxa"/>
              <w:bottom w:w="113" w:type="dxa"/>
              <w:right w:w="170" w:type="dxa"/>
            </w:tcMar>
          </w:tcPr>
          <w:p w14:paraId="7151C515" w14:textId="5E215F7A" w:rsidR="008D5992" w:rsidRPr="00CD7760" w:rsidRDefault="009C2C39" w:rsidP="0067564F">
            <w:pPr>
              <w:pStyle w:val="TableHeader"/>
              <w:rPr>
                <w:b w:val="0"/>
                <w:bCs/>
              </w:rPr>
            </w:pPr>
            <w:r>
              <w:rPr>
                <w:rStyle w:val="Strong"/>
                <w:b/>
                <w:bCs w:val="0"/>
              </w:rPr>
              <w:t>Column</w:t>
            </w:r>
          </w:p>
        </w:tc>
        <w:tc>
          <w:tcPr>
            <w:tcW w:w="7396" w:type="dxa"/>
            <w:tcBorders>
              <w:left w:val="single" w:sz="12" w:space="0" w:color="FFFFFF" w:themeColor="background1"/>
            </w:tcBorders>
            <w:shd w:val="clear" w:color="auto" w:fill="196BAC"/>
            <w:tcMar>
              <w:top w:w="170" w:type="dxa"/>
              <w:left w:w="170" w:type="dxa"/>
              <w:bottom w:w="113" w:type="dxa"/>
              <w:right w:w="170" w:type="dxa"/>
            </w:tcMar>
          </w:tcPr>
          <w:p w14:paraId="6902B089" w14:textId="77777777" w:rsidR="008D5992" w:rsidRDefault="008D5992" w:rsidP="0067564F">
            <w:pPr>
              <w:pStyle w:val="TableHeader"/>
            </w:pPr>
            <w:r>
              <w:rPr>
                <w:bCs/>
              </w:rPr>
              <w:t>Revisions to C</w:t>
            </w:r>
            <w:r w:rsidRPr="004F3B04">
              <w:rPr>
                <w:bCs/>
              </w:rPr>
              <w:t>ompetence</w:t>
            </w:r>
            <w:r>
              <w:rPr>
                <w:bCs/>
              </w:rPr>
              <w:t>s</w:t>
            </w:r>
          </w:p>
        </w:tc>
      </w:tr>
      <w:tr w:rsidR="00ED1A0F" w14:paraId="2F04EA7E" w14:textId="77777777" w:rsidTr="00ED1A0F">
        <w:trPr>
          <w:cantSplit/>
        </w:trPr>
        <w:tc>
          <w:tcPr>
            <w:tcW w:w="2243" w:type="dxa"/>
            <w:tcMar>
              <w:top w:w="170" w:type="dxa"/>
              <w:left w:w="170" w:type="dxa"/>
              <w:bottom w:w="113" w:type="dxa"/>
              <w:right w:w="170" w:type="dxa"/>
            </w:tcMar>
          </w:tcPr>
          <w:p w14:paraId="2CC47C2B" w14:textId="3A5858F2" w:rsidR="008D5992" w:rsidRDefault="008D5992" w:rsidP="009C2C39">
            <w:pPr>
              <w:pStyle w:val="TableTab"/>
              <w:ind w:left="0" w:firstLine="0"/>
            </w:pPr>
            <w:r>
              <w:t>A</w:t>
            </w:r>
            <w:r w:rsidR="009C2C39">
              <w:t xml:space="preserve">, B and C </w:t>
            </w:r>
            <w:r w:rsidR="009C2C39" w:rsidRPr="009C2C39">
              <w:t>Therapist</w:t>
            </w:r>
            <w:r w:rsidR="009C2C39">
              <w:t>s</w:t>
            </w:r>
          </w:p>
        </w:tc>
        <w:tc>
          <w:tcPr>
            <w:tcW w:w="7396" w:type="dxa"/>
            <w:tcMar>
              <w:top w:w="170" w:type="dxa"/>
              <w:left w:w="170" w:type="dxa"/>
              <w:bottom w:w="113" w:type="dxa"/>
              <w:right w:w="170" w:type="dxa"/>
            </w:tcMar>
          </w:tcPr>
          <w:p w14:paraId="08DC4E9F" w14:textId="77777777" w:rsidR="008D5992" w:rsidRPr="004F3B04" w:rsidRDefault="008D5992" w:rsidP="0067564F">
            <w:pPr>
              <w:pStyle w:val="TableBold"/>
              <w:rPr>
                <w:rStyle w:val="Strong"/>
                <w:b/>
                <w:bCs w:val="0"/>
              </w:rPr>
            </w:pPr>
            <w:r w:rsidRPr="004F3B04">
              <w:rPr>
                <w:rStyle w:val="Strong"/>
                <w:b/>
                <w:bCs w:val="0"/>
              </w:rPr>
              <w:t>July 2020 version</w:t>
            </w:r>
          </w:p>
          <w:p w14:paraId="06C0EACE" w14:textId="77777777" w:rsidR="008D5992" w:rsidRDefault="008D5992" w:rsidP="0067564F">
            <w:pPr>
              <w:pStyle w:val="TableTab"/>
            </w:pPr>
            <w:r>
              <w:t>1.1</w:t>
            </w:r>
            <w:r>
              <w:tab/>
            </w:r>
            <w:r w:rsidRPr="002C4582">
              <w:t>Knowledge of and ability to operate within professional and ethical frameworks</w:t>
            </w:r>
          </w:p>
          <w:p w14:paraId="31FC876D" w14:textId="77777777" w:rsidR="008D5992" w:rsidRDefault="008D5992" w:rsidP="0067564F">
            <w:pPr>
              <w:pStyle w:val="TableBold"/>
            </w:pPr>
            <w:r w:rsidRPr="004F3B04">
              <w:t>January 2022 version</w:t>
            </w:r>
          </w:p>
          <w:p w14:paraId="3FE428FB" w14:textId="4CEAFC6C" w:rsidR="008D5992" w:rsidRDefault="008D5992" w:rsidP="0067564F">
            <w:pPr>
              <w:pStyle w:val="TableTab"/>
              <w:spacing w:after="0"/>
            </w:pPr>
            <w:r w:rsidRPr="002C4582">
              <w:t>1.1</w:t>
            </w:r>
            <w:r w:rsidR="00E03BB8">
              <w:t>.A</w:t>
            </w:r>
            <w:r w:rsidRPr="002C4582">
              <w:tab/>
              <w:t>Knowledge of and ability to operate within professional, legal and ethical frameworks</w:t>
            </w:r>
          </w:p>
        </w:tc>
      </w:tr>
      <w:tr w:rsidR="00ED1A0F" w14:paraId="5C6D2582" w14:textId="77777777" w:rsidTr="00ED1A0F">
        <w:trPr>
          <w:cantSplit/>
        </w:trPr>
        <w:tc>
          <w:tcPr>
            <w:tcW w:w="2243" w:type="dxa"/>
            <w:tcMar>
              <w:top w:w="170" w:type="dxa"/>
              <w:left w:w="170" w:type="dxa"/>
              <w:bottom w:w="113" w:type="dxa"/>
              <w:right w:w="170" w:type="dxa"/>
            </w:tcMar>
          </w:tcPr>
          <w:p w14:paraId="6AA4BE49" w14:textId="78E81723" w:rsidR="008D5992" w:rsidRDefault="009C2C39" w:rsidP="009C2C39">
            <w:pPr>
              <w:pStyle w:val="TableTab"/>
              <w:ind w:left="0" w:firstLine="0"/>
            </w:pPr>
            <w:r w:rsidRPr="009C2C39">
              <w:lastRenderedPageBreak/>
              <w:t>A, B and C Therapists</w:t>
            </w:r>
          </w:p>
        </w:tc>
        <w:tc>
          <w:tcPr>
            <w:tcW w:w="7396" w:type="dxa"/>
            <w:tcMar>
              <w:top w:w="170" w:type="dxa"/>
              <w:left w:w="170" w:type="dxa"/>
              <w:bottom w:w="113" w:type="dxa"/>
              <w:right w:w="170" w:type="dxa"/>
            </w:tcMar>
          </w:tcPr>
          <w:p w14:paraId="4D24E08B" w14:textId="77777777" w:rsidR="008D5992" w:rsidRPr="004F3B04" w:rsidRDefault="008D5992" w:rsidP="0067564F">
            <w:pPr>
              <w:pStyle w:val="TableBold"/>
              <w:rPr>
                <w:rStyle w:val="Strong"/>
                <w:b/>
                <w:bCs w:val="0"/>
              </w:rPr>
            </w:pPr>
            <w:r w:rsidRPr="004F3B04">
              <w:rPr>
                <w:rStyle w:val="Strong"/>
                <w:b/>
                <w:bCs w:val="0"/>
              </w:rPr>
              <w:t>July 2020 version</w:t>
            </w:r>
          </w:p>
          <w:p w14:paraId="1AC70F29" w14:textId="77777777" w:rsidR="008D5992" w:rsidRDefault="008D5992" w:rsidP="0067564F">
            <w:pPr>
              <w:pStyle w:val="TableTab"/>
            </w:pPr>
            <w:r w:rsidRPr="000D719F">
              <w:t>1.3</w:t>
            </w:r>
            <w:r w:rsidRPr="000D719F">
              <w:tab/>
              <w:t>Ability to negotiate, maintain and review an appropriate contract with the client or patient, taking account of timing, practice setting and duration of therapy</w:t>
            </w:r>
          </w:p>
          <w:p w14:paraId="619D697D" w14:textId="77777777" w:rsidR="008D5992" w:rsidRDefault="008D5992" w:rsidP="0067564F">
            <w:pPr>
              <w:pStyle w:val="TableBold"/>
            </w:pPr>
            <w:r w:rsidRPr="004F3B04">
              <w:t>January 2022 version</w:t>
            </w:r>
          </w:p>
          <w:p w14:paraId="6EE4D931" w14:textId="088D5604" w:rsidR="008D5992" w:rsidRPr="004F3B04" w:rsidRDefault="008D5992" w:rsidP="0067564F">
            <w:pPr>
              <w:pStyle w:val="TableTab"/>
              <w:spacing w:after="0"/>
              <w:rPr>
                <w:rStyle w:val="Strong"/>
                <w:b w:val="0"/>
                <w:bCs w:val="0"/>
              </w:rPr>
            </w:pPr>
            <w:r w:rsidRPr="00D43682">
              <w:t>1.3</w:t>
            </w:r>
            <w:r w:rsidR="00E03BB8">
              <w:t>.A</w:t>
            </w:r>
            <w:r w:rsidRPr="00D43682">
              <w:tab/>
              <w:t>Ability to negotiate, maintain and review an appropriate contract with the client or patient, taking account of timing, practice setting and duration of therapy, ensuring that the client</w:t>
            </w:r>
            <w:r w:rsidR="004F24F2">
              <w:t>’s</w:t>
            </w:r>
            <w:r w:rsidRPr="00D43682">
              <w:t xml:space="preserve"> or patient’s consent is explicitly informed and freely given</w:t>
            </w:r>
          </w:p>
        </w:tc>
      </w:tr>
      <w:tr w:rsidR="00ED1A0F" w14:paraId="27A9A2D2" w14:textId="77777777" w:rsidTr="00ED1A0F">
        <w:trPr>
          <w:cantSplit/>
        </w:trPr>
        <w:tc>
          <w:tcPr>
            <w:tcW w:w="2243" w:type="dxa"/>
            <w:tcMar>
              <w:top w:w="170" w:type="dxa"/>
              <w:left w:w="170" w:type="dxa"/>
              <w:bottom w:w="113" w:type="dxa"/>
              <w:right w:w="170" w:type="dxa"/>
            </w:tcMar>
          </w:tcPr>
          <w:p w14:paraId="6244DE0A" w14:textId="6A4C3832" w:rsidR="008D5992" w:rsidRDefault="009C2C39" w:rsidP="009C2C39">
            <w:pPr>
              <w:pStyle w:val="TableTab"/>
              <w:ind w:left="0" w:firstLine="0"/>
            </w:pPr>
            <w:r w:rsidRPr="009C2C39">
              <w:t>A, B and C Therapists</w:t>
            </w:r>
          </w:p>
        </w:tc>
        <w:tc>
          <w:tcPr>
            <w:tcW w:w="7396" w:type="dxa"/>
            <w:tcMar>
              <w:top w:w="170" w:type="dxa"/>
              <w:left w:w="170" w:type="dxa"/>
              <w:bottom w:w="113" w:type="dxa"/>
              <w:right w:w="170" w:type="dxa"/>
            </w:tcMar>
          </w:tcPr>
          <w:p w14:paraId="07072278" w14:textId="77777777" w:rsidR="008D5992" w:rsidRDefault="008D5992" w:rsidP="0067564F">
            <w:pPr>
              <w:pStyle w:val="TableBold"/>
            </w:pPr>
            <w:r w:rsidRPr="004F3B04">
              <w:t>January 2022 version</w:t>
            </w:r>
          </w:p>
          <w:p w14:paraId="37C1FA3C" w14:textId="4CF11DD6" w:rsidR="008D5992" w:rsidRPr="00F14548" w:rsidRDefault="008D5992" w:rsidP="00434E5C">
            <w:pPr>
              <w:pStyle w:val="TableTab"/>
              <w:tabs>
                <w:tab w:val="clear" w:pos="1701"/>
                <w:tab w:val="clear" w:pos="2155"/>
                <w:tab w:val="clear" w:pos="2268"/>
                <w:tab w:val="left" w:pos="1810"/>
                <w:tab w:val="left" w:pos="2093"/>
              </w:tabs>
              <w:spacing w:after="0"/>
              <w:ind w:left="2093" w:hanging="2093"/>
            </w:pPr>
            <w:r w:rsidRPr="00F14548">
              <w:t>NEW:</w:t>
            </w:r>
            <w:r w:rsidR="00E03BB8">
              <w:t xml:space="preserve"> 1.4.A</w:t>
            </w:r>
            <w:r w:rsidR="00E03BB8">
              <w:tab/>
            </w:r>
            <w:r w:rsidR="00BA78D3">
              <w:tab/>
            </w:r>
            <w:r w:rsidRPr="00F14548">
              <w:t xml:space="preserve">Ability to create regular opportunities for the client or patient to review and </w:t>
            </w:r>
            <w:proofErr w:type="spellStart"/>
            <w:r w:rsidRPr="00F14548">
              <w:t>feed back</w:t>
            </w:r>
            <w:proofErr w:type="spellEnd"/>
            <w:r w:rsidRPr="00F14548">
              <w:t xml:space="preserve"> their experience of the therapy</w:t>
            </w:r>
          </w:p>
        </w:tc>
      </w:tr>
      <w:tr w:rsidR="00ED1A0F" w14:paraId="2A87BB1C" w14:textId="77777777" w:rsidTr="00ED1A0F">
        <w:trPr>
          <w:cantSplit/>
        </w:trPr>
        <w:tc>
          <w:tcPr>
            <w:tcW w:w="2243" w:type="dxa"/>
            <w:tcMar>
              <w:top w:w="170" w:type="dxa"/>
              <w:left w:w="170" w:type="dxa"/>
              <w:bottom w:w="113" w:type="dxa"/>
              <w:right w:w="170" w:type="dxa"/>
            </w:tcMar>
          </w:tcPr>
          <w:p w14:paraId="31D80FA8" w14:textId="6C7D666D" w:rsidR="008D5992" w:rsidRDefault="009C2C39" w:rsidP="009C2C39">
            <w:pPr>
              <w:pStyle w:val="TableTab"/>
              <w:ind w:left="0" w:firstLine="0"/>
            </w:pPr>
            <w:r w:rsidRPr="009C2C39">
              <w:lastRenderedPageBreak/>
              <w:t>A, B and C Therapists</w:t>
            </w:r>
          </w:p>
        </w:tc>
        <w:tc>
          <w:tcPr>
            <w:tcW w:w="7396" w:type="dxa"/>
            <w:tcMar>
              <w:top w:w="170" w:type="dxa"/>
              <w:left w:w="170" w:type="dxa"/>
              <w:bottom w:w="113" w:type="dxa"/>
              <w:right w:w="170" w:type="dxa"/>
            </w:tcMar>
          </w:tcPr>
          <w:p w14:paraId="48DD70CE" w14:textId="77777777" w:rsidR="008D5992" w:rsidRPr="004F3B04" w:rsidRDefault="008D5992" w:rsidP="0067564F">
            <w:pPr>
              <w:pStyle w:val="TableBold"/>
              <w:rPr>
                <w:rStyle w:val="Strong"/>
                <w:b/>
                <w:bCs w:val="0"/>
              </w:rPr>
            </w:pPr>
            <w:r w:rsidRPr="004F3B04">
              <w:rPr>
                <w:rStyle w:val="Strong"/>
                <w:b/>
                <w:bCs w:val="0"/>
              </w:rPr>
              <w:t>July 2020 version</w:t>
            </w:r>
          </w:p>
          <w:p w14:paraId="723D6154" w14:textId="77777777" w:rsidR="008D5992" w:rsidRDefault="008D5992" w:rsidP="0067564F">
            <w:pPr>
              <w:pStyle w:val="TableTab"/>
            </w:pPr>
            <w:r w:rsidRPr="00154849">
              <w:t>1.5</w:t>
            </w:r>
            <w:r w:rsidRPr="00154849">
              <w:tab/>
              <w:t xml:space="preserve">Ability </w:t>
            </w:r>
            <w:r w:rsidRPr="00E03BB8">
              <w:t>to provide and maintain a secure framework for clients or patients, in terms of meeti</w:t>
            </w:r>
            <w:r w:rsidRPr="00154849">
              <w:t>ng arrangements and the therapy setting</w:t>
            </w:r>
          </w:p>
          <w:p w14:paraId="37CBD332" w14:textId="77777777" w:rsidR="008D5992" w:rsidRDefault="008D5992" w:rsidP="0067564F">
            <w:pPr>
              <w:pStyle w:val="TableBold"/>
            </w:pPr>
            <w:r w:rsidRPr="004F3B04">
              <w:t>January 2022 version</w:t>
            </w:r>
          </w:p>
          <w:p w14:paraId="2171EC6C" w14:textId="602CD655" w:rsidR="008D5992" w:rsidRPr="004F3B04" w:rsidRDefault="008D5992" w:rsidP="005127F5">
            <w:pPr>
              <w:pStyle w:val="TableTab"/>
              <w:spacing w:after="0"/>
              <w:rPr>
                <w:rStyle w:val="Strong"/>
                <w:b w:val="0"/>
                <w:bCs w:val="0"/>
              </w:rPr>
            </w:pPr>
            <w:r w:rsidRPr="00026FD4">
              <w:t>1.</w:t>
            </w:r>
            <w:r w:rsidR="0017141B">
              <w:t>6</w:t>
            </w:r>
            <w:r w:rsidR="00E03BB8">
              <w:t>.A</w:t>
            </w:r>
            <w:r w:rsidRPr="00026FD4">
              <w:tab/>
              <w:t>Ability to provide and maintain a secure framework for both therapist and clients or patients, in terms of meeting arrangements and the therapy setting</w:t>
            </w:r>
          </w:p>
        </w:tc>
      </w:tr>
      <w:tr w:rsidR="00ED1A0F" w14:paraId="384BE2A2" w14:textId="77777777" w:rsidTr="00ED1A0F">
        <w:trPr>
          <w:cantSplit/>
        </w:trPr>
        <w:tc>
          <w:tcPr>
            <w:tcW w:w="2243" w:type="dxa"/>
            <w:tcMar>
              <w:top w:w="170" w:type="dxa"/>
              <w:left w:w="170" w:type="dxa"/>
              <w:bottom w:w="113" w:type="dxa"/>
              <w:right w:w="170" w:type="dxa"/>
            </w:tcMar>
          </w:tcPr>
          <w:p w14:paraId="3421ECC7" w14:textId="354D007F" w:rsidR="008D5992" w:rsidRDefault="009C2C39" w:rsidP="009C2C39">
            <w:pPr>
              <w:pStyle w:val="TableTab"/>
              <w:ind w:left="0" w:firstLine="0"/>
            </w:pPr>
            <w:r w:rsidRPr="009C2C39">
              <w:t>A, B and C Therapists</w:t>
            </w:r>
          </w:p>
        </w:tc>
        <w:tc>
          <w:tcPr>
            <w:tcW w:w="7396" w:type="dxa"/>
            <w:tcMar>
              <w:top w:w="170" w:type="dxa"/>
              <w:left w:w="170" w:type="dxa"/>
              <w:bottom w:w="113" w:type="dxa"/>
              <w:right w:w="170" w:type="dxa"/>
            </w:tcMar>
          </w:tcPr>
          <w:p w14:paraId="14854C56" w14:textId="77777777" w:rsidR="008D5992" w:rsidRPr="004F3B04" w:rsidRDefault="008D5992" w:rsidP="0067564F">
            <w:pPr>
              <w:pStyle w:val="TableBold"/>
              <w:rPr>
                <w:rStyle w:val="Strong"/>
                <w:b/>
                <w:bCs w:val="0"/>
              </w:rPr>
            </w:pPr>
            <w:r w:rsidRPr="004F3B04">
              <w:rPr>
                <w:rStyle w:val="Strong"/>
                <w:b/>
                <w:bCs w:val="0"/>
              </w:rPr>
              <w:t>July 2020 version</w:t>
            </w:r>
          </w:p>
          <w:p w14:paraId="58CE4201" w14:textId="77777777" w:rsidR="008D5992" w:rsidRDefault="008D5992" w:rsidP="0067564F">
            <w:pPr>
              <w:pStyle w:val="TableTab"/>
              <w:rPr>
                <w:rStyle w:val="Strong"/>
                <w:b w:val="0"/>
                <w:bCs w:val="0"/>
              </w:rPr>
            </w:pPr>
            <w:r w:rsidRPr="00026FD4">
              <w:rPr>
                <w:rStyle w:val="Strong"/>
                <w:b w:val="0"/>
                <w:bCs w:val="0"/>
              </w:rPr>
              <w:t>1.9</w:t>
            </w:r>
            <w:r w:rsidRPr="00026FD4">
              <w:rPr>
                <w:rStyle w:val="Strong"/>
                <w:b w:val="0"/>
                <w:bCs w:val="0"/>
              </w:rPr>
              <w:tab/>
              <w:t>Ability to incorporate equality awareness and consideration of diversity of client’s or patient’s identity, culture, values and worldview into ethical decision-making</w:t>
            </w:r>
          </w:p>
          <w:p w14:paraId="7BC6F421" w14:textId="77777777" w:rsidR="008D5992" w:rsidRDefault="008D5992" w:rsidP="0067564F">
            <w:pPr>
              <w:pStyle w:val="TableBold"/>
            </w:pPr>
            <w:r w:rsidRPr="004F3B04">
              <w:t>January 2022 version</w:t>
            </w:r>
          </w:p>
          <w:p w14:paraId="1A90990A" w14:textId="250BD20A" w:rsidR="008D5992" w:rsidRPr="00467137" w:rsidRDefault="008D5992" w:rsidP="0067564F">
            <w:pPr>
              <w:pStyle w:val="TableTab"/>
              <w:spacing w:after="0"/>
              <w:rPr>
                <w:rStyle w:val="Strong"/>
                <w:b w:val="0"/>
                <w:bCs w:val="0"/>
              </w:rPr>
            </w:pPr>
            <w:r w:rsidRPr="00026FD4">
              <w:rPr>
                <w:rStyle w:val="Strong"/>
                <w:b w:val="0"/>
                <w:bCs w:val="0"/>
              </w:rPr>
              <w:t>1.</w:t>
            </w:r>
            <w:r w:rsidR="0017141B">
              <w:rPr>
                <w:rStyle w:val="Strong"/>
                <w:b w:val="0"/>
                <w:bCs w:val="0"/>
              </w:rPr>
              <w:t>10</w:t>
            </w:r>
            <w:r w:rsidR="00E03BB8" w:rsidRPr="00E03BB8">
              <w:rPr>
                <w:rStyle w:val="Strong"/>
                <w:b w:val="0"/>
                <w:bCs w:val="0"/>
              </w:rPr>
              <w:t>.A</w:t>
            </w:r>
            <w:r w:rsidRPr="00026FD4">
              <w:rPr>
                <w:rStyle w:val="Strong"/>
                <w:b w:val="0"/>
                <w:bCs w:val="0"/>
              </w:rPr>
              <w:tab/>
              <w:t>Ability to incorporate equality awareness and consideration of diversity of client’s or patient’s identity, culture, language, values and worldview into ethical decision-making</w:t>
            </w:r>
          </w:p>
        </w:tc>
      </w:tr>
      <w:tr w:rsidR="00ED1A0F" w14:paraId="3710E99B" w14:textId="77777777" w:rsidTr="00ED1A0F">
        <w:trPr>
          <w:cantSplit/>
        </w:trPr>
        <w:tc>
          <w:tcPr>
            <w:tcW w:w="2243" w:type="dxa"/>
            <w:tcMar>
              <w:top w:w="170" w:type="dxa"/>
              <w:left w:w="170" w:type="dxa"/>
              <w:bottom w:w="113" w:type="dxa"/>
              <w:right w:w="170" w:type="dxa"/>
            </w:tcMar>
          </w:tcPr>
          <w:p w14:paraId="52423E10" w14:textId="79081F24" w:rsidR="008D5992" w:rsidRDefault="009C2C39" w:rsidP="009C2C39">
            <w:pPr>
              <w:pStyle w:val="TableTab"/>
              <w:ind w:left="0" w:firstLine="0"/>
            </w:pPr>
            <w:r w:rsidRPr="009C2C39">
              <w:lastRenderedPageBreak/>
              <w:t>A, B and C Therapists</w:t>
            </w:r>
          </w:p>
        </w:tc>
        <w:tc>
          <w:tcPr>
            <w:tcW w:w="7396" w:type="dxa"/>
            <w:tcMar>
              <w:top w:w="170" w:type="dxa"/>
              <w:left w:w="170" w:type="dxa"/>
              <w:bottom w:w="113" w:type="dxa"/>
              <w:right w:w="170" w:type="dxa"/>
            </w:tcMar>
          </w:tcPr>
          <w:p w14:paraId="5253C427" w14:textId="77777777" w:rsidR="008D5992" w:rsidRPr="004F3B04" w:rsidRDefault="008D5992" w:rsidP="0067564F">
            <w:pPr>
              <w:pStyle w:val="TableBold"/>
              <w:rPr>
                <w:rStyle w:val="Strong"/>
                <w:b/>
                <w:bCs w:val="0"/>
              </w:rPr>
            </w:pPr>
            <w:r w:rsidRPr="004F3B04">
              <w:rPr>
                <w:rStyle w:val="Strong"/>
                <w:b/>
                <w:bCs w:val="0"/>
              </w:rPr>
              <w:t>July 2020 version</w:t>
            </w:r>
          </w:p>
          <w:p w14:paraId="7298EBEC" w14:textId="77777777" w:rsidR="008D5992" w:rsidRDefault="008D5992" w:rsidP="0067564F">
            <w:pPr>
              <w:pStyle w:val="TableTab"/>
              <w:rPr>
                <w:rStyle w:val="Strong"/>
                <w:b w:val="0"/>
              </w:rPr>
            </w:pPr>
            <w:r w:rsidRPr="00026FD4">
              <w:rPr>
                <w:rStyle w:val="Strong"/>
                <w:b w:val="0"/>
              </w:rPr>
              <w:t>1.11</w:t>
            </w:r>
            <w:r w:rsidRPr="00026FD4">
              <w:rPr>
                <w:rStyle w:val="Strong"/>
                <w:b w:val="0"/>
              </w:rPr>
              <w:tab/>
              <w:t>Ability to manage and appropriately respond to the practical and ethical demands of online therapeutic provision and all forms of technologically mediated communication</w:t>
            </w:r>
          </w:p>
          <w:p w14:paraId="6F9FC22E" w14:textId="77777777" w:rsidR="008D5992" w:rsidRDefault="008D5992" w:rsidP="0067564F">
            <w:pPr>
              <w:pStyle w:val="TableBold"/>
            </w:pPr>
            <w:r w:rsidRPr="004F3B04">
              <w:t>January 2022 version</w:t>
            </w:r>
          </w:p>
          <w:p w14:paraId="5EE94BE1" w14:textId="6E7725FD" w:rsidR="008D5992" w:rsidRPr="00467137" w:rsidRDefault="008D5992" w:rsidP="0067564F">
            <w:pPr>
              <w:pStyle w:val="TableTab"/>
              <w:spacing w:after="0"/>
              <w:rPr>
                <w:rStyle w:val="Strong"/>
                <w:b w:val="0"/>
                <w:bCs w:val="0"/>
              </w:rPr>
            </w:pPr>
            <w:r w:rsidRPr="00026FD4">
              <w:rPr>
                <w:rStyle w:val="Strong"/>
                <w:b w:val="0"/>
              </w:rPr>
              <w:t>1.1</w:t>
            </w:r>
            <w:r w:rsidR="0017141B">
              <w:rPr>
                <w:rStyle w:val="Strong"/>
                <w:b w:val="0"/>
              </w:rPr>
              <w:t>2.A</w:t>
            </w:r>
            <w:r w:rsidRPr="00026FD4">
              <w:rPr>
                <w:rStyle w:val="Strong"/>
                <w:b w:val="0"/>
              </w:rPr>
              <w:tab/>
              <w:t>Ability to manage and respond appropriately to the practical and ethical demands of all forms of technologically mediated therapy and communication</w:t>
            </w:r>
          </w:p>
        </w:tc>
      </w:tr>
      <w:tr w:rsidR="00ED1A0F" w14:paraId="17E65A4A" w14:textId="77777777" w:rsidTr="00ED1A0F">
        <w:trPr>
          <w:cantSplit/>
        </w:trPr>
        <w:tc>
          <w:tcPr>
            <w:tcW w:w="2243" w:type="dxa"/>
            <w:tcMar>
              <w:top w:w="170" w:type="dxa"/>
              <w:left w:w="170" w:type="dxa"/>
              <w:bottom w:w="113" w:type="dxa"/>
              <w:right w:w="170" w:type="dxa"/>
            </w:tcMar>
          </w:tcPr>
          <w:p w14:paraId="1EDEA43F" w14:textId="75F84F15" w:rsidR="008D5992" w:rsidRDefault="00ED1A0F" w:rsidP="00ED1A0F">
            <w:pPr>
              <w:pStyle w:val="TableTab"/>
              <w:ind w:left="0" w:firstLine="0"/>
            </w:pPr>
            <w:r w:rsidRPr="00ED1A0F">
              <w:t>B and C Therapists</w:t>
            </w:r>
          </w:p>
        </w:tc>
        <w:tc>
          <w:tcPr>
            <w:tcW w:w="7396" w:type="dxa"/>
            <w:tcMar>
              <w:top w:w="170" w:type="dxa"/>
              <w:left w:w="170" w:type="dxa"/>
              <w:bottom w:w="113" w:type="dxa"/>
              <w:right w:w="170" w:type="dxa"/>
            </w:tcMar>
          </w:tcPr>
          <w:p w14:paraId="5E4FBC8F" w14:textId="77777777" w:rsidR="008D5992" w:rsidRPr="004F3B04" w:rsidRDefault="008D5992" w:rsidP="0067564F">
            <w:pPr>
              <w:pStyle w:val="TableBold"/>
              <w:rPr>
                <w:rStyle w:val="Strong"/>
                <w:b/>
                <w:bCs w:val="0"/>
              </w:rPr>
            </w:pPr>
            <w:r w:rsidRPr="004F3B04">
              <w:rPr>
                <w:rStyle w:val="Strong"/>
                <w:b/>
                <w:bCs w:val="0"/>
              </w:rPr>
              <w:t>July 2020 version</w:t>
            </w:r>
          </w:p>
          <w:p w14:paraId="34019237" w14:textId="77777777" w:rsidR="008D5992" w:rsidRDefault="008D5992" w:rsidP="0067564F">
            <w:pPr>
              <w:pStyle w:val="TableTab"/>
              <w:rPr>
                <w:rStyle w:val="Strong"/>
                <w:b w:val="0"/>
                <w:bCs w:val="0"/>
              </w:rPr>
            </w:pPr>
            <w:r w:rsidRPr="00C41A74">
              <w:rPr>
                <w:rStyle w:val="Strong"/>
                <w:b w:val="0"/>
                <w:bCs w:val="0"/>
              </w:rPr>
              <w:t>1.12.b</w:t>
            </w:r>
            <w:r w:rsidRPr="00C41A74">
              <w:rPr>
                <w:rStyle w:val="Strong"/>
                <w:b w:val="0"/>
                <w:bCs w:val="0"/>
              </w:rPr>
              <w:tab/>
              <w:t>Ability to work in multi-disciplinary teams with other professionals to maximise therapeutic outcomes</w:t>
            </w:r>
          </w:p>
          <w:p w14:paraId="3B5320C5" w14:textId="77777777" w:rsidR="008D5992" w:rsidRDefault="008D5992" w:rsidP="0067564F">
            <w:pPr>
              <w:pStyle w:val="TableBold"/>
            </w:pPr>
            <w:r w:rsidRPr="004F3B04">
              <w:t>January 2022 version</w:t>
            </w:r>
          </w:p>
          <w:p w14:paraId="7F1D08C5" w14:textId="5E491BC5" w:rsidR="008D5992" w:rsidRPr="00467137" w:rsidRDefault="008D5992" w:rsidP="00434E5C">
            <w:pPr>
              <w:pStyle w:val="TableTab"/>
              <w:tabs>
                <w:tab w:val="clear" w:pos="1701"/>
                <w:tab w:val="left" w:pos="1526"/>
              </w:tabs>
              <w:spacing w:after="0"/>
              <w:ind w:left="1526" w:hanging="1526"/>
              <w:rPr>
                <w:rStyle w:val="Strong"/>
                <w:b w:val="0"/>
                <w:bCs w:val="0"/>
              </w:rPr>
            </w:pPr>
            <w:r w:rsidRPr="00C41A74">
              <w:rPr>
                <w:rStyle w:val="Strong"/>
                <w:b w:val="0"/>
                <w:bCs w:val="0"/>
              </w:rPr>
              <w:t>1.1</w:t>
            </w:r>
            <w:r w:rsidR="00BA78D3">
              <w:rPr>
                <w:rStyle w:val="Strong"/>
                <w:b w:val="0"/>
                <w:bCs w:val="0"/>
              </w:rPr>
              <w:t>3</w:t>
            </w:r>
            <w:r w:rsidRPr="00C41A74">
              <w:rPr>
                <w:rStyle w:val="Strong"/>
                <w:b w:val="0"/>
                <w:bCs w:val="0"/>
              </w:rPr>
              <w:t>.</w:t>
            </w:r>
            <w:r w:rsidR="0017141B">
              <w:rPr>
                <w:rStyle w:val="Strong"/>
                <w:b w:val="0"/>
                <w:bCs w:val="0"/>
              </w:rPr>
              <w:t>B</w:t>
            </w:r>
            <w:r w:rsidR="00F14F93">
              <w:rPr>
                <w:rStyle w:val="Strong"/>
                <w:b w:val="0"/>
                <w:bCs w:val="0"/>
              </w:rPr>
              <w:t>ii</w:t>
            </w:r>
            <w:r w:rsidR="00F14F93">
              <w:rPr>
                <w:rStyle w:val="Strong"/>
                <w:b w:val="0"/>
                <w:bCs w:val="0"/>
              </w:rPr>
              <w:tab/>
            </w:r>
            <w:r w:rsidRPr="00C41A74">
              <w:rPr>
                <w:rStyle w:val="Strong"/>
                <w:b w:val="0"/>
                <w:bCs w:val="0"/>
              </w:rPr>
              <w:tab/>
              <w:t>Ability to work in multi-disciplinary teams with other professionals to enhance therapeutic outcomes</w:t>
            </w:r>
          </w:p>
        </w:tc>
      </w:tr>
      <w:tr w:rsidR="00ED1A0F" w14:paraId="583B31B0" w14:textId="77777777" w:rsidTr="00ED1A0F">
        <w:trPr>
          <w:cantSplit/>
        </w:trPr>
        <w:tc>
          <w:tcPr>
            <w:tcW w:w="2243" w:type="dxa"/>
            <w:tcMar>
              <w:top w:w="170" w:type="dxa"/>
              <w:left w:w="170" w:type="dxa"/>
              <w:bottom w:w="113" w:type="dxa"/>
              <w:right w:w="170" w:type="dxa"/>
            </w:tcMar>
          </w:tcPr>
          <w:p w14:paraId="5956F73E" w14:textId="6449DA53" w:rsidR="0058055B" w:rsidRDefault="0058055B" w:rsidP="00ED1A0F">
            <w:pPr>
              <w:pStyle w:val="TableTab"/>
              <w:ind w:left="0" w:firstLine="0"/>
            </w:pPr>
            <w:r>
              <w:lastRenderedPageBreak/>
              <w:t>C</w:t>
            </w:r>
            <w:r w:rsidR="00ED1A0F">
              <w:t xml:space="preserve"> Therapist</w:t>
            </w:r>
            <w:r w:rsidR="000C4BAF">
              <w:t>s</w:t>
            </w:r>
          </w:p>
        </w:tc>
        <w:tc>
          <w:tcPr>
            <w:tcW w:w="7396" w:type="dxa"/>
            <w:tcMar>
              <w:top w:w="170" w:type="dxa"/>
              <w:left w:w="170" w:type="dxa"/>
              <w:bottom w:w="113" w:type="dxa"/>
              <w:right w:w="170" w:type="dxa"/>
            </w:tcMar>
          </w:tcPr>
          <w:p w14:paraId="7857E20F" w14:textId="77777777" w:rsidR="0058055B" w:rsidRPr="004F3B04" w:rsidRDefault="0058055B" w:rsidP="0067564F">
            <w:pPr>
              <w:pStyle w:val="TableBold"/>
              <w:rPr>
                <w:rStyle w:val="Strong"/>
                <w:b/>
                <w:bCs w:val="0"/>
              </w:rPr>
            </w:pPr>
            <w:r w:rsidRPr="004F3B04">
              <w:rPr>
                <w:rStyle w:val="Strong"/>
                <w:b/>
                <w:bCs w:val="0"/>
              </w:rPr>
              <w:t>July 2020 version</w:t>
            </w:r>
          </w:p>
          <w:p w14:paraId="5E883FCD" w14:textId="77777777" w:rsidR="0058055B" w:rsidRDefault="0058055B" w:rsidP="0067564F">
            <w:pPr>
              <w:pStyle w:val="TableTab"/>
              <w:rPr>
                <w:rStyle w:val="Strong"/>
                <w:b w:val="0"/>
                <w:bCs w:val="0"/>
              </w:rPr>
            </w:pPr>
            <w:r w:rsidRPr="00C41A74">
              <w:rPr>
                <w:rStyle w:val="Strong"/>
                <w:b w:val="0"/>
                <w:bCs w:val="0"/>
              </w:rPr>
              <w:t>1.12.c</w:t>
            </w:r>
            <w:r w:rsidRPr="00C41A74">
              <w:rPr>
                <w:rStyle w:val="Strong"/>
                <w:b w:val="0"/>
                <w:bCs w:val="0"/>
              </w:rPr>
              <w:tab/>
              <w:t>Ability to take an active role within the professional community locally and nationally. Be able to communicate effectively with other professionals in imparting information, advice, instruction and professional opinion</w:t>
            </w:r>
          </w:p>
          <w:p w14:paraId="2C047A1C" w14:textId="77777777" w:rsidR="0058055B" w:rsidRDefault="0058055B" w:rsidP="0067564F">
            <w:pPr>
              <w:pStyle w:val="TableBold"/>
            </w:pPr>
            <w:r w:rsidRPr="004F3B04">
              <w:t>January 2022 version</w:t>
            </w:r>
          </w:p>
          <w:p w14:paraId="42CD4775" w14:textId="15D69B19" w:rsidR="0058055B" w:rsidRPr="00467137" w:rsidRDefault="0058055B" w:rsidP="005127F5">
            <w:pPr>
              <w:pStyle w:val="TableTab"/>
              <w:spacing w:after="0"/>
              <w:rPr>
                <w:rStyle w:val="Strong"/>
                <w:b w:val="0"/>
                <w:bCs w:val="0"/>
              </w:rPr>
            </w:pPr>
            <w:r w:rsidRPr="00C41A74">
              <w:rPr>
                <w:rStyle w:val="Strong"/>
                <w:b w:val="0"/>
                <w:bCs w:val="0"/>
              </w:rPr>
              <w:t>1.1</w:t>
            </w:r>
            <w:r w:rsidR="00BA78D3">
              <w:rPr>
                <w:rStyle w:val="Strong"/>
                <w:b w:val="0"/>
                <w:bCs w:val="0"/>
              </w:rPr>
              <w:t>3</w:t>
            </w:r>
            <w:r w:rsidRPr="00C41A74">
              <w:rPr>
                <w:rStyle w:val="Strong"/>
                <w:b w:val="0"/>
                <w:bCs w:val="0"/>
              </w:rPr>
              <w:t>.</w:t>
            </w:r>
            <w:r w:rsidR="00BA78D3">
              <w:rPr>
                <w:rStyle w:val="Strong"/>
                <w:b w:val="0"/>
                <w:bCs w:val="0"/>
              </w:rPr>
              <w:t>C</w:t>
            </w:r>
            <w:r w:rsidRPr="00C41A74">
              <w:rPr>
                <w:rStyle w:val="Strong"/>
                <w:b w:val="0"/>
                <w:bCs w:val="0"/>
              </w:rPr>
              <w:tab/>
              <w:t xml:space="preserve">Ability to take an active role within the professional community locally and </w:t>
            </w:r>
            <w:r w:rsidRPr="00BA78D3">
              <w:rPr>
                <w:rStyle w:val="Strong"/>
                <w:b w:val="0"/>
                <w:bCs w:val="0"/>
              </w:rPr>
              <w:t>nationally</w:t>
            </w:r>
            <w:r w:rsidRPr="00C41A74">
              <w:rPr>
                <w:rStyle w:val="Strong"/>
                <w:b w:val="0"/>
                <w:bCs w:val="0"/>
              </w:rPr>
              <w:t>. Be able to communicate effectively with other professionals in sharing information, advice, instruction and professional opinion</w:t>
            </w:r>
          </w:p>
        </w:tc>
      </w:tr>
    </w:tbl>
    <w:p w14:paraId="0A7F3486" w14:textId="60C9D0DA" w:rsidR="00CA0E4B" w:rsidRDefault="00CA0E4B" w:rsidP="0058055B"/>
    <w:p w14:paraId="59EE0608" w14:textId="22ACF6E6" w:rsidR="00CA0E4B" w:rsidRPr="0058055B" w:rsidRDefault="00CA0E4B" w:rsidP="00CA0E4B">
      <w:pPr>
        <w:pStyle w:val="Heading3"/>
      </w:pPr>
      <w:r w:rsidRPr="000D5133">
        <w:rPr>
          <w:b w:val="0"/>
          <w:bCs/>
        </w:rPr>
        <w:lastRenderedPageBreak/>
        <w:t xml:space="preserve">Theme </w:t>
      </w:r>
      <w:r w:rsidR="00FB09AB">
        <w:rPr>
          <w:b w:val="0"/>
          <w:bCs/>
        </w:rPr>
        <w:t>2</w:t>
      </w:r>
      <w:r w:rsidRPr="000D5133">
        <w:rPr>
          <w:b w:val="0"/>
          <w:bCs/>
        </w:rPr>
        <w:br/>
      </w:r>
      <w:r w:rsidR="00FB09AB" w:rsidRPr="00FB09AB">
        <w:t>Assessment</w:t>
      </w:r>
    </w:p>
    <w:tbl>
      <w:tblPr>
        <w:tblStyle w:val="TableGrid"/>
        <w:tblW w:w="9639"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ook w:val="04A0" w:firstRow="1" w:lastRow="0" w:firstColumn="1" w:lastColumn="0" w:noHBand="0" w:noVBand="1"/>
      </w:tblPr>
      <w:tblGrid>
        <w:gridCol w:w="2243"/>
        <w:gridCol w:w="7396"/>
      </w:tblGrid>
      <w:tr w:rsidR="00F81D09" w14:paraId="29747495" w14:textId="77777777" w:rsidTr="00ED1A0F">
        <w:trPr>
          <w:cantSplit/>
          <w:trHeight w:val="471"/>
          <w:tblHeader/>
        </w:trPr>
        <w:tc>
          <w:tcPr>
            <w:tcW w:w="2243" w:type="dxa"/>
            <w:tcBorders>
              <w:right w:val="single" w:sz="12" w:space="0" w:color="FFFFFF" w:themeColor="background1"/>
            </w:tcBorders>
            <w:shd w:val="clear" w:color="auto" w:fill="196BAC"/>
            <w:tcMar>
              <w:top w:w="170" w:type="dxa"/>
              <w:left w:w="170" w:type="dxa"/>
              <w:bottom w:w="113" w:type="dxa"/>
              <w:right w:w="170" w:type="dxa"/>
            </w:tcMar>
          </w:tcPr>
          <w:p w14:paraId="74916E3C" w14:textId="13BD8A4D" w:rsidR="00FB09AB" w:rsidRPr="00CD7760" w:rsidRDefault="00F81D09" w:rsidP="00F81D09">
            <w:pPr>
              <w:pStyle w:val="TableHeader"/>
            </w:pPr>
            <w:r w:rsidRPr="00F81D09">
              <w:rPr>
                <w:rStyle w:val="Strong"/>
                <w:b/>
                <w:bCs w:val="0"/>
              </w:rPr>
              <w:t>Column</w:t>
            </w:r>
          </w:p>
        </w:tc>
        <w:tc>
          <w:tcPr>
            <w:tcW w:w="7396" w:type="dxa"/>
            <w:tcBorders>
              <w:left w:val="single" w:sz="12" w:space="0" w:color="FFFFFF" w:themeColor="background1"/>
            </w:tcBorders>
            <w:shd w:val="clear" w:color="auto" w:fill="196BAC"/>
            <w:tcMar>
              <w:top w:w="170" w:type="dxa"/>
              <w:left w:w="170" w:type="dxa"/>
              <w:bottom w:w="113" w:type="dxa"/>
              <w:right w:w="170" w:type="dxa"/>
            </w:tcMar>
          </w:tcPr>
          <w:p w14:paraId="0A3EE218" w14:textId="77777777" w:rsidR="00FB09AB" w:rsidRDefault="00FB09AB" w:rsidP="00675AE5">
            <w:pPr>
              <w:pStyle w:val="TableHeader"/>
            </w:pPr>
            <w:r>
              <w:rPr>
                <w:bCs/>
              </w:rPr>
              <w:t>Revisions to C</w:t>
            </w:r>
            <w:r w:rsidRPr="004F3B04">
              <w:rPr>
                <w:bCs/>
              </w:rPr>
              <w:t>ompetence</w:t>
            </w:r>
            <w:r>
              <w:rPr>
                <w:bCs/>
              </w:rPr>
              <w:t>s</w:t>
            </w:r>
          </w:p>
        </w:tc>
      </w:tr>
      <w:tr w:rsidR="00F81D09" w14:paraId="0E1010FE" w14:textId="77777777" w:rsidTr="00ED1A0F">
        <w:trPr>
          <w:cantSplit/>
        </w:trPr>
        <w:tc>
          <w:tcPr>
            <w:tcW w:w="2243" w:type="dxa"/>
            <w:tcMar>
              <w:top w:w="170" w:type="dxa"/>
              <w:left w:w="170" w:type="dxa"/>
              <w:bottom w:w="113" w:type="dxa"/>
              <w:right w:w="170" w:type="dxa"/>
            </w:tcMar>
          </w:tcPr>
          <w:p w14:paraId="73A94501" w14:textId="3E601C17" w:rsidR="00FB09AB" w:rsidRDefault="00F81D09" w:rsidP="00F81D09">
            <w:pPr>
              <w:pStyle w:val="TableTab"/>
              <w:ind w:left="0" w:firstLine="0"/>
            </w:pPr>
            <w:r w:rsidRPr="00F81D09">
              <w:t>A, B and C Therapists</w:t>
            </w:r>
          </w:p>
        </w:tc>
        <w:tc>
          <w:tcPr>
            <w:tcW w:w="7396" w:type="dxa"/>
            <w:tcMar>
              <w:top w:w="170" w:type="dxa"/>
              <w:left w:w="170" w:type="dxa"/>
              <w:bottom w:w="113" w:type="dxa"/>
              <w:right w:w="170" w:type="dxa"/>
            </w:tcMar>
          </w:tcPr>
          <w:p w14:paraId="3FC91F24" w14:textId="77777777" w:rsidR="00FB09AB" w:rsidRPr="004F3B04" w:rsidRDefault="00FB09AB" w:rsidP="00675AE5">
            <w:pPr>
              <w:pStyle w:val="TableBold"/>
              <w:rPr>
                <w:rStyle w:val="Strong"/>
                <w:b/>
                <w:bCs w:val="0"/>
              </w:rPr>
            </w:pPr>
            <w:r w:rsidRPr="004F3B04">
              <w:rPr>
                <w:rStyle w:val="Strong"/>
                <w:b/>
                <w:bCs w:val="0"/>
              </w:rPr>
              <w:t>July 2020 version</w:t>
            </w:r>
          </w:p>
          <w:p w14:paraId="21BC7196" w14:textId="5B804EA5" w:rsidR="00FB09AB" w:rsidRDefault="00ED3F0B" w:rsidP="00675AE5">
            <w:pPr>
              <w:pStyle w:val="TableTab"/>
            </w:pPr>
            <w:r>
              <w:t>2</w:t>
            </w:r>
            <w:r w:rsidR="00FB09AB">
              <w:t>.1</w:t>
            </w:r>
            <w:r w:rsidR="00FB09AB">
              <w:tab/>
            </w:r>
            <w:r w:rsidRPr="00ED3F0B">
              <w:t>Ability to make an assessment of the client’s or patient’s problems and suitability for therapy</w:t>
            </w:r>
          </w:p>
          <w:p w14:paraId="555E423C" w14:textId="77777777" w:rsidR="00FB09AB" w:rsidRDefault="00FB09AB" w:rsidP="00675AE5">
            <w:pPr>
              <w:pStyle w:val="TableBold"/>
            </w:pPr>
            <w:r w:rsidRPr="004F3B04">
              <w:t>January 2022 version</w:t>
            </w:r>
          </w:p>
          <w:p w14:paraId="1C1FE139" w14:textId="3360B36A" w:rsidR="00FB09AB" w:rsidRDefault="006B27CB" w:rsidP="00675AE5">
            <w:pPr>
              <w:pStyle w:val="TableTab"/>
              <w:spacing w:after="0"/>
            </w:pPr>
            <w:r>
              <w:t>2</w:t>
            </w:r>
            <w:r w:rsidR="00FB09AB" w:rsidRPr="002C4582">
              <w:t>.</w:t>
            </w:r>
            <w:r>
              <w:t>1</w:t>
            </w:r>
            <w:r w:rsidR="00FB09AB">
              <w:t>.A</w:t>
            </w:r>
            <w:r w:rsidR="00FB09AB" w:rsidRPr="002C4582">
              <w:tab/>
            </w:r>
            <w:r w:rsidR="00ED3F0B" w:rsidRPr="00ED3F0B">
              <w:t>Ability to make an initial and ongoing assessment of the client’s or patient’s problems and suitability for therapy being offered</w:t>
            </w:r>
          </w:p>
        </w:tc>
      </w:tr>
      <w:tr w:rsidR="00F81D09" w14:paraId="637A2CDB" w14:textId="77777777" w:rsidTr="00ED1A0F">
        <w:trPr>
          <w:cantSplit/>
        </w:trPr>
        <w:tc>
          <w:tcPr>
            <w:tcW w:w="2243" w:type="dxa"/>
            <w:tcMar>
              <w:top w:w="170" w:type="dxa"/>
              <w:left w:w="170" w:type="dxa"/>
              <w:bottom w:w="113" w:type="dxa"/>
              <w:right w:w="170" w:type="dxa"/>
            </w:tcMar>
          </w:tcPr>
          <w:p w14:paraId="1968861D" w14:textId="3F494C94" w:rsidR="00FB09AB" w:rsidRDefault="00F81D09" w:rsidP="00F81D09">
            <w:pPr>
              <w:pStyle w:val="TableTab"/>
              <w:ind w:left="0" w:firstLine="0"/>
            </w:pPr>
            <w:r w:rsidRPr="00F81D09">
              <w:t>B and C Therapists</w:t>
            </w:r>
          </w:p>
        </w:tc>
        <w:tc>
          <w:tcPr>
            <w:tcW w:w="7396" w:type="dxa"/>
            <w:tcMar>
              <w:top w:w="170" w:type="dxa"/>
              <w:left w:w="170" w:type="dxa"/>
              <w:bottom w:w="113" w:type="dxa"/>
              <w:right w:w="170" w:type="dxa"/>
            </w:tcMar>
          </w:tcPr>
          <w:p w14:paraId="59EDD5F5" w14:textId="77777777" w:rsidR="00FB09AB" w:rsidRPr="004F3B04" w:rsidRDefault="00FB09AB" w:rsidP="00675AE5">
            <w:pPr>
              <w:pStyle w:val="TableBold"/>
              <w:rPr>
                <w:rStyle w:val="Strong"/>
                <w:b/>
                <w:bCs w:val="0"/>
              </w:rPr>
            </w:pPr>
            <w:r w:rsidRPr="004F3B04">
              <w:rPr>
                <w:rStyle w:val="Strong"/>
                <w:b/>
                <w:bCs w:val="0"/>
              </w:rPr>
              <w:t>July 2020 version</w:t>
            </w:r>
          </w:p>
          <w:p w14:paraId="14360687" w14:textId="762A07ED" w:rsidR="00FB09AB" w:rsidRDefault="006B27CB" w:rsidP="00675AE5">
            <w:pPr>
              <w:pStyle w:val="TableTab"/>
            </w:pPr>
            <w:r>
              <w:t>2</w:t>
            </w:r>
            <w:r w:rsidR="00FB09AB" w:rsidRPr="000D719F">
              <w:t>.</w:t>
            </w:r>
            <w:r w:rsidR="006B5573">
              <w:t>1</w:t>
            </w:r>
            <w:r w:rsidR="00ED3F0B">
              <w:t>.</w:t>
            </w:r>
            <w:proofErr w:type="spellStart"/>
            <w:r w:rsidR="00ED3F0B">
              <w:t>a</w:t>
            </w:r>
            <w:proofErr w:type="spellEnd"/>
            <w:r w:rsidR="00FB09AB" w:rsidRPr="000D719F">
              <w:tab/>
            </w:r>
            <w:r w:rsidR="00ED3F0B" w:rsidRPr="00ED3F0B">
              <w:t>Ability to undertake a competent clinical assessment that is consistent with own therapeutic approach</w:t>
            </w:r>
          </w:p>
          <w:p w14:paraId="77A51972" w14:textId="77777777" w:rsidR="00FB09AB" w:rsidRDefault="00FB09AB" w:rsidP="00675AE5">
            <w:pPr>
              <w:pStyle w:val="TableBold"/>
            </w:pPr>
            <w:r w:rsidRPr="004F3B04">
              <w:t>January 2022 version</w:t>
            </w:r>
          </w:p>
          <w:p w14:paraId="13CE114B" w14:textId="7CEE2862" w:rsidR="00FB09AB" w:rsidRPr="004F3B04" w:rsidRDefault="006B27CB" w:rsidP="00ED3F0B">
            <w:pPr>
              <w:pStyle w:val="TableTab"/>
              <w:spacing w:after="0"/>
              <w:rPr>
                <w:rStyle w:val="Strong"/>
                <w:b w:val="0"/>
                <w:bCs w:val="0"/>
              </w:rPr>
            </w:pPr>
            <w:r>
              <w:t>2</w:t>
            </w:r>
            <w:r w:rsidR="00FB09AB" w:rsidRPr="00D43682">
              <w:t>.</w:t>
            </w:r>
            <w:r>
              <w:t>1</w:t>
            </w:r>
            <w:r w:rsidR="00FB09AB">
              <w:t>.</w:t>
            </w:r>
            <w:r w:rsidR="00ED3F0B">
              <w:t>B</w:t>
            </w:r>
            <w:r w:rsidR="00FB09AB" w:rsidRPr="00D43682">
              <w:tab/>
            </w:r>
            <w:r w:rsidR="00ED3F0B">
              <w:t>Ability to use an initial and ongoing clinical assessment strategy that is informed by a consistent, coherent and in-depth theoretical approach</w:t>
            </w:r>
          </w:p>
        </w:tc>
      </w:tr>
      <w:tr w:rsidR="00F81D09" w14:paraId="1F85F246" w14:textId="77777777" w:rsidTr="00ED1A0F">
        <w:trPr>
          <w:cantSplit/>
        </w:trPr>
        <w:tc>
          <w:tcPr>
            <w:tcW w:w="2243" w:type="dxa"/>
            <w:tcMar>
              <w:top w:w="170" w:type="dxa"/>
              <w:left w:w="170" w:type="dxa"/>
              <w:bottom w:w="113" w:type="dxa"/>
              <w:right w:w="170" w:type="dxa"/>
            </w:tcMar>
          </w:tcPr>
          <w:p w14:paraId="6117B9C1" w14:textId="5DB65105" w:rsidR="00FB09AB" w:rsidRDefault="00F81D09" w:rsidP="00F81D09">
            <w:pPr>
              <w:pStyle w:val="TableTab"/>
              <w:ind w:left="0" w:firstLine="0"/>
            </w:pPr>
            <w:r w:rsidRPr="00F81D09">
              <w:lastRenderedPageBreak/>
              <w:t>A, B and C Therapists</w:t>
            </w:r>
          </w:p>
        </w:tc>
        <w:tc>
          <w:tcPr>
            <w:tcW w:w="7396" w:type="dxa"/>
            <w:tcMar>
              <w:top w:w="170" w:type="dxa"/>
              <w:left w:w="170" w:type="dxa"/>
              <w:bottom w:w="113" w:type="dxa"/>
              <w:right w:w="170" w:type="dxa"/>
            </w:tcMar>
          </w:tcPr>
          <w:p w14:paraId="663E060A" w14:textId="77777777" w:rsidR="00FB09AB" w:rsidRDefault="00FB09AB" w:rsidP="00675AE5">
            <w:pPr>
              <w:pStyle w:val="TableBold"/>
            </w:pPr>
            <w:r w:rsidRPr="004F3B04">
              <w:t>January 2022 version</w:t>
            </w:r>
          </w:p>
          <w:p w14:paraId="747AA12B" w14:textId="7154CCD6" w:rsidR="00FB09AB" w:rsidRPr="00F14548" w:rsidRDefault="00FB09AB" w:rsidP="00434E5C">
            <w:pPr>
              <w:pStyle w:val="TableTab"/>
              <w:tabs>
                <w:tab w:val="clear" w:pos="1701"/>
                <w:tab w:val="clear" w:pos="2155"/>
                <w:tab w:val="clear" w:pos="2268"/>
                <w:tab w:val="left" w:pos="1844"/>
                <w:tab w:val="left" w:pos="2093"/>
              </w:tabs>
              <w:spacing w:after="0"/>
              <w:ind w:left="2093" w:hanging="2093"/>
            </w:pPr>
            <w:r w:rsidRPr="00F14548">
              <w:t>NEW:</w:t>
            </w:r>
            <w:r>
              <w:t xml:space="preserve"> </w:t>
            </w:r>
            <w:r w:rsidR="0094063D">
              <w:t>2.2</w:t>
            </w:r>
            <w:r>
              <w:t>.A</w:t>
            </w:r>
            <w:r>
              <w:tab/>
            </w:r>
            <w:r w:rsidR="0094063D">
              <w:tab/>
              <w:t>Ability to establish agreement on the therapeutic work which attends to the needs of the client or patient, the skills of the therapist and the time available</w:t>
            </w:r>
          </w:p>
        </w:tc>
      </w:tr>
      <w:tr w:rsidR="00F81D09" w14:paraId="2FB294F0" w14:textId="77777777" w:rsidTr="00ED1A0F">
        <w:trPr>
          <w:cantSplit/>
        </w:trPr>
        <w:tc>
          <w:tcPr>
            <w:tcW w:w="2243" w:type="dxa"/>
            <w:tcMar>
              <w:top w:w="170" w:type="dxa"/>
              <w:left w:w="170" w:type="dxa"/>
              <w:bottom w:w="113" w:type="dxa"/>
              <w:right w:w="170" w:type="dxa"/>
            </w:tcMar>
          </w:tcPr>
          <w:p w14:paraId="70AC2073" w14:textId="5CA33DDF" w:rsidR="00FB09AB" w:rsidRDefault="00F81D09" w:rsidP="00F81D09">
            <w:pPr>
              <w:pStyle w:val="TableTab"/>
              <w:ind w:left="0" w:firstLine="0"/>
            </w:pPr>
            <w:r w:rsidRPr="00F81D09">
              <w:t>A, B and C Therapists</w:t>
            </w:r>
          </w:p>
        </w:tc>
        <w:tc>
          <w:tcPr>
            <w:tcW w:w="7396" w:type="dxa"/>
            <w:tcMar>
              <w:top w:w="170" w:type="dxa"/>
              <w:left w:w="170" w:type="dxa"/>
              <w:bottom w:w="113" w:type="dxa"/>
              <w:right w:w="170" w:type="dxa"/>
            </w:tcMar>
          </w:tcPr>
          <w:p w14:paraId="1665BE63" w14:textId="77777777" w:rsidR="00FB09AB" w:rsidRPr="004F3B04" w:rsidRDefault="00FB09AB" w:rsidP="00675AE5">
            <w:pPr>
              <w:pStyle w:val="TableBold"/>
              <w:rPr>
                <w:rStyle w:val="Strong"/>
                <w:b/>
                <w:bCs w:val="0"/>
              </w:rPr>
            </w:pPr>
            <w:r w:rsidRPr="004F3B04">
              <w:rPr>
                <w:rStyle w:val="Strong"/>
                <w:b/>
                <w:bCs w:val="0"/>
              </w:rPr>
              <w:t>July 2020 version</w:t>
            </w:r>
          </w:p>
          <w:p w14:paraId="584590F0" w14:textId="3B0FC996" w:rsidR="00FB09AB" w:rsidRDefault="0094063D" w:rsidP="00675AE5">
            <w:pPr>
              <w:pStyle w:val="TableTab"/>
            </w:pPr>
            <w:r>
              <w:t>2.2</w:t>
            </w:r>
            <w:r w:rsidR="00FB09AB" w:rsidRPr="00154849">
              <w:tab/>
            </w:r>
            <w:r w:rsidRPr="0094063D">
              <w:t>Ability to collaboratively manage the process of referral with clients or patients and (or) other professionals during assessment and throughout therapy</w:t>
            </w:r>
          </w:p>
          <w:p w14:paraId="7FD63122" w14:textId="77777777" w:rsidR="00FB09AB" w:rsidRDefault="00FB09AB" w:rsidP="00675AE5">
            <w:pPr>
              <w:pStyle w:val="TableBold"/>
            </w:pPr>
            <w:r w:rsidRPr="004F3B04">
              <w:t>January 2022 version</w:t>
            </w:r>
          </w:p>
          <w:p w14:paraId="5727DF69" w14:textId="10A14DF5" w:rsidR="00FB09AB" w:rsidRPr="004F3B04" w:rsidRDefault="0094063D" w:rsidP="0094063D">
            <w:pPr>
              <w:pStyle w:val="TableTab"/>
              <w:spacing w:after="0"/>
              <w:rPr>
                <w:rStyle w:val="Strong"/>
                <w:b w:val="0"/>
                <w:bCs w:val="0"/>
              </w:rPr>
            </w:pPr>
            <w:r>
              <w:t>2.3</w:t>
            </w:r>
            <w:r w:rsidR="00FB09AB">
              <w:t>.A</w:t>
            </w:r>
            <w:r w:rsidR="00FB09AB" w:rsidRPr="00026FD4">
              <w:tab/>
            </w:r>
            <w:r>
              <w:t>Ability to recognise own professional limitations, and in collaboration with clients or patients and other professionals as appropriate, manage the process of referral during assessment and throughout therapy</w:t>
            </w:r>
          </w:p>
        </w:tc>
      </w:tr>
      <w:tr w:rsidR="00F81D09" w14:paraId="36AF019D" w14:textId="77777777" w:rsidTr="00ED1A0F">
        <w:trPr>
          <w:cantSplit/>
        </w:trPr>
        <w:tc>
          <w:tcPr>
            <w:tcW w:w="2243" w:type="dxa"/>
            <w:tcMar>
              <w:top w:w="170" w:type="dxa"/>
              <w:left w:w="170" w:type="dxa"/>
              <w:bottom w:w="113" w:type="dxa"/>
              <w:right w:w="170" w:type="dxa"/>
            </w:tcMar>
          </w:tcPr>
          <w:p w14:paraId="6F9F25B0" w14:textId="77777777" w:rsidR="00FB09AB" w:rsidRDefault="00455FDD" w:rsidP="00F81D09">
            <w:pPr>
              <w:pStyle w:val="TableTab"/>
              <w:ind w:left="0" w:firstLine="0"/>
            </w:pPr>
            <w:r w:rsidRPr="00455FDD">
              <w:rPr>
                <w:b/>
                <w:bCs/>
              </w:rPr>
              <w:lastRenderedPageBreak/>
              <w:t>Previously:</w:t>
            </w:r>
            <w:r w:rsidRPr="00455FDD">
              <w:rPr>
                <w:b/>
                <w:bCs/>
              </w:rPr>
              <w:br/>
            </w:r>
            <w:r w:rsidR="00F81D09" w:rsidRPr="00F81D09">
              <w:t>B and C Therapists</w:t>
            </w:r>
          </w:p>
          <w:p w14:paraId="71089433" w14:textId="27435801" w:rsidR="00455FDD" w:rsidRDefault="00455FDD" w:rsidP="00F81D09">
            <w:pPr>
              <w:pStyle w:val="TableTab"/>
              <w:ind w:left="0" w:firstLine="0"/>
            </w:pPr>
            <w:r w:rsidRPr="00455FDD">
              <w:rPr>
                <w:b/>
                <w:bCs/>
              </w:rPr>
              <w:t xml:space="preserve">Now: </w:t>
            </w:r>
            <w:r w:rsidRPr="00455FDD">
              <w:rPr>
                <w:b/>
                <w:bCs/>
              </w:rPr>
              <w:br/>
            </w:r>
            <w:r w:rsidRPr="00F81D09">
              <w:t>A, B and C Therapists</w:t>
            </w:r>
          </w:p>
        </w:tc>
        <w:tc>
          <w:tcPr>
            <w:tcW w:w="7396" w:type="dxa"/>
            <w:tcMar>
              <w:top w:w="170" w:type="dxa"/>
              <w:left w:w="170" w:type="dxa"/>
              <w:bottom w:w="113" w:type="dxa"/>
              <w:right w:w="170" w:type="dxa"/>
            </w:tcMar>
          </w:tcPr>
          <w:p w14:paraId="712A60A2" w14:textId="77777777" w:rsidR="00FB09AB" w:rsidRPr="004F3B04" w:rsidRDefault="00FB09AB" w:rsidP="00675AE5">
            <w:pPr>
              <w:pStyle w:val="TableBold"/>
              <w:rPr>
                <w:rStyle w:val="Strong"/>
                <w:b/>
                <w:bCs w:val="0"/>
              </w:rPr>
            </w:pPr>
            <w:r w:rsidRPr="004F3B04">
              <w:rPr>
                <w:rStyle w:val="Strong"/>
                <w:b/>
                <w:bCs w:val="0"/>
              </w:rPr>
              <w:t>July 2020 version</w:t>
            </w:r>
          </w:p>
          <w:p w14:paraId="01CA2DA7" w14:textId="07F32A45" w:rsidR="00FB09AB" w:rsidRDefault="0094063D" w:rsidP="00675AE5">
            <w:pPr>
              <w:pStyle w:val="TableTab"/>
              <w:rPr>
                <w:rStyle w:val="Strong"/>
                <w:b w:val="0"/>
                <w:bCs w:val="0"/>
              </w:rPr>
            </w:pPr>
            <w:r w:rsidRPr="0094063D">
              <w:rPr>
                <w:rStyle w:val="Strong"/>
                <w:b w:val="0"/>
                <w:bCs w:val="0"/>
              </w:rPr>
              <w:t>2.2.</w:t>
            </w:r>
            <w:proofErr w:type="spellStart"/>
            <w:r w:rsidRPr="0094063D">
              <w:rPr>
                <w:rStyle w:val="Strong"/>
                <w:b w:val="0"/>
                <w:bCs w:val="0"/>
              </w:rPr>
              <w:t>a</w:t>
            </w:r>
            <w:proofErr w:type="spellEnd"/>
            <w:r w:rsidR="00FB09AB" w:rsidRPr="00026FD4">
              <w:rPr>
                <w:rStyle w:val="Strong"/>
                <w:b w:val="0"/>
                <w:bCs w:val="0"/>
              </w:rPr>
              <w:tab/>
            </w:r>
            <w:r w:rsidRPr="0094063D">
              <w:rPr>
                <w:rStyle w:val="Strong"/>
                <w:b w:val="0"/>
                <w:bCs w:val="0"/>
              </w:rPr>
              <w:t>Ability to recognise more significant mental health symptoms and difficulties, and know when and how to refer on</w:t>
            </w:r>
          </w:p>
          <w:p w14:paraId="44460A74" w14:textId="77777777" w:rsidR="00FB09AB" w:rsidRDefault="00FB09AB" w:rsidP="00675AE5">
            <w:pPr>
              <w:pStyle w:val="TableBold"/>
            </w:pPr>
            <w:r w:rsidRPr="004F3B04">
              <w:t>January 2022 version</w:t>
            </w:r>
          </w:p>
          <w:p w14:paraId="4E0BD31E" w14:textId="2A9331CF" w:rsidR="00FB09AB" w:rsidRPr="0094063D" w:rsidRDefault="005073AC" w:rsidP="00675AE5">
            <w:pPr>
              <w:pStyle w:val="TableTab"/>
              <w:spacing w:after="0"/>
              <w:rPr>
                <w:rStyle w:val="Strong"/>
                <w:b w:val="0"/>
                <w:bCs w:val="0"/>
              </w:rPr>
            </w:pPr>
            <w:r w:rsidRPr="005073AC">
              <w:rPr>
                <w:rStyle w:val="Strong"/>
                <w:b w:val="0"/>
                <w:bCs w:val="0"/>
              </w:rPr>
              <w:t>Incorporated into 2.3.A</w:t>
            </w:r>
          </w:p>
        </w:tc>
      </w:tr>
      <w:tr w:rsidR="00F81D09" w14:paraId="3783F5F8" w14:textId="77777777" w:rsidTr="00ED1A0F">
        <w:trPr>
          <w:cantSplit/>
        </w:trPr>
        <w:tc>
          <w:tcPr>
            <w:tcW w:w="2243" w:type="dxa"/>
            <w:tcMar>
              <w:top w:w="170" w:type="dxa"/>
              <w:left w:w="170" w:type="dxa"/>
              <w:bottom w:w="113" w:type="dxa"/>
              <w:right w:w="170" w:type="dxa"/>
            </w:tcMar>
          </w:tcPr>
          <w:p w14:paraId="72DDA419" w14:textId="7C480ED6" w:rsidR="00FB09AB" w:rsidRDefault="00F81D09" w:rsidP="00F81D09">
            <w:pPr>
              <w:pStyle w:val="TableTab"/>
              <w:ind w:left="0" w:firstLine="0"/>
            </w:pPr>
            <w:r w:rsidRPr="00F81D09">
              <w:t>A, B and C Therapists</w:t>
            </w:r>
          </w:p>
        </w:tc>
        <w:tc>
          <w:tcPr>
            <w:tcW w:w="7396" w:type="dxa"/>
            <w:tcMar>
              <w:top w:w="170" w:type="dxa"/>
              <w:left w:w="170" w:type="dxa"/>
              <w:bottom w:w="113" w:type="dxa"/>
              <w:right w:w="170" w:type="dxa"/>
            </w:tcMar>
          </w:tcPr>
          <w:p w14:paraId="3BED3889" w14:textId="77777777" w:rsidR="00FB09AB" w:rsidRPr="004F3B04" w:rsidRDefault="00FB09AB" w:rsidP="00675AE5">
            <w:pPr>
              <w:pStyle w:val="TableBold"/>
              <w:rPr>
                <w:rStyle w:val="Strong"/>
                <w:b/>
                <w:bCs w:val="0"/>
              </w:rPr>
            </w:pPr>
            <w:r w:rsidRPr="004F3B04">
              <w:rPr>
                <w:rStyle w:val="Strong"/>
                <w:b/>
                <w:bCs w:val="0"/>
              </w:rPr>
              <w:t>July 2020 version</w:t>
            </w:r>
          </w:p>
          <w:p w14:paraId="169EB783" w14:textId="124F1915" w:rsidR="00FB09AB" w:rsidRDefault="0094063D" w:rsidP="00675AE5">
            <w:pPr>
              <w:pStyle w:val="TableTab"/>
              <w:rPr>
                <w:rStyle w:val="Strong"/>
                <w:b w:val="0"/>
              </w:rPr>
            </w:pPr>
            <w:r w:rsidRPr="0094063D">
              <w:rPr>
                <w:rStyle w:val="Strong"/>
                <w:b w:val="0"/>
              </w:rPr>
              <w:t>2.3</w:t>
            </w:r>
            <w:r w:rsidR="00FB09AB" w:rsidRPr="00026FD4">
              <w:rPr>
                <w:rStyle w:val="Strong"/>
                <w:b w:val="0"/>
              </w:rPr>
              <w:tab/>
            </w:r>
            <w:r w:rsidRPr="0094063D">
              <w:rPr>
                <w:rStyle w:val="Strong"/>
                <w:b w:val="0"/>
              </w:rPr>
              <w:t>Ability to assess client or patient suitability for online therapy</w:t>
            </w:r>
          </w:p>
          <w:p w14:paraId="61F2EAF7" w14:textId="77777777" w:rsidR="00FB09AB" w:rsidRDefault="00FB09AB" w:rsidP="00675AE5">
            <w:pPr>
              <w:pStyle w:val="TableBold"/>
            </w:pPr>
            <w:r w:rsidRPr="004F3B04">
              <w:t>January 2022 version</w:t>
            </w:r>
          </w:p>
          <w:p w14:paraId="3F2CDF6C" w14:textId="09DDA274" w:rsidR="00FB09AB" w:rsidRPr="00467137" w:rsidRDefault="0094063D" w:rsidP="00675AE5">
            <w:pPr>
              <w:pStyle w:val="TableTab"/>
              <w:spacing w:after="0"/>
              <w:rPr>
                <w:rStyle w:val="Strong"/>
                <w:b w:val="0"/>
                <w:bCs w:val="0"/>
              </w:rPr>
            </w:pPr>
            <w:r>
              <w:rPr>
                <w:rStyle w:val="Strong"/>
                <w:b w:val="0"/>
              </w:rPr>
              <w:t>2.4</w:t>
            </w:r>
            <w:r w:rsidR="00FB09AB">
              <w:rPr>
                <w:rStyle w:val="Strong"/>
                <w:b w:val="0"/>
              </w:rPr>
              <w:t>.A</w:t>
            </w:r>
            <w:r w:rsidR="00FB09AB" w:rsidRPr="00026FD4">
              <w:rPr>
                <w:rStyle w:val="Strong"/>
                <w:b w:val="0"/>
              </w:rPr>
              <w:tab/>
            </w:r>
            <w:r w:rsidRPr="0094063D">
              <w:rPr>
                <w:rStyle w:val="Strong"/>
                <w:b w:val="0"/>
              </w:rPr>
              <w:t xml:space="preserve">Ability to assess </w:t>
            </w:r>
            <w:r w:rsidR="00B12733">
              <w:rPr>
                <w:rStyle w:val="Strong"/>
                <w:b w:val="0"/>
              </w:rPr>
              <w:t xml:space="preserve">the </w:t>
            </w:r>
            <w:r w:rsidRPr="00E42332">
              <w:t>client</w:t>
            </w:r>
            <w:r w:rsidR="00E42332" w:rsidRPr="00E42332">
              <w:t>’s</w:t>
            </w:r>
            <w:r w:rsidRPr="00E42332">
              <w:t xml:space="preserve"> or patient</w:t>
            </w:r>
            <w:r w:rsidR="00E42332" w:rsidRPr="00E42332">
              <w:t>’s</w:t>
            </w:r>
            <w:r w:rsidRPr="0094063D">
              <w:rPr>
                <w:rStyle w:val="Strong"/>
                <w:b w:val="0"/>
              </w:rPr>
              <w:t xml:space="preserve"> suitability for technologically mediated therapy</w:t>
            </w:r>
          </w:p>
        </w:tc>
      </w:tr>
      <w:tr w:rsidR="00F81D09" w14:paraId="767D3888" w14:textId="77777777" w:rsidTr="00ED1A0F">
        <w:trPr>
          <w:cantSplit/>
        </w:trPr>
        <w:tc>
          <w:tcPr>
            <w:tcW w:w="2243" w:type="dxa"/>
            <w:tcMar>
              <w:top w:w="170" w:type="dxa"/>
              <w:left w:w="170" w:type="dxa"/>
              <w:bottom w:w="113" w:type="dxa"/>
              <w:right w:w="170" w:type="dxa"/>
            </w:tcMar>
          </w:tcPr>
          <w:p w14:paraId="5C800CB9" w14:textId="074B2033" w:rsidR="00FB09AB" w:rsidRDefault="00F81D09" w:rsidP="00F81D09">
            <w:pPr>
              <w:pStyle w:val="TableTab"/>
              <w:ind w:left="0" w:firstLine="0"/>
            </w:pPr>
            <w:r w:rsidRPr="00F81D09">
              <w:lastRenderedPageBreak/>
              <w:t>A, B and C Therapists</w:t>
            </w:r>
          </w:p>
        </w:tc>
        <w:tc>
          <w:tcPr>
            <w:tcW w:w="7396" w:type="dxa"/>
            <w:tcMar>
              <w:top w:w="170" w:type="dxa"/>
              <w:left w:w="170" w:type="dxa"/>
              <w:bottom w:w="113" w:type="dxa"/>
              <w:right w:w="170" w:type="dxa"/>
            </w:tcMar>
          </w:tcPr>
          <w:p w14:paraId="3775090C" w14:textId="77777777" w:rsidR="00FB09AB" w:rsidRPr="004F3B04" w:rsidRDefault="00FB09AB" w:rsidP="00675AE5">
            <w:pPr>
              <w:pStyle w:val="TableBold"/>
              <w:rPr>
                <w:rStyle w:val="Strong"/>
                <w:b/>
                <w:bCs w:val="0"/>
              </w:rPr>
            </w:pPr>
            <w:r w:rsidRPr="004F3B04">
              <w:rPr>
                <w:rStyle w:val="Strong"/>
                <w:b/>
                <w:bCs w:val="0"/>
              </w:rPr>
              <w:t>July 2020 version</w:t>
            </w:r>
          </w:p>
          <w:p w14:paraId="1FE8E428" w14:textId="0B1C3D1B" w:rsidR="00FB09AB" w:rsidRDefault="0094063D" w:rsidP="00675AE5">
            <w:pPr>
              <w:pStyle w:val="TableTab"/>
              <w:rPr>
                <w:rStyle w:val="Strong"/>
                <w:b w:val="0"/>
                <w:bCs w:val="0"/>
              </w:rPr>
            </w:pPr>
            <w:r>
              <w:rPr>
                <w:rStyle w:val="Strong"/>
                <w:b w:val="0"/>
                <w:bCs w:val="0"/>
              </w:rPr>
              <w:t>2.4</w:t>
            </w:r>
            <w:r w:rsidR="00FB09AB" w:rsidRPr="00C41A74">
              <w:rPr>
                <w:rStyle w:val="Strong"/>
                <w:b w:val="0"/>
                <w:bCs w:val="0"/>
              </w:rPr>
              <w:tab/>
            </w:r>
            <w:r w:rsidR="008620DD" w:rsidRPr="008620DD">
              <w:rPr>
                <w:rStyle w:val="Strong"/>
                <w:b w:val="0"/>
                <w:bCs w:val="0"/>
              </w:rPr>
              <w:t>Ability to draw upon knowledge of common mental health problems and their presentation during assessment and throughout therapy</w:t>
            </w:r>
          </w:p>
          <w:p w14:paraId="4485A15B" w14:textId="77777777" w:rsidR="00FB09AB" w:rsidRDefault="00FB09AB" w:rsidP="00675AE5">
            <w:pPr>
              <w:pStyle w:val="TableBold"/>
            </w:pPr>
            <w:r w:rsidRPr="004F3B04">
              <w:t>January 2022 version</w:t>
            </w:r>
          </w:p>
          <w:p w14:paraId="558BFD32" w14:textId="2C69AE99" w:rsidR="00FB09AB" w:rsidRPr="00467137" w:rsidRDefault="008620DD" w:rsidP="008620DD">
            <w:pPr>
              <w:pStyle w:val="TableTab"/>
              <w:spacing w:after="0"/>
              <w:rPr>
                <w:rStyle w:val="Strong"/>
                <w:b w:val="0"/>
                <w:bCs w:val="0"/>
              </w:rPr>
            </w:pPr>
            <w:r>
              <w:rPr>
                <w:rStyle w:val="Strong"/>
                <w:b w:val="0"/>
                <w:bCs w:val="0"/>
              </w:rPr>
              <w:t>2.5.A</w:t>
            </w:r>
            <w:r w:rsidR="00FB09AB" w:rsidRPr="00C41A74">
              <w:rPr>
                <w:rStyle w:val="Strong"/>
                <w:b w:val="0"/>
                <w:bCs w:val="0"/>
              </w:rPr>
              <w:tab/>
            </w:r>
            <w:r w:rsidRPr="008620DD">
              <w:rPr>
                <w:rStyle w:val="Strong"/>
                <w:b w:val="0"/>
                <w:bCs w:val="0"/>
              </w:rPr>
              <w:t>Ability to draw upon knowledge of common mental health problems and symptoms of psychological distress (with due</w:t>
            </w:r>
            <w:r>
              <w:rPr>
                <w:rStyle w:val="Strong"/>
                <w:b w:val="0"/>
                <w:bCs w:val="0"/>
              </w:rPr>
              <w:t xml:space="preserve"> </w:t>
            </w:r>
            <w:r w:rsidRPr="008620DD">
              <w:rPr>
                <w:rStyle w:val="Strong"/>
                <w:b w:val="0"/>
                <w:bCs w:val="0"/>
              </w:rPr>
              <w:t>understanding of cultural norms) during assessment and throughout therapy</w:t>
            </w:r>
          </w:p>
        </w:tc>
      </w:tr>
      <w:tr w:rsidR="00F81D09" w14:paraId="46DC3769" w14:textId="77777777" w:rsidTr="00ED1A0F">
        <w:trPr>
          <w:cantSplit/>
        </w:trPr>
        <w:tc>
          <w:tcPr>
            <w:tcW w:w="2243" w:type="dxa"/>
            <w:tcMar>
              <w:top w:w="170" w:type="dxa"/>
              <w:left w:w="170" w:type="dxa"/>
              <w:bottom w:w="113" w:type="dxa"/>
              <w:right w:w="170" w:type="dxa"/>
            </w:tcMar>
          </w:tcPr>
          <w:p w14:paraId="3CEEC3A6" w14:textId="1364C726" w:rsidR="00FB09AB" w:rsidRDefault="00F81D09" w:rsidP="00F81D09">
            <w:pPr>
              <w:pStyle w:val="TableTab"/>
              <w:ind w:left="0" w:firstLine="0"/>
            </w:pPr>
            <w:r w:rsidRPr="00F81D09">
              <w:lastRenderedPageBreak/>
              <w:t>B and C Therapists</w:t>
            </w:r>
          </w:p>
        </w:tc>
        <w:tc>
          <w:tcPr>
            <w:tcW w:w="7396" w:type="dxa"/>
            <w:tcMar>
              <w:top w:w="170" w:type="dxa"/>
              <w:left w:w="170" w:type="dxa"/>
              <w:bottom w:w="113" w:type="dxa"/>
              <w:right w:w="170" w:type="dxa"/>
            </w:tcMar>
          </w:tcPr>
          <w:p w14:paraId="2ED49617" w14:textId="77777777" w:rsidR="00FB09AB" w:rsidRPr="004F3B04" w:rsidRDefault="00FB09AB" w:rsidP="00675AE5">
            <w:pPr>
              <w:pStyle w:val="TableBold"/>
              <w:rPr>
                <w:rStyle w:val="Strong"/>
                <w:b/>
                <w:bCs w:val="0"/>
              </w:rPr>
            </w:pPr>
            <w:r w:rsidRPr="004F3B04">
              <w:rPr>
                <w:rStyle w:val="Strong"/>
                <w:b/>
                <w:bCs w:val="0"/>
              </w:rPr>
              <w:t>July 2020 version</w:t>
            </w:r>
          </w:p>
          <w:p w14:paraId="2C8EC194" w14:textId="0D461488" w:rsidR="00FB09AB" w:rsidRDefault="008620DD" w:rsidP="00675AE5">
            <w:pPr>
              <w:pStyle w:val="TableTab"/>
              <w:rPr>
                <w:rStyle w:val="Strong"/>
                <w:b w:val="0"/>
                <w:bCs w:val="0"/>
              </w:rPr>
            </w:pPr>
            <w:r>
              <w:rPr>
                <w:rStyle w:val="Strong"/>
                <w:b w:val="0"/>
                <w:bCs w:val="0"/>
              </w:rPr>
              <w:t>2.4</w:t>
            </w:r>
            <w:r w:rsidR="00FB09AB" w:rsidRPr="00C41A74">
              <w:rPr>
                <w:rStyle w:val="Strong"/>
                <w:b w:val="0"/>
                <w:bCs w:val="0"/>
              </w:rPr>
              <w:t>.</w:t>
            </w:r>
            <w:proofErr w:type="spellStart"/>
            <w:r>
              <w:rPr>
                <w:rStyle w:val="Strong"/>
                <w:b w:val="0"/>
                <w:bCs w:val="0"/>
              </w:rPr>
              <w:t>a</w:t>
            </w:r>
            <w:proofErr w:type="spellEnd"/>
            <w:r w:rsidR="00FB09AB" w:rsidRPr="00C41A74">
              <w:rPr>
                <w:rStyle w:val="Strong"/>
                <w:b w:val="0"/>
                <w:bCs w:val="0"/>
              </w:rPr>
              <w:tab/>
            </w:r>
            <w:r w:rsidRPr="008620DD">
              <w:rPr>
                <w:rStyle w:val="Strong"/>
                <w:b w:val="0"/>
                <w:bCs w:val="0"/>
              </w:rPr>
              <w:t>Ability to critically appraise and conceptualise a range of symptoms of psychological distress, functioning and coping styles (with due understanding of cultural norms), during assessment and throughout therapy</w:t>
            </w:r>
          </w:p>
          <w:p w14:paraId="7BA520B4" w14:textId="77777777" w:rsidR="00FB09AB" w:rsidRDefault="00FB09AB" w:rsidP="00675AE5">
            <w:pPr>
              <w:pStyle w:val="TableBold"/>
            </w:pPr>
            <w:r w:rsidRPr="004F3B04">
              <w:t>January 2022 version</w:t>
            </w:r>
          </w:p>
          <w:p w14:paraId="08E4A6B6" w14:textId="4287F214" w:rsidR="00FB09AB" w:rsidRPr="00467137" w:rsidRDefault="008620DD" w:rsidP="008620DD">
            <w:pPr>
              <w:pStyle w:val="TableTab"/>
              <w:spacing w:after="0"/>
              <w:rPr>
                <w:rStyle w:val="Strong"/>
                <w:b w:val="0"/>
                <w:bCs w:val="0"/>
              </w:rPr>
            </w:pPr>
            <w:r>
              <w:rPr>
                <w:rStyle w:val="Strong"/>
                <w:b w:val="0"/>
                <w:bCs w:val="0"/>
              </w:rPr>
              <w:t>2.5</w:t>
            </w:r>
            <w:r w:rsidR="00FB09AB" w:rsidRPr="00C41A74">
              <w:rPr>
                <w:rStyle w:val="Strong"/>
                <w:b w:val="0"/>
                <w:bCs w:val="0"/>
              </w:rPr>
              <w:t>.</w:t>
            </w:r>
            <w:r>
              <w:rPr>
                <w:rStyle w:val="Strong"/>
                <w:b w:val="0"/>
                <w:bCs w:val="0"/>
              </w:rPr>
              <w:t>B</w:t>
            </w:r>
            <w:r w:rsidR="00FB09AB" w:rsidRPr="00C41A74">
              <w:rPr>
                <w:rStyle w:val="Strong"/>
                <w:b w:val="0"/>
                <w:bCs w:val="0"/>
              </w:rPr>
              <w:tab/>
            </w:r>
            <w:r w:rsidRPr="008620DD">
              <w:rPr>
                <w:rStyle w:val="Strong"/>
                <w:b w:val="0"/>
                <w:bCs w:val="0"/>
              </w:rPr>
              <w:t>Ability to conceptualise, evaluate and take account of a range of mental health problems, symptoms of psychological</w:t>
            </w:r>
            <w:r>
              <w:rPr>
                <w:rStyle w:val="Strong"/>
                <w:b w:val="0"/>
                <w:bCs w:val="0"/>
              </w:rPr>
              <w:t xml:space="preserve"> </w:t>
            </w:r>
            <w:r w:rsidRPr="008620DD">
              <w:rPr>
                <w:rStyle w:val="Strong"/>
                <w:b w:val="0"/>
                <w:bCs w:val="0"/>
              </w:rPr>
              <w:t>distress, functioning and coping styles (with due understanding of cultural norms), during assessment and throughout</w:t>
            </w:r>
            <w:r>
              <w:rPr>
                <w:rStyle w:val="Strong"/>
                <w:b w:val="0"/>
                <w:bCs w:val="0"/>
              </w:rPr>
              <w:t xml:space="preserve"> </w:t>
            </w:r>
            <w:r w:rsidRPr="008620DD">
              <w:rPr>
                <w:rStyle w:val="Strong"/>
                <w:b w:val="0"/>
                <w:bCs w:val="0"/>
              </w:rPr>
              <w:t>therapy</w:t>
            </w:r>
          </w:p>
        </w:tc>
      </w:tr>
      <w:tr w:rsidR="00F81D09" w14:paraId="0A2DA1B7" w14:textId="77777777" w:rsidTr="00ED1A0F">
        <w:trPr>
          <w:cantSplit/>
        </w:trPr>
        <w:tc>
          <w:tcPr>
            <w:tcW w:w="2243" w:type="dxa"/>
            <w:tcMar>
              <w:top w:w="170" w:type="dxa"/>
              <w:left w:w="170" w:type="dxa"/>
              <w:bottom w:w="113" w:type="dxa"/>
              <w:right w:w="170" w:type="dxa"/>
            </w:tcMar>
          </w:tcPr>
          <w:p w14:paraId="71C4A51A" w14:textId="539C01C2" w:rsidR="006B27CB" w:rsidRPr="008620DD" w:rsidRDefault="00F81D09" w:rsidP="00F81D09">
            <w:pPr>
              <w:pStyle w:val="TableTab"/>
              <w:ind w:left="0" w:firstLine="0"/>
            </w:pPr>
            <w:r w:rsidRPr="00F81D09">
              <w:t>A, B and C Therapists</w:t>
            </w:r>
          </w:p>
        </w:tc>
        <w:tc>
          <w:tcPr>
            <w:tcW w:w="7396" w:type="dxa"/>
            <w:tcMar>
              <w:top w:w="170" w:type="dxa"/>
              <w:left w:w="170" w:type="dxa"/>
              <w:bottom w:w="113" w:type="dxa"/>
              <w:right w:w="170" w:type="dxa"/>
            </w:tcMar>
          </w:tcPr>
          <w:p w14:paraId="7E79A874" w14:textId="77777777" w:rsidR="006B27CB" w:rsidRPr="004F3B04" w:rsidRDefault="006B27CB" w:rsidP="006B27CB">
            <w:pPr>
              <w:pStyle w:val="TableBold"/>
              <w:rPr>
                <w:rStyle w:val="Strong"/>
                <w:b/>
                <w:bCs w:val="0"/>
              </w:rPr>
            </w:pPr>
            <w:r w:rsidRPr="004F3B04">
              <w:rPr>
                <w:rStyle w:val="Strong"/>
                <w:b/>
                <w:bCs w:val="0"/>
              </w:rPr>
              <w:t>July 2020 version</w:t>
            </w:r>
          </w:p>
          <w:p w14:paraId="1C406088" w14:textId="7555E463" w:rsidR="006B27CB" w:rsidRDefault="006B27CB" w:rsidP="006B27CB">
            <w:pPr>
              <w:pStyle w:val="TableTab"/>
              <w:rPr>
                <w:rStyle w:val="Strong"/>
                <w:b w:val="0"/>
                <w:bCs w:val="0"/>
              </w:rPr>
            </w:pPr>
            <w:r>
              <w:rPr>
                <w:rStyle w:val="Strong"/>
                <w:b w:val="0"/>
                <w:bCs w:val="0"/>
              </w:rPr>
              <w:t>2.6</w:t>
            </w:r>
            <w:r w:rsidRPr="00C41A74">
              <w:rPr>
                <w:rStyle w:val="Strong"/>
                <w:b w:val="0"/>
                <w:bCs w:val="0"/>
              </w:rPr>
              <w:tab/>
            </w:r>
            <w:r w:rsidRPr="006B27CB">
              <w:rPr>
                <w:rStyle w:val="Strong"/>
                <w:b w:val="0"/>
                <w:bCs w:val="0"/>
              </w:rPr>
              <w:t>Ability to work within own scope of practice and professional limitations and make referrals where appropriate</w:t>
            </w:r>
          </w:p>
          <w:p w14:paraId="6CC3F494" w14:textId="77777777" w:rsidR="006B27CB" w:rsidRDefault="006B27CB" w:rsidP="006B27CB">
            <w:pPr>
              <w:pStyle w:val="TableBold"/>
            </w:pPr>
            <w:r w:rsidRPr="004F3B04">
              <w:t>January 2022 version</w:t>
            </w:r>
          </w:p>
          <w:p w14:paraId="1FFEB9E1" w14:textId="1EDA5701" w:rsidR="006B27CB" w:rsidRPr="008620DD" w:rsidRDefault="006B27CB" w:rsidP="006B27CB">
            <w:pPr>
              <w:pStyle w:val="TableTab"/>
              <w:spacing w:after="0"/>
              <w:rPr>
                <w:rStyle w:val="Strong"/>
                <w:b w:val="0"/>
                <w:bCs w:val="0"/>
              </w:rPr>
            </w:pPr>
            <w:r>
              <w:rPr>
                <w:rStyle w:val="Strong"/>
                <w:b w:val="0"/>
                <w:bCs w:val="0"/>
              </w:rPr>
              <w:t>2.7.A</w:t>
            </w:r>
            <w:r w:rsidRPr="00C41A74">
              <w:rPr>
                <w:rStyle w:val="Strong"/>
                <w:b w:val="0"/>
                <w:bCs w:val="0"/>
              </w:rPr>
              <w:tab/>
            </w:r>
            <w:r w:rsidRPr="006B27CB">
              <w:rPr>
                <w:rStyle w:val="Strong"/>
                <w:b w:val="0"/>
                <w:bCs w:val="0"/>
              </w:rPr>
              <w:t>Ability to work within own scope of practice and professional limitations and manage the process of referrals where appropriate</w:t>
            </w:r>
          </w:p>
        </w:tc>
      </w:tr>
      <w:tr w:rsidR="00F81D09" w14:paraId="4FA0E60D" w14:textId="77777777" w:rsidTr="00ED1A0F">
        <w:trPr>
          <w:cantSplit/>
        </w:trPr>
        <w:tc>
          <w:tcPr>
            <w:tcW w:w="2243" w:type="dxa"/>
            <w:tcMar>
              <w:top w:w="170" w:type="dxa"/>
              <w:left w:w="170" w:type="dxa"/>
              <w:bottom w:w="113" w:type="dxa"/>
              <w:right w:w="170" w:type="dxa"/>
            </w:tcMar>
          </w:tcPr>
          <w:p w14:paraId="118798BC" w14:textId="23597E51" w:rsidR="006B27CB" w:rsidRPr="008620DD" w:rsidRDefault="00F81D09" w:rsidP="00F81D09">
            <w:pPr>
              <w:pStyle w:val="TableTab"/>
              <w:ind w:left="0" w:firstLine="0"/>
            </w:pPr>
            <w:r w:rsidRPr="00F81D09">
              <w:lastRenderedPageBreak/>
              <w:t>A, B and C Therapists</w:t>
            </w:r>
          </w:p>
        </w:tc>
        <w:tc>
          <w:tcPr>
            <w:tcW w:w="7396" w:type="dxa"/>
            <w:tcMar>
              <w:top w:w="170" w:type="dxa"/>
              <w:left w:w="170" w:type="dxa"/>
              <w:bottom w:w="113" w:type="dxa"/>
              <w:right w:w="170" w:type="dxa"/>
            </w:tcMar>
          </w:tcPr>
          <w:p w14:paraId="13A42992" w14:textId="77777777" w:rsidR="006B27CB" w:rsidRPr="004F3B04" w:rsidRDefault="006B27CB" w:rsidP="006B27CB">
            <w:pPr>
              <w:pStyle w:val="TableBold"/>
              <w:rPr>
                <w:rStyle w:val="Strong"/>
                <w:b/>
                <w:bCs w:val="0"/>
              </w:rPr>
            </w:pPr>
            <w:r w:rsidRPr="004F3B04">
              <w:rPr>
                <w:rStyle w:val="Strong"/>
                <w:b/>
                <w:bCs w:val="0"/>
              </w:rPr>
              <w:t>July 2020 version</w:t>
            </w:r>
          </w:p>
          <w:p w14:paraId="1BDB7698" w14:textId="03A27E2C" w:rsidR="006B27CB" w:rsidRDefault="006B27CB" w:rsidP="006B27CB">
            <w:pPr>
              <w:pStyle w:val="TableTab"/>
              <w:rPr>
                <w:rStyle w:val="Strong"/>
                <w:b w:val="0"/>
                <w:bCs w:val="0"/>
              </w:rPr>
            </w:pPr>
            <w:r>
              <w:rPr>
                <w:rStyle w:val="Strong"/>
                <w:b w:val="0"/>
                <w:bCs w:val="0"/>
              </w:rPr>
              <w:t>2.7</w:t>
            </w:r>
            <w:r w:rsidRPr="00C41A74">
              <w:rPr>
                <w:rStyle w:val="Strong"/>
                <w:b w:val="0"/>
                <w:bCs w:val="0"/>
              </w:rPr>
              <w:tab/>
            </w:r>
            <w:r w:rsidRPr="006B27CB">
              <w:rPr>
                <w:rStyle w:val="Strong"/>
                <w:b w:val="0"/>
                <w:bCs w:val="0"/>
              </w:rPr>
              <w:t>Ability to make risk assessments regarding clients’ or patients’ and (or) others’ safety, and comply with safeguarding guidance, appropriate to the therapy setting</w:t>
            </w:r>
          </w:p>
          <w:p w14:paraId="4D6173AB" w14:textId="77777777" w:rsidR="006B27CB" w:rsidRDefault="006B27CB" w:rsidP="006B27CB">
            <w:pPr>
              <w:pStyle w:val="TableBold"/>
            </w:pPr>
            <w:r w:rsidRPr="004F3B04">
              <w:t>January 2022 version</w:t>
            </w:r>
          </w:p>
          <w:p w14:paraId="19FB0FFC" w14:textId="0EDC030E" w:rsidR="006B27CB" w:rsidRPr="008620DD" w:rsidRDefault="006B27CB" w:rsidP="006B27CB">
            <w:pPr>
              <w:pStyle w:val="TableTab"/>
              <w:spacing w:after="0"/>
              <w:rPr>
                <w:rStyle w:val="Strong"/>
                <w:b w:val="0"/>
                <w:bCs w:val="0"/>
              </w:rPr>
            </w:pPr>
            <w:r>
              <w:rPr>
                <w:rStyle w:val="Strong"/>
                <w:b w:val="0"/>
                <w:bCs w:val="0"/>
              </w:rPr>
              <w:t>2.8.A</w:t>
            </w:r>
            <w:r w:rsidRPr="00C41A74">
              <w:rPr>
                <w:rStyle w:val="Strong"/>
                <w:b w:val="0"/>
                <w:bCs w:val="0"/>
              </w:rPr>
              <w:tab/>
            </w:r>
            <w:r w:rsidRPr="006B27CB">
              <w:rPr>
                <w:rStyle w:val="Strong"/>
                <w:b w:val="0"/>
                <w:bCs w:val="0"/>
              </w:rPr>
              <w:t>Ability to make initial and ongoing risk assessments regarding clients’ or patients’ and (or) others’ safety, and comply with</w:t>
            </w:r>
            <w:r>
              <w:rPr>
                <w:rStyle w:val="Strong"/>
                <w:b w:val="0"/>
                <w:bCs w:val="0"/>
              </w:rPr>
              <w:t xml:space="preserve"> </w:t>
            </w:r>
            <w:r w:rsidRPr="006B27CB">
              <w:rPr>
                <w:rStyle w:val="Strong"/>
                <w:b w:val="0"/>
                <w:bCs w:val="0"/>
              </w:rPr>
              <w:t>safeguarding guidance, appropriate to the therapy setting taking into account own limits of competence</w:t>
            </w:r>
          </w:p>
        </w:tc>
      </w:tr>
      <w:tr w:rsidR="00F81D09" w14:paraId="5A192A84" w14:textId="77777777" w:rsidTr="00ED1A0F">
        <w:trPr>
          <w:cantSplit/>
        </w:trPr>
        <w:tc>
          <w:tcPr>
            <w:tcW w:w="2243" w:type="dxa"/>
            <w:tcMar>
              <w:top w:w="170" w:type="dxa"/>
              <w:left w:w="170" w:type="dxa"/>
              <w:bottom w:w="113" w:type="dxa"/>
              <w:right w:w="170" w:type="dxa"/>
            </w:tcMar>
          </w:tcPr>
          <w:p w14:paraId="174BE2F9" w14:textId="3836ADCD" w:rsidR="006B27CB" w:rsidRPr="008620DD" w:rsidRDefault="00F81D09" w:rsidP="00F81D09">
            <w:pPr>
              <w:pStyle w:val="TableTab"/>
              <w:ind w:left="0" w:firstLine="0"/>
            </w:pPr>
            <w:r w:rsidRPr="00F81D09">
              <w:t>C Therapists</w:t>
            </w:r>
          </w:p>
        </w:tc>
        <w:tc>
          <w:tcPr>
            <w:tcW w:w="7396" w:type="dxa"/>
            <w:tcMar>
              <w:top w:w="170" w:type="dxa"/>
              <w:left w:w="170" w:type="dxa"/>
              <w:bottom w:w="113" w:type="dxa"/>
              <w:right w:w="170" w:type="dxa"/>
            </w:tcMar>
          </w:tcPr>
          <w:p w14:paraId="68EC32DB" w14:textId="77777777" w:rsidR="006B27CB" w:rsidRDefault="006B27CB" w:rsidP="006B27CB">
            <w:pPr>
              <w:pStyle w:val="TableBold"/>
            </w:pPr>
            <w:r w:rsidRPr="004F3B04">
              <w:t>January 2022 version</w:t>
            </w:r>
          </w:p>
          <w:p w14:paraId="554F310A" w14:textId="5E107020" w:rsidR="006B27CB" w:rsidRPr="008620DD" w:rsidRDefault="00654353" w:rsidP="00434E5C">
            <w:pPr>
              <w:pStyle w:val="TableTab"/>
              <w:tabs>
                <w:tab w:val="clear" w:pos="2155"/>
                <w:tab w:val="clear" w:pos="2268"/>
                <w:tab w:val="left" w:pos="1952"/>
              </w:tabs>
              <w:spacing w:after="0"/>
              <w:ind w:left="1952" w:hanging="1985"/>
              <w:rPr>
                <w:rStyle w:val="Strong"/>
                <w:b w:val="0"/>
                <w:bCs w:val="0"/>
              </w:rPr>
            </w:pPr>
            <w:r w:rsidRPr="00F14548">
              <w:t>NEW:</w:t>
            </w:r>
            <w:r>
              <w:t xml:space="preserve"> 2.</w:t>
            </w:r>
            <w:r w:rsidR="006B5573">
              <w:t>8.C</w:t>
            </w:r>
            <w:r w:rsidR="00960AD5">
              <w:t xml:space="preserve"> </w:t>
            </w:r>
            <w:r>
              <w:tab/>
            </w:r>
            <w:r w:rsidRPr="00654353">
              <w:t>Ability to make complex judgments about ongoing work with high risk clients or patients and take appropriate action as needed</w:t>
            </w:r>
          </w:p>
        </w:tc>
      </w:tr>
      <w:tr w:rsidR="00F81D09" w14:paraId="63BB4BB6" w14:textId="77777777" w:rsidTr="00ED1A0F">
        <w:trPr>
          <w:cantSplit/>
        </w:trPr>
        <w:tc>
          <w:tcPr>
            <w:tcW w:w="2243" w:type="dxa"/>
            <w:tcMar>
              <w:top w:w="170" w:type="dxa"/>
              <w:left w:w="170" w:type="dxa"/>
              <w:bottom w:w="113" w:type="dxa"/>
              <w:right w:w="170" w:type="dxa"/>
            </w:tcMar>
          </w:tcPr>
          <w:p w14:paraId="528D6EE9" w14:textId="48E75D06" w:rsidR="006B27CB" w:rsidRPr="008620DD" w:rsidRDefault="00F81D09" w:rsidP="00F81D09">
            <w:pPr>
              <w:pStyle w:val="TableTab"/>
              <w:ind w:left="0" w:firstLine="0"/>
            </w:pPr>
            <w:r w:rsidRPr="00F81D09">
              <w:lastRenderedPageBreak/>
              <w:t>A, B and C Therapists</w:t>
            </w:r>
          </w:p>
        </w:tc>
        <w:tc>
          <w:tcPr>
            <w:tcW w:w="7396" w:type="dxa"/>
            <w:tcMar>
              <w:top w:w="170" w:type="dxa"/>
              <w:left w:w="170" w:type="dxa"/>
              <w:bottom w:w="113" w:type="dxa"/>
              <w:right w:w="170" w:type="dxa"/>
            </w:tcMar>
          </w:tcPr>
          <w:p w14:paraId="5410691A" w14:textId="77777777" w:rsidR="006B27CB" w:rsidRPr="004F3B04" w:rsidRDefault="006B27CB" w:rsidP="006B27CB">
            <w:pPr>
              <w:pStyle w:val="TableBold"/>
              <w:rPr>
                <w:rStyle w:val="Strong"/>
                <w:b/>
                <w:bCs w:val="0"/>
              </w:rPr>
            </w:pPr>
            <w:r w:rsidRPr="004F3B04">
              <w:rPr>
                <w:rStyle w:val="Strong"/>
                <w:b/>
                <w:bCs w:val="0"/>
              </w:rPr>
              <w:t>July 2020 version</w:t>
            </w:r>
          </w:p>
          <w:p w14:paraId="149CF838" w14:textId="32BAD525" w:rsidR="006B27CB" w:rsidRDefault="006B27CB" w:rsidP="006B27CB">
            <w:pPr>
              <w:pStyle w:val="TableTab"/>
              <w:rPr>
                <w:rStyle w:val="Strong"/>
                <w:b w:val="0"/>
                <w:bCs w:val="0"/>
              </w:rPr>
            </w:pPr>
            <w:r>
              <w:rPr>
                <w:rStyle w:val="Strong"/>
                <w:b w:val="0"/>
                <w:bCs w:val="0"/>
              </w:rPr>
              <w:t>2.</w:t>
            </w:r>
            <w:r w:rsidR="00654353">
              <w:rPr>
                <w:rStyle w:val="Strong"/>
                <w:b w:val="0"/>
                <w:bCs w:val="0"/>
              </w:rPr>
              <w:t>8</w:t>
            </w:r>
            <w:r w:rsidRPr="00C41A74">
              <w:rPr>
                <w:rStyle w:val="Strong"/>
                <w:b w:val="0"/>
                <w:bCs w:val="0"/>
              </w:rPr>
              <w:tab/>
            </w:r>
            <w:r w:rsidR="00654353" w:rsidRPr="00654353">
              <w:rPr>
                <w:rStyle w:val="Strong"/>
                <w:b w:val="0"/>
                <w:bCs w:val="0"/>
              </w:rPr>
              <w:t>Ability to undertake a collaborative assessment of risks, needs and strengths when working with imminent and ongoing: a) suicidal ideas and (or) behaviour, and b) self-harming ideas and (or) behaviour</w:t>
            </w:r>
          </w:p>
          <w:p w14:paraId="64EB33CA" w14:textId="77777777" w:rsidR="006B27CB" w:rsidRDefault="006B27CB" w:rsidP="006B27CB">
            <w:pPr>
              <w:pStyle w:val="TableBold"/>
            </w:pPr>
            <w:r w:rsidRPr="004F3B04">
              <w:t>January 2022 version</w:t>
            </w:r>
          </w:p>
          <w:p w14:paraId="4A9B0EFD" w14:textId="18FECA9A" w:rsidR="00654353" w:rsidRPr="00654353" w:rsidRDefault="006B27CB" w:rsidP="000F3C5E">
            <w:pPr>
              <w:pStyle w:val="TableTab"/>
              <w:spacing w:after="0"/>
              <w:rPr>
                <w:rStyle w:val="Strong"/>
                <w:b w:val="0"/>
                <w:bCs w:val="0"/>
              </w:rPr>
            </w:pPr>
            <w:r>
              <w:rPr>
                <w:rStyle w:val="Strong"/>
                <w:b w:val="0"/>
                <w:bCs w:val="0"/>
              </w:rPr>
              <w:t>2.</w:t>
            </w:r>
            <w:r w:rsidR="00654353">
              <w:rPr>
                <w:rStyle w:val="Strong"/>
                <w:b w:val="0"/>
                <w:bCs w:val="0"/>
              </w:rPr>
              <w:t>9</w:t>
            </w:r>
            <w:r>
              <w:rPr>
                <w:rStyle w:val="Strong"/>
                <w:b w:val="0"/>
                <w:bCs w:val="0"/>
              </w:rPr>
              <w:t>.A</w:t>
            </w:r>
            <w:r w:rsidRPr="00C41A74">
              <w:rPr>
                <w:rStyle w:val="Strong"/>
                <w:b w:val="0"/>
                <w:bCs w:val="0"/>
              </w:rPr>
              <w:tab/>
            </w:r>
            <w:r w:rsidR="00654353" w:rsidRPr="00654353">
              <w:rPr>
                <w:rStyle w:val="Strong"/>
                <w:b w:val="0"/>
                <w:bCs w:val="0"/>
              </w:rPr>
              <w:t>Ability to collaborate with clients or patients and (or) others as appropriate to assess risks, needs and strengths when working</w:t>
            </w:r>
            <w:r w:rsidR="00654353">
              <w:rPr>
                <w:rStyle w:val="Strong"/>
                <w:b w:val="0"/>
                <w:bCs w:val="0"/>
              </w:rPr>
              <w:t xml:space="preserve"> </w:t>
            </w:r>
            <w:r w:rsidR="00654353" w:rsidRPr="00654353">
              <w:rPr>
                <w:rStyle w:val="Strong"/>
                <w:b w:val="0"/>
                <w:bCs w:val="0"/>
              </w:rPr>
              <w:t>with imminent and ongoing:</w:t>
            </w:r>
          </w:p>
          <w:p w14:paraId="399ADFAB" w14:textId="2808026D" w:rsidR="00654353" w:rsidRPr="00654353" w:rsidRDefault="00654353" w:rsidP="000F3C5E">
            <w:pPr>
              <w:pStyle w:val="TableTab"/>
              <w:numPr>
                <w:ilvl w:val="0"/>
                <w:numId w:val="5"/>
              </w:numPr>
              <w:spacing w:after="0"/>
              <w:ind w:left="1561" w:hanging="426"/>
              <w:rPr>
                <w:rStyle w:val="Strong"/>
                <w:b w:val="0"/>
                <w:bCs w:val="0"/>
              </w:rPr>
            </w:pPr>
            <w:r w:rsidRPr="00654353">
              <w:rPr>
                <w:rStyle w:val="Strong"/>
                <w:b w:val="0"/>
                <w:bCs w:val="0"/>
              </w:rPr>
              <w:t>suicidal ideas and (or) behaviour</w:t>
            </w:r>
          </w:p>
          <w:p w14:paraId="05838236" w14:textId="0A7243DD" w:rsidR="00654353" w:rsidRPr="00654353" w:rsidRDefault="00654353" w:rsidP="000F3C5E">
            <w:pPr>
              <w:pStyle w:val="TableTab"/>
              <w:numPr>
                <w:ilvl w:val="0"/>
                <w:numId w:val="5"/>
              </w:numPr>
              <w:spacing w:after="0"/>
              <w:ind w:left="1561" w:hanging="426"/>
              <w:rPr>
                <w:rStyle w:val="Strong"/>
                <w:b w:val="0"/>
                <w:bCs w:val="0"/>
              </w:rPr>
            </w:pPr>
            <w:r w:rsidRPr="00654353">
              <w:rPr>
                <w:rStyle w:val="Strong"/>
                <w:b w:val="0"/>
                <w:bCs w:val="0"/>
              </w:rPr>
              <w:t>self-harming ideas and (or) behaviour</w:t>
            </w:r>
          </w:p>
          <w:p w14:paraId="16E4D490" w14:textId="16ADE13C" w:rsidR="006B27CB" w:rsidRPr="008620DD" w:rsidRDefault="00654353" w:rsidP="00831101">
            <w:pPr>
              <w:pStyle w:val="TableTab"/>
              <w:numPr>
                <w:ilvl w:val="0"/>
                <w:numId w:val="5"/>
              </w:numPr>
              <w:spacing w:after="0"/>
              <w:ind w:left="1559" w:hanging="425"/>
              <w:rPr>
                <w:rStyle w:val="Strong"/>
                <w:b w:val="0"/>
                <w:bCs w:val="0"/>
              </w:rPr>
            </w:pPr>
            <w:r w:rsidRPr="00654353">
              <w:rPr>
                <w:rStyle w:val="Strong"/>
                <w:b w:val="0"/>
                <w:bCs w:val="0"/>
              </w:rPr>
              <w:t>risk of harm to clients or patients from third parties e.g. situations of domestic abuse</w:t>
            </w:r>
          </w:p>
        </w:tc>
      </w:tr>
      <w:tr w:rsidR="00F81D09" w14:paraId="09B57955" w14:textId="77777777" w:rsidTr="00ED1A0F">
        <w:trPr>
          <w:cantSplit/>
        </w:trPr>
        <w:tc>
          <w:tcPr>
            <w:tcW w:w="2243" w:type="dxa"/>
            <w:tcMar>
              <w:top w:w="170" w:type="dxa"/>
              <w:left w:w="170" w:type="dxa"/>
              <w:bottom w:w="113" w:type="dxa"/>
              <w:right w:w="170" w:type="dxa"/>
            </w:tcMar>
          </w:tcPr>
          <w:p w14:paraId="054AAF3D" w14:textId="4E076762" w:rsidR="00831101" w:rsidRDefault="00F81D09" w:rsidP="00F81D09">
            <w:pPr>
              <w:pStyle w:val="NormalTab"/>
              <w:ind w:left="0" w:firstLine="0"/>
            </w:pPr>
            <w:r w:rsidRPr="00F81D09">
              <w:lastRenderedPageBreak/>
              <w:t>A, B and C Therapists</w:t>
            </w:r>
          </w:p>
        </w:tc>
        <w:tc>
          <w:tcPr>
            <w:tcW w:w="7396" w:type="dxa"/>
            <w:tcMar>
              <w:top w:w="170" w:type="dxa"/>
              <w:left w:w="170" w:type="dxa"/>
              <w:bottom w:w="113" w:type="dxa"/>
              <w:right w:w="170" w:type="dxa"/>
            </w:tcMar>
          </w:tcPr>
          <w:p w14:paraId="743247D1" w14:textId="77777777" w:rsidR="00831101" w:rsidRPr="004F3B04" w:rsidRDefault="00831101" w:rsidP="00831101">
            <w:pPr>
              <w:pStyle w:val="TableBold"/>
              <w:rPr>
                <w:rStyle w:val="Strong"/>
                <w:b/>
                <w:bCs w:val="0"/>
              </w:rPr>
            </w:pPr>
            <w:r w:rsidRPr="004F3B04">
              <w:rPr>
                <w:rStyle w:val="Strong"/>
                <w:b/>
                <w:bCs w:val="0"/>
              </w:rPr>
              <w:t>July 2020 version</w:t>
            </w:r>
          </w:p>
          <w:p w14:paraId="47FA187B" w14:textId="5F9241DE" w:rsidR="00831101" w:rsidRDefault="00831101" w:rsidP="00831101">
            <w:pPr>
              <w:pStyle w:val="TableTab"/>
              <w:rPr>
                <w:rStyle w:val="Strong"/>
                <w:b w:val="0"/>
                <w:bCs w:val="0"/>
              </w:rPr>
            </w:pPr>
            <w:r>
              <w:rPr>
                <w:rStyle w:val="Strong"/>
                <w:b w:val="0"/>
                <w:bCs w:val="0"/>
              </w:rPr>
              <w:t>2.10</w:t>
            </w:r>
            <w:r w:rsidRPr="00C41A74">
              <w:rPr>
                <w:rStyle w:val="Strong"/>
                <w:b w:val="0"/>
                <w:bCs w:val="0"/>
              </w:rPr>
              <w:tab/>
            </w:r>
            <w:r w:rsidRPr="00831101">
              <w:rPr>
                <w:rStyle w:val="Strong"/>
                <w:b w:val="0"/>
                <w:bCs w:val="0"/>
              </w:rPr>
              <w:t>Ability to assess the risks for both parties specific to the online environment</w:t>
            </w:r>
          </w:p>
          <w:p w14:paraId="608A14C0" w14:textId="77777777" w:rsidR="00831101" w:rsidRDefault="00831101" w:rsidP="00831101">
            <w:pPr>
              <w:pStyle w:val="TableBold"/>
            </w:pPr>
            <w:r w:rsidRPr="004F3B04">
              <w:t>January 2022 version</w:t>
            </w:r>
          </w:p>
          <w:p w14:paraId="1D315C7A" w14:textId="5B4530D1" w:rsidR="00831101" w:rsidRPr="004F3B04" w:rsidRDefault="00831101" w:rsidP="00831101">
            <w:pPr>
              <w:pStyle w:val="TableTab"/>
              <w:spacing w:after="0"/>
              <w:rPr>
                <w:rStyle w:val="Strong"/>
                <w:b w:val="0"/>
                <w:bCs w:val="0"/>
              </w:rPr>
            </w:pPr>
            <w:r>
              <w:rPr>
                <w:rStyle w:val="Strong"/>
                <w:b w:val="0"/>
                <w:bCs w:val="0"/>
              </w:rPr>
              <w:t>2.11.A</w:t>
            </w:r>
            <w:r w:rsidRPr="00C41A74">
              <w:rPr>
                <w:rStyle w:val="Strong"/>
                <w:b w:val="0"/>
                <w:bCs w:val="0"/>
              </w:rPr>
              <w:tab/>
            </w:r>
            <w:r w:rsidRPr="00831101">
              <w:rPr>
                <w:rStyle w:val="Strong"/>
                <w:b w:val="0"/>
                <w:bCs w:val="0"/>
              </w:rPr>
              <w:t>Ability to make an initial and ongoing assessment of the risks for both parties specific to the environment of technologically</w:t>
            </w:r>
            <w:r>
              <w:rPr>
                <w:rStyle w:val="Strong"/>
                <w:b w:val="0"/>
                <w:bCs w:val="0"/>
              </w:rPr>
              <w:t xml:space="preserve"> </w:t>
            </w:r>
            <w:r w:rsidRPr="00831101">
              <w:rPr>
                <w:rStyle w:val="Strong"/>
                <w:b w:val="0"/>
                <w:bCs w:val="0"/>
              </w:rPr>
              <w:t>mediated therapy</w:t>
            </w:r>
          </w:p>
        </w:tc>
      </w:tr>
      <w:tr w:rsidR="00F81D09" w14:paraId="18A804F9" w14:textId="77777777" w:rsidTr="00ED1A0F">
        <w:trPr>
          <w:cantSplit/>
        </w:trPr>
        <w:tc>
          <w:tcPr>
            <w:tcW w:w="2243" w:type="dxa"/>
            <w:tcMar>
              <w:top w:w="170" w:type="dxa"/>
              <w:left w:w="170" w:type="dxa"/>
              <w:bottom w:w="113" w:type="dxa"/>
              <w:right w:w="170" w:type="dxa"/>
            </w:tcMar>
          </w:tcPr>
          <w:p w14:paraId="60B4F208" w14:textId="2FBE03E7" w:rsidR="00831101" w:rsidRDefault="00F81D09" w:rsidP="00F81D09">
            <w:pPr>
              <w:pStyle w:val="NormalTab"/>
              <w:ind w:left="0" w:firstLine="0"/>
            </w:pPr>
            <w:r w:rsidRPr="00F81D09">
              <w:t>B and C Therapists</w:t>
            </w:r>
          </w:p>
        </w:tc>
        <w:tc>
          <w:tcPr>
            <w:tcW w:w="7396" w:type="dxa"/>
            <w:tcMar>
              <w:top w:w="170" w:type="dxa"/>
              <w:left w:w="170" w:type="dxa"/>
              <w:bottom w:w="113" w:type="dxa"/>
              <w:right w:w="170" w:type="dxa"/>
            </w:tcMar>
          </w:tcPr>
          <w:p w14:paraId="54CF9290" w14:textId="77777777" w:rsidR="00831101" w:rsidRPr="004F3B04" w:rsidRDefault="00831101" w:rsidP="00831101">
            <w:pPr>
              <w:pStyle w:val="TableBold"/>
              <w:rPr>
                <w:rStyle w:val="Strong"/>
                <w:b/>
                <w:bCs w:val="0"/>
              </w:rPr>
            </w:pPr>
            <w:r w:rsidRPr="004F3B04">
              <w:rPr>
                <w:rStyle w:val="Strong"/>
                <w:b/>
                <w:bCs w:val="0"/>
              </w:rPr>
              <w:t>July 2020 version</w:t>
            </w:r>
          </w:p>
          <w:p w14:paraId="3A3684F7" w14:textId="7FC8564F" w:rsidR="00831101" w:rsidRDefault="00831101" w:rsidP="00831101">
            <w:pPr>
              <w:pStyle w:val="TableTab"/>
              <w:rPr>
                <w:rStyle w:val="Strong"/>
                <w:b w:val="0"/>
                <w:bCs w:val="0"/>
              </w:rPr>
            </w:pPr>
            <w:r>
              <w:rPr>
                <w:rStyle w:val="Strong"/>
                <w:b w:val="0"/>
                <w:bCs w:val="0"/>
              </w:rPr>
              <w:t>2.10.</w:t>
            </w:r>
            <w:proofErr w:type="spellStart"/>
            <w:r>
              <w:rPr>
                <w:rStyle w:val="Strong"/>
                <w:b w:val="0"/>
                <w:bCs w:val="0"/>
              </w:rPr>
              <w:t>a</w:t>
            </w:r>
            <w:proofErr w:type="spellEnd"/>
            <w:r w:rsidRPr="00C41A74">
              <w:rPr>
                <w:rStyle w:val="Strong"/>
                <w:b w:val="0"/>
                <w:bCs w:val="0"/>
              </w:rPr>
              <w:tab/>
            </w:r>
            <w:r w:rsidRPr="00831101">
              <w:rPr>
                <w:rStyle w:val="Strong"/>
                <w:b w:val="0"/>
                <w:bCs w:val="0"/>
              </w:rPr>
              <w:t>Ability to identify and respond to the interpersonal risks that are specific to working online as they impact on the therapeutic process or interaction with a client’s or patient’s presenting problems</w:t>
            </w:r>
          </w:p>
          <w:p w14:paraId="5897CBB9" w14:textId="77777777" w:rsidR="00831101" w:rsidRDefault="00831101" w:rsidP="00831101">
            <w:pPr>
              <w:pStyle w:val="TableBold"/>
            </w:pPr>
            <w:r w:rsidRPr="004F3B04">
              <w:t>January 2022 version</w:t>
            </w:r>
          </w:p>
          <w:p w14:paraId="18B5FC98" w14:textId="2C95605F" w:rsidR="00831101" w:rsidRPr="004F3B04" w:rsidRDefault="00831101" w:rsidP="00831101">
            <w:pPr>
              <w:pStyle w:val="TableTab"/>
              <w:spacing w:after="0"/>
              <w:rPr>
                <w:rStyle w:val="Strong"/>
                <w:b w:val="0"/>
                <w:bCs w:val="0"/>
              </w:rPr>
            </w:pPr>
            <w:r>
              <w:rPr>
                <w:rStyle w:val="Strong"/>
                <w:b w:val="0"/>
                <w:bCs w:val="0"/>
              </w:rPr>
              <w:t>2.11.B</w:t>
            </w:r>
            <w:r w:rsidRPr="00C41A74">
              <w:rPr>
                <w:rStyle w:val="Strong"/>
                <w:b w:val="0"/>
                <w:bCs w:val="0"/>
              </w:rPr>
              <w:tab/>
            </w:r>
            <w:r w:rsidRPr="00831101">
              <w:rPr>
                <w:rStyle w:val="Strong"/>
                <w:b w:val="0"/>
                <w:bCs w:val="0"/>
              </w:rPr>
              <w:t>Ability to identify and respond to the impact of the technologically mediated environment on issues of identity and</w:t>
            </w:r>
            <w:r>
              <w:rPr>
                <w:rStyle w:val="Strong"/>
                <w:b w:val="0"/>
                <w:bCs w:val="0"/>
              </w:rPr>
              <w:t xml:space="preserve"> </w:t>
            </w:r>
            <w:r w:rsidRPr="00831101">
              <w:rPr>
                <w:rStyle w:val="Strong"/>
                <w:b w:val="0"/>
                <w:bCs w:val="0"/>
              </w:rPr>
              <w:t>presence, including fantasies and assumptions about the therapist and client or patient</w:t>
            </w:r>
          </w:p>
        </w:tc>
      </w:tr>
    </w:tbl>
    <w:p w14:paraId="38FA55DE" w14:textId="77777777" w:rsidR="00831101" w:rsidRDefault="00831101">
      <w:pPr>
        <w:tabs>
          <w:tab w:val="clear" w:pos="567"/>
          <w:tab w:val="clear" w:pos="851"/>
          <w:tab w:val="clear" w:pos="1418"/>
        </w:tabs>
        <w:spacing w:after="0" w:line="240" w:lineRule="auto"/>
      </w:pPr>
    </w:p>
    <w:p w14:paraId="48FBCE9A" w14:textId="77777777" w:rsidR="00831101" w:rsidRDefault="00831101">
      <w:pPr>
        <w:tabs>
          <w:tab w:val="clear" w:pos="567"/>
          <w:tab w:val="clear" w:pos="851"/>
          <w:tab w:val="clear" w:pos="1418"/>
        </w:tabs>
        <w:spacing w:after="0" w:line="240" w:lineRule="auto"/>
      </w:pPr>
      <w:r>
        <w:br w:type="page"/>
      </w:r>
    </w:p>
    <w:p w14:paraId="06100328" w14:textId="1BCDBAA5" w:rsidR="00E0157C" w:rsidRPr="0058055B" w:rsidRDefault="00E0157C" w:rsidP="00E0157C">
      <w:pPr>
        <w:pStyle w:val="Heading3"/>
      </w:pPr>
      <w:r w:rsidRPr="000D5133">
        <w:rPr>
          <w:b w:val="0"/>
          <w:bCs/>
        </w:rPr>
        <w:lastRenderedPageBreak/>
        <w:t xml:space="preserve">Theme </w:t>
      </w:r>
      <w:r>
        <w:rPr>
          <w:b w:val="0"/>
          <w:bCs/>
        </w:rPr>
        <w:t>3</w:t>
      </w:r>
      <w:r w:rsidRPr="000D5133">
        <w:rPr>
          <w:b w:val="0"/>
          <w:bCs/>
        </w:rPr>
        <w:br/>
      </w:r>
      <w:r w:rsidRPr="00E0157C">
        <w:t xml:space="preserve">Therapeutic </w:t>
      </w:r>
      <w:r>
        <w:t>R</w:t>
      </w:r>
      <w:r w:rsidRPr="00E0157C">
        <w:t>elationship</w:t>
      </w:r>
    </w:p>
    <w:tbl>
      <w:tblPr>
        <w:tblStyle w:val="TableGrid"/>
        <w:tblW w:w="9639"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ook w:val="04A0" w:firstRow="1" w:lastRow="0" w:firstColumn="1" w:lastColumn="0" w:noHBand="0" w:noVBand="1"/>
      </w:tblPr>
      <w:tblGrid>
        <w:gridCol w:w="2243"/>
        <w:gridCol w:w="7396"/>
      </w:tblGrid>
      <w:tr w:rsidR="00F81D09" w14:paraId="65F435DA" w14:textId="77777777" w:rsidTr="00F81D09">
        <w:trPr>
          <w:cantSplit/>
          <w:trHeight w:val="471"/>
          <w:tblHeader/>
        </w:trPr>
        <w:tc>
          <w:tcPr>
            <w:tcW w:w="2243" w:type="dxa"/>
            <w:tcBorders>
              <w:right w:val="single" w:sz="12" w:space="0" w:color="FFFFFF" w:themeColor="background1"/>
            </w:tcBorders>
            <w:shd w:val="clear" w:color="auto" w:fill="196BAC"/>
            <w:tcMar>
              <w:top w:w="170" w:type="dxa"/>
              <w:left w:w="170" w:type="dxa"/>
              <w:bottom w:w="113" w:type="dxa"/>
              <w:right w:w="170" w:type="dxa"/>
            </w:tcMar>
          </w:tcPr>
          <w:p w14:paraId="4A9229F5" w14:textId="0AFD36D3" w:rsidR="0014337B" w:rsidRPr="00CD7760" w:rsidRDefault="00F81D09" w:rsidP="00F81D09">
            <w:pPr>
              <w:pStyle w:val="TableHeader"/>
            </w:pPr>
            <w:r w:rsidRPr="00F81D09">
              <w:rPr>
                <w:rStyle w:val="Strong"/>
                <w:b/>
                <w:bCs w:val="0"/>
              </w:rPr>
              <w:t>Column</w:t>
            </w:r>
          </w:p>
        </w:tc>
        <w:tc>
          <w:tcPr>
            <w:tcW w:w="7396" w:type="dxa"/>
            <w:tcBorders>
              <w:left w:val="single" w:sz="12" w:space="0" w:color="FFFFFF" w:themeColor="background1"/>
            </w:tcBorders>
            <w:shd w:val="clear" w:color="auto" w:fill="196BAC"/>
            <w:tcMar>
              <w:top w:w="170" w:type="dxa"/>
              <w:left w:w="170" w:type="dxa"/>
              <w:bottom w:w="113" w:type="dxa"/>
              <w:right w:w="170" w:type="dxa"/>
            </w:tcMar>
          </w:tcPr>
          <w:p w14:paraId="646085A7" w14:textId="77777777" w:rsidR="0014337B" w:rsidRDefault="0014337B" w:rsidP="00675AE5">
            <w:pPr>
              <w:pStyle w:val="TableHeader"/>
            </w:pPr>
            <w:r>
              <w:rPr>
                <w:bCs/>
              </w:rPr>
              <w:t>Revisions to C</w:t>
            </w:r>
            <w:r w:rsidRPr="004F3B04">
              <w:rPr>
                <w:bCs/>
              </w:rPr>
              <w:t>ompetence</w:t>
            </w:r>
            <w:r>
              <w:rPr>
                <w:bCs/>
              </w:rPr>
              <w:t>s</w:t>
            </w:r>
          </w:p>
        </w:tc>
      </w:tr>
      <w:tr w:rsidR="00F81D09" w14:paraId="3C2306E6" w14:textId="77777777" w:rsidTr="00F81D09">
        <w:trPr>
          <w:cantSplit/>
        </w:trPr>
        <w:tc>
          <w:tcPr>
            <w:tcW w:w="2243" w:type="dxa"/>
            <w:tcMar>
              <w:top w:w="170" w:type="dxa"/>
              <w:left w:w="170" w:type="dxa"/>
              <w:bottom w:w="113" w:type="dxa"/>
              <w:right w:w="170" w:type="dxa"/>
            </w:tcMar>
          </w:tcPr>
          <w:p w14:paraId="64C2D265" w14:textId="5C9FF091" w:rsidR="0014337B" w:rsidRDefault="00F81D09" w:rsidP="00F81D09">
            <w:pPr>
              <w:pStyle w:val="TableTab"/>
              <w:tabs>
                <w:tab w:val="clear" w:pos="1134"/>
                <w:tab w:val="left" w:pos="1087"/>
              </w:tabs>
              <w:ind w:left="0" w:firstLine="0"/>
            </w:pPr>
            <w:r w:rsidRPr="00F81D09">
              <w:t>A, B and C Therapists</w:t>
            </w:r>
          </w:p>
        </w:tc>
        <w:tc>
          <w:tcPr>
            <w:tcW w:w="7396" w:type="dxa"/>
            <w:tcMar>
              <w:top w:w="170" w:type="dxa"/>
              <w:left w:w="170" w:type="dxa"/>
              <w:bottom w:w="113" w:type="dxa"/>
              <w:right w:w="170" w:type="dxa"/>
            </w:tcMar>
          </w:tcPr>
          <w:p w14:paraId="6E87B252" w14:textId="77777777" w:rsidR="00436A27" w:rsidRDefault="00436A27" w:rsidP="00436A27">
            <w:pPr>
              <w:pStyle w:val="TableBold"/>
            </w:pPr>
            <w:r w:rsidRPr="004F3B04">
              <w:t>January 2022 version</w:t>
            </w:r>
          </w:p>
          <w:p w14:paraId="432FE05B" w14:textId="77777777" w:rsidR="00436A27" w:rsidRDefault="00436A27" w:rsidP="00434E5C">
            <w:pPr>
              <w:pStyle w:val="TableTab"/>
              <w:tabs>
                <w:tab w:val="clear" w:pos="2268"/>
              </w:tabs>
              <w:spacing w:after="0"/>
              <w:ind w:left="2093" w:hanging="2093"/>
            </w:pPr>
            <w:r w:rsidRPr="00F14548">
              <w:t>NEW:</w:t>
            </w:r>
            <w:r>
              <w:t xml:space="preserve"> 3.2.A</w:t>
            </w:r>
            <w:r>
              <w:tab/>
            </w:r>
            <w:r>
              <w:tab/>
              <w:t>An ability to demonstrate personal qualities associated with supporting a strong therapeutic relationship including:</w:t>
            </w:r>
          </w:p>
          <w:p w14:paraId="1EBECE84" w14:textId="2C9DD8F7" w:rsidR="00436A27" w:rsidRDefault="00436A27" w:rsidP="00434E5C">
            <w:pPr>
              <w:pStyle w:val="TableTab"/>
              <w:numPr>
                <w:ilvl w:val="0"/>
                <w:numId w:val="6"/>
              </w:numPr>
              <w:tabs>
                <w:tab w:val="clear" w:pos="1701"/>
                <w:tab w:val="clear" w:pos="2155"/>
                <w:tab w:val="clear" w:pos="2268"/>
                <w:tab w:val="left" w:pos="1702"/>
                <w:tab w:val="left" w:pos="2093"/>
              </w:tabs>
              <w:spacing w:after="0"/>
              <w:ind w:left="2660" w:hanging="567"/>
            </w:pPr>
            <w:r>
              <w:t xml:space="preserve">showing appropriate levels of empathy, warmth, concern, confidence and </w:t>
            </w:r>
            <w:r w:rsidR="00F66200" w:rsidRPr="00F66200">
              <w:t>genuineness, matched to the client's or patient's need</w:t>
            </w:r>
          </w:p>
          <w:p w14:paraId="19054E0F" w14:textId="3147FEEE" w:rsidR="00436A27" w:rsidRDefault="00436A27" w:rsidP="00434E5C">
            <w:pPr>
              <w:pStyle w:val="TableTab"/>
              <w:numPr>
                <w:ilvl w:val="0"/>
                <w:numId w:val="6"/>
              </w:numPr>
              <w:tabs>
                <w:tab w:val="clear" w:pos="1701"/>
                <w:tab w:val="clear" w:pos="2155"/>
                <w:tab w:val="clear" w:pos="2268"/>
                <w:tab w:val="left" w:pos="1702"/>
                <w:tab w:val="left" w:pos="2093"/>
              </w:tabs>
              <w:spacing w:after="0"/>
              <w:ind w:left="2660" w:hanging="567"/>
            </w:pPr>
            <w:r>
              <w:t>experiencing and communicating a fundamentally accepting attitude</w:t>
            </w:r>
          </w:p>
          <w:p w14:paraId="7B906073" w14:textId="06A51CF2" w:rsidR="00436A27" w:rsidRDefault="00436A27" w:rsidP="00434E5C">
            <w:pPr>
              <w:pStyle w:val="TableTab"/>
              <w:numPr>
                <w:ilvl w:val="0"/>
                <w:numId w:val="6"/>
              </w:numPr>
              <w:tabs>
                <w:tab w:val="clear" w:pos="1701"/>
                <w:tab w:val="clear" w:pos="2155"/>
                <w:tab w:val="clear" w:pos="2268"/>
                <w:tab w:val="left" w:pos="1702"/>
                <w:tab w:val="left" w:pos="2093"/>
              </w:tabs>
              <w:spacing w:after="0"/>
              <w:ind w:left="2660" w:hanging="567"/>
            </w:pPr>
            <w:r>
              <w:t>being respectful, non-judgmental, and approachable with an ability to establish rapport</w:t>
            </w:r>
          </w:p>
          <w:p w14:paraId="24506AEF" w14:textId="41C78609" w:rsidR="0014337B" w:rsidRDefault="00436A27" w:rsidP="00434E5C">
            <w:pPr>
              <w:pStyle w:val="TableTab"/>
              <w:numPr>
                <w:ilvl w:val="0"/>
                <w:numId w:val="6"/>
              </w:numPr>
              <w:tabs>
                <w:tab w:val="clear" w:pos="1701"/>
                <w:tab w:val="clear" w:pos="2155"/>
                <w:tab w:val="clear" w:pos="2268"/>
                <w:tab w:val="left" w:pos="1702"/>
                <w:tab w:val="left" w:pos="2093"/>
              </w:tabs>
              <w:spacing w:after="0"/>
              <w:ind w:left="2660" w:hanging="567"/>
            </w:pPr>
            <w:r>
              <w:t>being flexible and allowing the client or patient to discuss issues which are important to them</w:t>
            </w:r>
          </w:p>
        </w:tc>
      </w:tr>
      <w:tr w:rsidR="00F81D09" w14:paraId="7B0436FF" w14:textId="77777777" w:rsidTr="00F81D09">
        <w:trPr>
          <w:cantSplit/>
        </w:trPr>
        <w:tc>
          <w:tcPr>
            <w:tcW w:w="2243" w:type="dxa"/>
            <w:tcMar>
              <w:top w:w="170" w:type="dxa"/>
              <w:left w:w="170" w:type="dxa"/>
              <w:bottom w:w="113" w:type="dxa"/>
              <w:right w:w="170" w:type="dxa"/>
            </w:tcMar>
          </w:tcPr>
          <w:p w14:paraId="26CC889D" w14:textId="15D5089C" w:rsidR="0014337B" w:rsidRDefault="00F81D09" w:rsidP="00F81D09">
            <w:pPr>
              <w:pStyle w:val="TableTab"/>
              <w:ind w:left="0" w:firstLine="0"/>
            </w:pPr>
            <w:r w:rsidRPr="00F81D09">
              <w:lastRenderedPageBreak/>
              <w:t>A, B and C Therapists</w:t>
            </w:r>
          </w:p>
        </w:tc>
        <w:tc>
          <w:tcPr>
            <w:tcW w:w="7396" w:type="dxa"/>
            <w:tcMar>
              <w:top w:w="170" w:type="dxa"/>
              <w:left w:w="170" w:type="dxa"/>
              <w:bottom w:w="113" w:type="dxa"/>
              <w:right w:w="170" w:type="dxa"/>
            </w:tcMar>
          </w:tcPr>
          <w:p w14:paraId="0FA1A776" w14:textId="77777777" w:rsidR="0014337B" w:rsidRPr="004F3B04" w:rsidRDefault="0014337B" w:rsidP="00675AE5">
            <w:pPr>
              <w:pStyle w:val="TableBold"/>
              <w:rPr>
                <w:rStyle w:val="Strong"/>
                <w:b/>
                <w:bCs w:val="0"/>
              </w:rPr>
            </w:pPr>
            <w:r w:rsidRPr="004F3B04">
              <w:rPr>
                <w:rStyle w:val="Strong"/>
                <w:b/>
                <w:bCs w:val="0"/>
              </w:rPr>
              <w:t>July 2020 version</w:t>
            </w:r>
          </w:p>
          <w:p w14:paraId="47A204BA" w14:textId="3AB296FC" w:rsidR="0014337B" w:rsidRDefault="008B0174" w:rsidP="00675AE5">
            <w:pPr>
              <w:pStyle w:val="TableTab"/>
            </w:pPr>
            <w:r>
              <w:t>3</w:t>
            </w:r>
            <w:r w:rsidR="0014337B" w:rsidRPr="000D719F">
              <w:t>.</w:t>
            </w:r>
            <w:r w:rsidR="0014337B">
              <w:t>2</w:t>
            </w:r>
            <w:r w:rsidR="0014337B" w:rsidRPr="000D719F">
              <w:tab/>
            </w:r>
            <w:r w:rsidRPr="008B0174">
              <w:t>Ability to reflect upon the impact that diversity of the client’s or patient’s identity, culture, values and worldview (including protected characteristics) has upon the relationship and use this understanding in ongoing work</w:t>
            </w:r>
          </w:p>
          <w:p w14:paraId="2D9C2984" w14:textId="77777777" w:rsidR="0014337B" w:rsidRDefault="0014337B" w:rsidP="00675AE5">
            <w:pPr>
              <w:pStyle w:val="TableBold"/>
            </w:pPr>
            <w:r w:rsidRPr="004F3B04">
              <w:t>January 2022 version</w:t>
            </w:r>
          </w:p>
          <w:p w14:paraId="5AF16D8A" w14:textId="7D06C177" w:rsidR="0014337B" w:rsidRPr="004F3B04" w:rsidRDefault="008B0174" w:rsidP="008B0174">
            <w:pPr>
              <w:pStyle w:val="TableTab"/>
              <w:spacing w:after="0"/>
              <w:rPr>
                <w:rStyle w:val="Strong"/>
                <w:b w:val="0"/>
                <w:bCs w:val="0"/>
              </w:rPr>
            </w:pPr>
            <w:r>
              <w:t>3.3</w:t>
            </w:r>
            <w:r w:rsidR="0014337B">
              <w:t>.</w:t>
            </w:r>
            <w:r>
              <w:t>A</w:t>
            </w:r>
            <w:r w:rsidR="0014337B" w:rsidRPr="00D43682">
              <w:tab/>
            </w:r>
            <w:r>
              <w:t>Ability to explore with the client or patient and reflect upon the impact that diversity of their identity, culture, language, values and worldview (including protected characteristics) has upon the relationship and the therapeutic process, and use this shared understanding in ongoing work</w:t>
            </w:r>
          </w:p>
        </w:tc>
      </w:tr>
      <w:tr w:rsidR="00F81D09" w14:paraId="6BA9218D" w14:textId="77777777" w:rsidTr="00F81D09">
        <w:trPr>
          <w:cantSplit/>
        </w:trPr>
        <w:tc>
          <w:tcPr>
            <w:tcW w:w="2243" w:type="dxa"/>
            <w:tcMar>
              <w:top w:w="170" w:type="dxa"/>
              <w:left w:w="170" w:type="dxa"/>
              <w:bottom w:w="113" w:type="dxa"/>
              <w:right w:w="170" w:type="dxa"/>
            </w:tcMar>
          </w:tcPr>
          <w:p w14:paraId="378C5ED2" w14:textId="070E5C9B" w:rsidR="00960AD5" w:rsidRPr="00CC3F10" w:rsidRDefault="00F81D09" w:rsidP="00F81D09">
            <w:pPr>
              <w:pStyle w:val="TableTab"/>
              <w:ind w:left="0" w:firstLine="0"/>
            </w:pPr>
            <w:r w:rsidRPr="00F81D09">
              <w:t>A, B and C Therapists</w:t>
            </w:r>
          </w:p>
        </w:tc>
        <w:tc>
          <w:tcPr>
            <w:tcW w:w="7396" w:type="dxa"/>
            <w:tcMar>
              <w:top w:w="170" w:type="dxa"/>
              <w:left w:w="170" w:type="dxa"/>
              <w:bottom w:w="113" w:type="dxa"/>
              <w:right w:w="170" w:type="dxa"/>
            </w:tcMar>
          </w:tcPr>
          <w:p w14:paraId="10F384C3" w14:textId="77777777" w:rsidR="003D2B8D" w:rsidRDefault="003D2B8D" w:rsidP="003D2B8D">
            <w:pPr>
              <w:pStyle w:val="TableBold"/>
            </w:pPr>
            <w:r w:rsidRPr="004F3B04">
              <w:t>January 2022 version</w:t>
            </w:r>
          </w:p>
          <w:p w14:paraId="1F1E622D" w14:textId="38A2DF40" w:rsidR="00960AD5" w:rsidRPr="00CC3F10" w:rsidRDefault="00CC3F10" w:rsidP="00434E5C">
            <w:pPr>
              <w:pStyle w:val="TableTab"/>
              <w:tabs>
                <w:tab w:val="clear" w:pos="2155"/>
                <w:tab w:val="clear" w:pos="2268"/>
                <w:tab w:val="left" w:pos="2093"/>
              </w:tabs>
              <w:spacing w:after="0"/>
              <w:ind w:left="2093" w:hanging="2093"/>
              <w:rPr>
                <w:rStyle w:val="Strong"/>
                <w:b w:val="0"/>
                <w:bCs w:val="0"/>
              </w:rPr>
            </w:pPr>
            <w:r w:rsidRPr="00CC3F10">
              <w:rPr>
                <w:rStyle w:val="Strong"/>
                <w:b w:val="0"/>
                <w:bCs w:val="0"/>
              </w:rPr>
              <w:t>NEW: 3.4.A</w:t>
            </w:r>
            <w:r w:rsidRPr="00CC3F10">
              <w:rPr>
                <w:rStyle w:val="Strong"/>
                <w:b w:val="0"/>
                <w:bCs w:val="0"/>
              </w:rPr>
              <w:tab/>
            </w:r>
            <w:r>
              <w:rPr>
                <w:rStyle w:val="Strong"/>
                <w:b w:val="0"/>
                <w:bCs w:val="0"/>
              </w:rPr>
              <w:tab/>
            </w:r>
            <w:r w:rsidRPr="00CC3F10">
              <w:rPr>
                <w:rStyle w:val="Strong"/>
                <w:b w:val="0"/>
                <w:bCs w:val="0"/>
              </w:rPr>
              <w:t>Ability to reflect on and understand the impact of working with a third party present in the therapy sessions (e.g. as translator, interpreter, signer, carer)</w:t>
            </w:r>
          </w:p>
        </w:tc>
      </w:tr>
      <w:tr w:rsidR="00F81D09" w14:paraId="4AF6AF61" w14:textId="77777777" w:rsidTr="00F81D09">
        <w:trPr>
          <w:cantSplit/>
        </w:trPr>
        <w:tc>
          <w:tcPr>
            <w:tcW w:w="2243" w:type="dxa"/>
            <w:tcMar>
              <w:top w:w="170" w:type="dxa"/>
              <w:left w:w="170" w:type="dxa"/>
              <w:bottom w:w="113" w:type="dxa"/>
              <w:right w:w="170" w:type="dxa"/>
            </w:tcMar>
          </w:tcPr>
          <w:p w14:paraId="79503C35" w14:textId="4C686BAC" w:rsidR="00CC3F10" w:rsidRPr="00CC3F10" w:rsidRDefault="00F81D09" w:rsidP="00F81D09">
            <w:pPr>
              <w:pStyle w:val="TableTab"/>
              <w:ind w:left="0" w:firstLine="0"/>
            </w:pPr>
            <w:r w:rsidRPr="00F81D09">
              <w:lastRenderedPageBreak/>
              <w:t>A, B and C Therapists</w:t>
            </w:r>
          </w:p>
        </w:tc>
        <w:tc>
          <w:tcPr>
            <w:tcW w:w="7396" w:type="dxa"/>
            <w:tcMar>
              <w:top w:w="170" w:type="dxa"/>
              <w:left w:w="170" w:type="dxa"/>
              <w:bottom w:w="113" w:type="dxa"/>
              <w:right w:w="170" w:type="dxa"/>
            </w:tcMar>
          </w:tcPr>
          <w:p w14:paraId="49BCAA29" w14:textId="77777777" w:rsidR="003D2B8D" w:rsidRPr="004F3B04" w:rsidRDefault="003D2B8D" w:rsidP="003D2B8D">
            <w:pPr>
              <w:pStyle w:val="TableBold"/>
              <w:rPr>
                <w:rStyle w:val="Strong"/>
                <w:b/>
                <w:bCs w:val="0"/>
              </w:rPr>
            </w:pPr>
            <w:r w:rsidRPr="004F3B04">
              <w:rPr>
                <w:rStyle w:val="Strong"/>
                <w:b/>
                <w:bCs w:val="0"/>
              </w:rPr>
              <w:t>July 2020 version</w:t>
            </w:r>
          </w:p>
          <w:p w14:paraId="7C7C0FF8" w14:textId="6DCD4F03" w:rsidR="00CC3F10" w:rsidRDefault="003D2B8D" w:rsidP="00CC3F10">
            <w:pPr>
              <w:pStyle w:val="TableTab"/>
              <w:rPr>
                <w:rStyle w:val="Strong"/>
                <w:b w:val="0"/>
                <w:bCs w:val="0"/>
              </w:rPr>
            </w:pPr>
            <w:r w:rsidRPr="003D2B8D">
              <w:rPr>
                <w:rStyle w:val="Strong"/>
                <w:b w:val="0"/>
                <w:bCs w:val="0"/>
              </w:rPr>
              <w:t>3.3</w:t>
            </w:r>
            <w:r>
              <w:rPr>
                <w:rStyle w:val="Strong"/>
                <w:b w:val="0"/>
                <w:bCs w:val="0"/>
              </w:rPr>
              <w:tab/>
            </w:r>
            <w:r w:rsidRPr="003D2B8D">
              <w:rPr>
                <w:rStyle w:val="Strong"/>
                <w:b w:val="0"/>
                <w:bCs w:val="0"/>
              </w:rPr>
              <w:t>Ability to reflect on own identity, culture, values and worldview and the impact of these on the therapeutic relationship</w:t>
            </w:r>
          </w:p>
          <w:p w14:paraId="604090F8" w14:textId="77777777" w:rsidR="003D2B8D" w:rsidRDefault="003D2B8D" w:rsidP="003D2B8D">
            <w:pPr>
              <w:pStyle w:val="TableBold"/>
            </w:pPr>
            <w:r w:rsidRPr="004F3B04">
              <w:t>January 2022 version</w:t>
            </w:r>
          </w:p>
          <w:p w14:paraId="1622AA94" w14:textId="0777A5F9" w:rsidR="003D2B8D" w:rsidRPr="00CC3F10" w:rsidRDefault="003D2B8D" w:rsidP="003D2B8D">
            <w:pPr>
              <w:pStyle w:val="TableTab"/>
              <w:spacing w:after="0"/>
              <w:rPr>
                <w:rStyle w:val="Strong"/>
                <w:b w:val="0"/>
                <w:bCs w:val="0"/>
              </w:rPr>
            </w:pPr>
            <w:r w:rsidRPr="003D2B8D">
              <w:rPr>
                <w:rStyle w:val="Strong"/>
                <w:b w:val="0"/>
                <w:bCs w:val="0"/>
              </w:rPr>
              <w:t xml:space="preserve">3.5.A </w:t>
            </w:r>
            <w:r w:rsidRPr="003D2B8D">
              <w:rPr>
                <w:rStyle w:val="Strong"/>
                <w:b w:val="0"/>
                <w:bCs w:val="0"/>
              </w:rPr>
              <w:tab/>
              <w:t xml:space="preserve">Ability to communicate empathy, sensitivity, acceptance, openness and curiosity towards all aspects of diversity and </w:t>
            </w:r>
            <w:r w:rsidR="00E42332" w:rsidRPr="00E42332">
              <w:rPr>
                <w:rStyle w:val="Strong"/>
                <w:b w:val="0"/>
                <w:bCs w:val="0"/>
              </w:rPr>
              <w:t>respond in a way that shows an understanding of the client's or patient's perspective</w:t>
            </w:r>
          </w:p>
        </w:tc>
      </w:tr>
      <w:tr w:rsidR="00F81D09" w14:paraId="48519F57" w14:textId="77777777" w:rsidTr="00F81D09">
        <w:trPr>
          <w:cantSplit/>
        </w:trPr>
        <w:tc>
          <w:tcPr>
            <w:tcW w:w="2243" w:type="dxa"/>
            <w:tcMar>
              <w:top w:w="170" w:type="dxa"/>
              <w:left w:w="170" w:type="dxa"/>
              <w:bottom w:w="113" w:type="dxa"/>
              <w:right w:w="170" w:type="dxa"/>
            </w:tcMar>
          </w:tcPr>
          <w:p w14:paraId="6BBEDC1B" w14:textId="0A7C04D3" w:rsidR="0014337B" w:rsidRDefault="00F81D09" w:rsidP="00F81D09">
            <w:pPr>
              <w:pStyle w:val="TableTab"/>
              <w:ind w:left="0" w:firstLine="0"/>
            </w:pPr>
            <w:r w:rsidRPr="00F81D09">
              <w:t>A, B and C Therapists</w:t>
            </w:r>
          </w:p>
        </w:tc>
        <w:tc>
          <w:tcPr>
            <w:tcW w:w="7396" w:type="dxa"/>
            <w:tcMar>
              <w:top w:w="170" w:type="dxa"/>
              <w:left w:w="170" w:type="dxa"/>
              <w:bottom w:w="113" w:type="dxa"/>
              <w:right w:w="170" w:type="dxa"/>
            </w:tcMar>
          </w:tcPr>
          <w:p w14:paraId="140EE13C" w14:textId="77777777" w:rsidR="0014337B" w:rsidRDefault="0014337B" w:rsidP="00675AE5">
            <w:pPr>
              <w:pStyle w:val="TableBold"/>
            </w:pPr>
            <w:r w:rsidRPr="004F3B04">
              <w:t>January 2022 version</w:t>
            </w:r>
          </w:p>
          <w:p w14:paraId="19E38428" w14:textId="14D41905" w:rsidR="0014337B" w:rsidRPr="00F14548" w:rsidRDefault="0014337B" w:rsidP="00434E5C">
            <w:pPr>
              <w:pStyle w:val="TableTab"/>
              <w:tabs>
                <w:tab w:val="clear" w:pos="1701"/>
                <w:tab w:val="clear" w:pos="2155"/>
                <w:tab w:val="clear" w:pos="2268"/>
                <w:tab w:val="left" w:pos="1844"/>
                <w:tab w:val="left" w:pos="2093"/>
              </w:tabs>
              <w:spacing w:after="0"/>
              <w:ind w:left="2093" w:hanging="2093"/>
            </w:pPr>
            <w:r w:rsidRPr="00F14548">
              <w:t>NEW:</w:t>
            </w:r>
            <w:r>
              <w:t xml:space="preserve"> </w:t>
            </w:r>
            <w:r w:rsidR="008B0174">
              <w:t>3.6</w:t>
            </w:r>
            <w:r>
              <w:t>.A</w:t>
            </w:r>
            <w:r>
              <w:tab/>
            </w:r>
            <w:r>
              <w:tab/>
            </w:r>
            <w:r w:rsidR="008B0174" w:rsidRPr="008B0174">
              <w:t>Ability to work therapeutically with issues of diversity and intersectionality, taking account of the different dimensions of diversity within a person</w:t>
            </w:r>
          </w:p>
        </w:tc>
      </w:tr>
      <w:tr w:rsidR="00F81D09" w14:paraId="0DC77A97" w14:textId="77777777" w:rsidTr="00F81D09">
        <w:trPr>
          <w:cantSplit/>
        </w:trPr>
        <w:tc>
          <w:tcPr>
            <w:tcW w:w="2243" w:type="dxa"/>
            <w:tcMar>
              <w:top w:w="170" w:type="dxa"/>
              <w:left w:w="170" w:type="dxa"/>
              <w:bottom w:w="113" w:type="dxa"/>
              <w:right w:w="170" w:type="dxa"/>
            </w:tcMar>
          </w:tcPr>
          <w:p w14:paraId="7E5A97E8" w14:textId="3A797F92" w:rsidR="0014337B" w:rsidRDefault="00F81D09" w:rsidP="00F81D09">
            <w:pPr>
              <w:pStyle w:val="TableTab"/>
              <w:ind w:left="0" w:firstLine="0"/>
            </w:pPr>
            <w:r w:rsidRPr="00F81D09">
              <w:lastRenderedPageBreak/>
              <w:t>A, B and C Therapists</w:t>
            </w:r>
          </w:p>
        </w:tc>
        <w:tc>
          <w:tcPr>
            <w:tcW w:w="7396" w:type="dxa"/>
            <w:tcMar>
              <w:top w:w="170" w:type="dxa"/>
              <w:left w:w="170" w:type="dxa"/>
              <w:bottom w:w="113" w:type="dxa"/>
              <w:right w:w="170" w:type="dxa"/>
            </w:tcMar>
          </w:tcPr>
          <w:p w14:paraId="74828E2C" w14:textId="77777777" w:rsidR="0014337B" w:rsidRPr="004F3B04" w:rsidRDefault="0014337B" w:rsidP="00675AE5">
            <w:pPr>
              <w:pStyle w:val="TableBold"/>
              <w:rPr>
                <w:rStyle w:val="Strong"/>
                <w:b/>
                <w:bCs w:val="0"/>
              </w:rPr>
            </w:pPr>
            <w:r w:rsidRPr="004F3B04">
              <w:rPr>
                <w:rStyle w:val="Strong"/>
                <w:b/>
                <w:bCs w:val="0"/>
              </w:rPr>
              <w:t>July 2020 version</w:t>
            </w:r>
          </w:p>
          <w:p w14:paraId="4F952798" w14:textId="785D2324" w:rsidR="0014337B" w:rsidRDefault="00B32AD4" w:rsidP="00675AE5">
            <w:pPr>
              <w:pStyle w:val="TableTab"/>
            </w:pPr>
            <w:r>
              <w:t>3.4</w:t>
            </w:r>
            <w:r w:rsidR="0014337B" w:rsidRPr="00154849">
              <w:tab/>
            </w:r>
            <w:r w:rsidR="000728C9" w:rsidRPr="000728C9">
              <w:t>Ability to view the needs of the client or patient within a number of contexts including</w:t>
            </w:r>
            <w:r w:rsidR="00C27BB4">
              <w:t>,</w:t>
            </w:r>
            <w:r w:rsidR="000728C9" w:rsidRPr="000728C9">
              <w:t xml:space="preserve"> but not limited to, their family, social and cultural setting</w:t>
            </w:r>
          </w:p>
          <w:p w14:paraId="281CC491" w14:textId="77777777" w:rsidR="0014337B" w:rsidRDefault="0014337B" w:rsidP="00675AE5">
            <w:pPr>
              <w:pStyle w:val="TableBold"/>
            </w:pPr>
            <w:r w:rsidRPr="004F3B04">
              <w:t>January 2022 version</w:t>
            </w:r>
          </w:p>
          <w:p w14:paraId="72ADBA0D" w14:textId="35280856" w:rsidR="0014337B" w:rsidRPr="004F3B04" w:rsidRDefault="000728C9" w:rsidP="000728C9">
            <w:pPr>
              <w:pStyle w:val="TableTab"/>
              <w:spacing w:after="0"/>
              <w:rPr>
                <w:rStyle w:val="Strong"/>
                <w:b w:val="0"/>
                <w:bCs w:val="0"/>
              </w:rPr>
            </w:pPr>
            <w:r>
              <w:t>3</w:t>
            </w:r>
            <w:r w:rsidR="0014337B">
              <w:t>.</w:t>
            </w:r>
            <w:r>
              <w:t>7</w:t>
            </w:r>
            <w:r w:rsidR="0014337B">
              <w:t>.A</w:t>
            </w:r>
            <w:r w:rsidR="0014337B" w:rsidRPr="00026FD4">
              <w:tab/>
            </w:r>
            <w:r>
              <w:t>Ability to value and understand the person within their unique context including, but not limited to, their family, social, community and cultural setting alongside their personal history and sense of identity</w:t>
            </w:r>
          </w:p>
        </w:tc>
      </w:tr>
      <w:tr w:rsidR="00F81D09" w14:paraId="7AA740FA" w14:textId="77777777" w:rsidTr="00F81D09">
        <w:trPr>
          <w:cantSplit/>
        </w:trPr>
        <w:tc>
          <w:tcPr>
            <w:tcW w:w="2243" w:type="dxa"/>
            <w:tcMar>
              <w:top w:w="170" w:type="dxa"/>
              <w:left w:w="170" w:type="dxa"/>
              <w:bottom w:w="113" w:type="dxa"/>
              <w:right w:w="170" w:type="dxa"/>
            </w:tcMar>
          </w:tcPr>
          <w:p w14:paraId="38B69BB1" w14:textId="622DE740" w:rsidR="0014337B" w:rsidRDefault="00F81D09" w:rsidP="00F81D09">
            <w:pPr>
              <w:pStyle w:val="TableTab"/>
              <w:ind w:left="0" w:firstLine="0"/>
            </w:pPr>
            <w:r w:rsidRPr="00F81D09">
              <w:t>A, B and C Therapists</w:t>
            </w:r>
          </w:p>
        </w:tc>
        <w:tc>
          <w:tcPr>
            <w:tcW w:w="7396" w:type="dxa"/>
            <w:tcMar>
              <w:top w:w="170" w:type="dxa"/>
              <w:left w:w="170" w:type="dxa"/>
              <w:bottom w:w="113" w:type="dxa"/>
              <w:right w:w="170" w:type="dxa"/>
            </w:tcMar>
          </w:tcPr>
          <w:p w14:paraId="507FAEEA" w14:textId="77777777" w:rsidR="0014337B" w:rsidRPr="004F3B04" w:rsidRDefault="0014337B" w:rsidP="00675AE5">
            <w:pPr>
              <w:pStyle w:val="TableBold"/>
              <w:rPr>
                <w:rStyle w:val="Strong"/>
                <w:b/>
                <w:bCs w:val="0"/>
              </w:rPr>
            </w:pPr>
            <w:r w:rsidRPr="004F3B04">
              <w:rPr>
                <w:rStyle w:val="Strong"/>
                <w:b/>
                <w:bCs w:val="0"/>
              </w:rPr>
              <w:t>July 2020 version</w:t>
            </w:r>
          </w:p>
          <w:p w14:paraId="4D662A23" w14:textId="77361A7D" w:rsidR="0014337B" w:rsidRDefault="000728C9" w:rsidP="00675AE5">
            <w:pPr>
              <w:pStyle w:val="TableTab"/>
              <w:rPr>
                <w:rStyle w:val="Strong"/>
                <w:b w:val="0"/>
                <w:bCs w:val="0"/>
              </w:rPr>
            </w:pPr>
            <w:r>
              <w:rPr>
                <w:rStyle w:val="Strong"/>
                <w:b w:val="0"/>
                <w:bCs w:val="0"/>
              </w:rPr>
              <w:t>3.5</w:t>
            </w:r>
            <w:r w:rsidR="0014337B" w:rsidRPr="00026FD4">
              <w:rPr>
                <w:rStyle w:val="Strong"/>
                <w:b w:val="0"/>
                <w:bCs w:val="0"/>
              </w:rPr>
              <w:tab/>
            </w:r>
            <w:r w:rsidRPr="000728C9">
              <w:rPr>
                <w:rStyle w:val="Strong"/>
                <w:b w:val="0"/>
                <w:bCs w:val="0"/>
              </w:rPr>
              <w:t>Ability to establish and hold appropriate boundaries and create and maintain a collaborative relationship</w:t>
            </w:r>
          </w:p>
          <w:p w14:paraId="636B6677" w14:textId="77777777" w:rsidR="0014337B" w:rsidRDefault="0014337B" w:rsidP="00675AE5">
            <w:pPr>
              <w:pStyle w:val="TableBold"/>
            </w:pPr>
            <w:r w:rsidRPr="004F3B04">
              <w:t>January 2022 version</w:t>
            </w:r>
          </w:p>
          <w:p w14:paraId="2A46D6B2" w14:textId="001540BA" w:rsidR="0014337B" w:rsidRPr="0094063D" w:rsidRDefault="000728C9" w:rsidP="000728C9">
            <w:pPr>
              <w:pStyle w:val="TableTab"/>
              <w:spacing w:after="0"/>
              <w:rPr>
                <w:rStyle w:val="Strong"/>
                <w:b w:val="0"/>
                <w:bCs w:val="0"/>
              </w:rPr>
            </w:pPr>
            <w:r>
              <w:rPr>
                <w:rStyle w:val="Strong"/>
                <w:b w:val="0"/>
                <w:bCs w:val="0"/>
              </w:rPr>
              <w:t>3.8.A</w:t>
            </w:r>
            <w:r w:rsidRPr="00026FD4">
              <w:rPr>
                <w:rStyle w:val="Strong"/>
                <w:b w:val="0"/>
                <w:bCs w:val="0"/>
              </w:rPr>
              <w:tab/>
            </w:r>
            <w:r w:rsidRPr="000728C9">
              <w:rPr>
                <w:rStyle w:val="Strong"/>
                <w:b w:val="0"/>
                <w:bCs w:val="0"/>
              </w:rPr>
              <w:t>Ability to establish and hold appropriate boundaries, creating and maintaining a collaborative relationship rooted in courtesy</w:t>
            </w:r>
            <w:r>
              <w:rPr>
                <w:rStyle w:val="Strong"/>
                <w:b w:val="0"/>
                <w:bCs w:val="0"/>
              </w:rPr>
              <w:t xml:space="preserve"> </w:t>
            </w:r>
            <w:r w:rsidRPr="000728C9">
              <w:rPr>
                <w:rStyle w:val="Strong"/>
                <w:b w:val="0"/>
                <w:bCs w:val="0"/>
              </w:rPr>
              <w:t>and respect</w:t>
            </w:r>
          </w:p>
        </w:tc>
      </w:tr>
      <w:tr w:rsidR="00F81D09" w14:paraId="79E3E41A" w14:textId="77777777" w:rsidTr="00F81D09">
        <w:trPr>
          <w:cantSplit/>
        </w:trPr>
        <w:tc>
          <w:tcPr>
            <w:tcW w:w="2243" w:type="dxa"/>
            <w:tcMar>
              <w:top w:w="170" w:type="dxa"/>
              <w:left w:w="170" w:type="dxa"/>
              <w:bottom w:w="113" w:type="dxa"/>
              <w:right w:w="170" w:type="dxa"/>
            </w:tcMar>
          </w:tcPr>
          <w:p w14:paraId="7BD43577" w14:textId="34B6ED63" w:rsidR="000728C9" w:rsidRPr="000728C9" w:rsidRDefault="00F81D09" w:rsidP="00F81D09">
            <w:pPr>
              <w:pStyle w:val="TableTab"/>
              <w:ind w:left="0" w:firstLine="0"/>
            </w:pPr>
            <w:r w:rsidRPr="00F81D09">
              <w:lastRenderedPageBreak/>
              <w:t>A, B and C Therapists</w:t>
            </w:r>
          </w:p>
        </w:tc>
        <w:tc>
          <w:tcPr>
            <w:tcW w:w="7396" w:type="dxa"/>
            <w:tcMar>
              <w:top w:w="170" w:type="dxa"/>
              <w:left w:w="170" w:type="dxa"/>
              <w:bottom w:w="113" w:type="dxa"/>
              <w:right w:w="170" w:type="dxa"/>
            </w:tcMar>
          </w:tcPr>
          <w:p w14:paraId="494E341D" w14:textId="77777777" w:rsidR="000728C9" w:rsidRDefault="000728C9" w:rsidP="000728C9">
            <w:pPr>
              <w:pStyle w:val="TableBold"/>
            </w:pPr>
            <w:r w:rsidRPr="004F3B04">
              <w:t>January 2022 version</w:t>
            </w:r>
          </w:p>
          <w:p w14:paraId="17141E87" w14:textId="4556A712" w:rsidR="000728C9" w:rsidRPr="000728C9" w:rsidRDefault="000728C9" w:rsidP="00434E5C">
            <w:pPr>
              <w:pStyle w:val="TableTab"/>
              <w:tabs>
                <w:tab w:val="clear" w:pos="2155"/>
                <w:tab w:val="clear" w:pos="2268"/>
                <w:tab w:val="left" w:pos="2093"/>
              </w:tabs>
              <w:spacing w:after="0"/>
              <w:ind w:left="2093" w:hanging="2093"/>
              <w:rPr>
                <w:rStyle w:val="Strong"/>
                <w:b w:val="0"/>
                <w:bCs w:val="0"/>
              </w:rPr>
            </w:pPr>
            <w:r w:rsidRPr="00F14548">
              <w:t>NEW:</w:t>
            </w:r>
            <w:r>
              <w:t xml:space="preserve"> 3.9.A</w:t>
            </w:r>
            <w:r>
              <w:tab/>
            </w:r>
            <w:r>
              <w:tab/>
            </w:r>
            <w:r w:rsidRPr="000728C9">
              <w:t>Ability to be responsive to the client</w:t>
            </w:r>
            <w:r w:rsidR="00B00E5D">
              <w:t>’s</w:t>
            </w:r>
            <w:r w:rsidRPr="000728C9">
              <w:t xml:space="preserve"> or patient’s agenda, focus, therapeutic needs and pace</w:t>
            </w:r>
          </w:p>
        </w:tc>
      </w:tr>
      <w:tr w:rsidR="00F81D09" w14:paraId="6566E173" w14:textId="77777777" w:rsidTr="00F81D09">
        <w:trPr>
          <w:cantSplit/>
        </w:trPr>
        <w:tc>
          <w:tcPr>
            <w:tcW w:w="2243" w:type="dxa"/>
            <w:tcMar>
              <w:top w:w="170" w:type="dxa"/>
              <w:left w:w="170" w:type="dxa"/>
              <w:bottom w:w="113" w:type="dxa"/>
              <w:right w:w="170" w:type="dxa"/>
            </w:tcMar>
          </w:tcPr>
          <w:p w14:paraId="7D74C09C" w14:textId="08DD076F" w:rsidR="0014337B" w:rsidRDefault="00F81D09" w:rsidP="00F81D09">
            <w:pPr>
              <w:pStyle w:val="TableTab"/>
              <w:ind w:left="0" w:firstLine="0"/>
            </w:pPr>
            <w:r w:rsidRPr="00F81D09">
              <w:t>A, B and C Therapists</w:t>
            </w:r>
          </w:p>
        </w:tc>
        <w:tc>
          <w:tcPr>
            <w:tcW w:w="7396" w:type="dxa"/>
            <w:tcMar>
              <w:top w:w="170" w:type="dxa"/>
              <w:left w:w="170" w:type="dxa"/>
              <w:bottom w:w="113" w:type="dxa"/>
              <w:right w:w="170" w:type="dxa"/>
            </w:tcMar>
          </w:tcPr>
          <w:p w14:paraId="030E2260" w14:textId="77777777" w:rsidR="0014337B" w:rsidRPr="004F3B04" w:rsidRDefault="0014337B" w:rsidP="00675AE5">
            <w:pPr>
              <w:pStyle w:val="TableBold"/>
              <w:rPr>
                <w:rStyle w:val="Strong"/>
                <w:b/>
                <w:bCs w:val="0"/>
              </w:rPr>
            </w:pPr>
            <w:r w:rsidRPr="004F3B04">
              <w:rPr>
                <w:rStyle w:val="Strong"/>
                <w:b/>
                <w:bCs w:val="0"/>
              </w:rPr>
              <w:t>July 2020 version</w:t>
            </w:r>
          </w:p>
          <w:p w14:paraId="50498089" w14:textId="49CCA600" w:rsidR="0014337B" w:rsidRDefault="000728C9" w:rsidP="00675AE5">
            <w:pPr>
              <w:pStyle w:val="TableTab"/>
              <w:rPr>
                <w:rStyle w:val="Strong"/>
                <w:b w:val="0"/>
              </w:rPr>
            </w:pPr>
            <w:r w:rsidRPr="000728C9">
              <w:rPr>
                <w:rStyle w:val="Strong"/>
                <w:b w:val="0"/>
              </w:rPr>
              <w:t>3.9</w:t>
            </w:r>
            <w:r w:rsidR="0014337B" w:rsidRPr="00026FD4">
              <w:rPr>
                <w:rStyle w:val="Strong"/>
                <w:b w:val="0"/>
              </w:rPr>
              <w:tab/>
            </w:r>
            <w:r w:rsidRPr="000728C9">
              <w:rPr>
                <w:rStyle w:val="Strong"/>
                <w:b w:val="0"/>
              </w:rPr>
              <w:t>Ability to establish, sustain and develop the therapeutic relationship</w:t>
            </w:r>
          </w:p>
          <w:p w14:paraId="2ED4E270" w14:textId="77777777" w:rsidR="0014337B" w:rsidRDefault="0014337B" w:rsidP="00675AE5">
            <w:pPr>
              <w:pStyle w:val="TableBold"/>
            </w:pPr>
            <w:r w:rsidRPr="004F3B04">
              <w:t>January 2022 version</w:t>
            </w:r>
          </w:p>
          <w:p w14:paraId="37FFA4ED" w14:textId="1C8442EE" w:rsidR="0014337B" w:rsidRPr="00467137" w:rsidRDefault="00C625CE" w:rsidP="00C27BB4">
            <w:pPr>
              <w:pStyle w:val="TableTab"/>
              <w:tabs>
                <w:tab w:val="clear" w:pos="2155"/>
              </w:tabs>
              <w:spacing w:after="0"/>
              <w:rPr>
                <w:rStyle w:val="Strong"/>
                <w:b w:val="0"/>
                <w:bCs w:val="0"/>
              </w:rPr>
            </w:pPr>
            <w:r>
              <w:rPr>
                <w:rStyle w:val="Strong"/>
                <w:b w:val="0"/>
              </w:rPr>
              <w:t>3</w:t>
            </w:r>
            <w:r w:rsidR="0014337B">
              <w:rPr>
                <w:rStyle w:val="Strong"/>
                <w:b w:val="0"/>
              </w:rPr>
              <w:t>.</w:t>
            </w:r>
            <w:r>
              <w:rPr>
                <w:rStyle w:val="Strong"/>
                <w:b w:val="0"/>
              </w:rPr>
              <w:t>13</w:t>
            </w:r>
            <w:r w:rsidR="0014337B">
              <w:rPr>
                <w:rStyle w:val="Strong"/>
                <w:b w:val="0"/>
              </w:rPr>
              <w:t>.A</w:t>
            </w:r>
            <w:r w:rsidR="0014337B" w:rsidRPr="00026FD4">
              <w:rPr>
                <w:rStyle w:val="Strong"/>
                <w:b w:val="0"/>
              </w:rPr>
              <w:tab/>
            </w:r>
            <w:r w:rsidRPr="00C625CE">
              <w:rPr>
                <w:rStyle w:val="Strong"/>
                <w:b w:val="0"/>
              </w:rPr>
              <w:t>Ability to establish, sustain and develop the therapeutic relationship and to engender trust and authentic connection</w:t>
            </w:r>
          </w:p>
        </w:tc>
      </w:tr>
      <w:tr w:rsidR="00F81D09" w14:paraId="634E86B3" w14:textId="77777777" w:rsidTr="00F81D09">
        <w:trPr>
          <w:cantSplit/>
        </w:trPr>
        <w:tc>
          <w:tcPr>
            <w:tcW w:w="2243" w:type="dxa"/>
            <w:tcMar>
              <w:top w:w="170" w:type="dxa"/>
              <w:left w:w="170" w:type="dxa"/>
              <w:bottom w:w="113" w:type="dxa"/>
              <w:right w:w="170" w:type="dxa"/>
            </w:tcMar>
          </w:tcPr>
          <w:p w14:paraId="36E3F250" w14:textId="28903226" w:rsidR="0014337B" w:rsidRDefault="00F81D09" w:rsidP="00F81D09">
            <w:pPr>
              <w:pStyle w:val="TableTab"/>
              <w:ind w:left="-47" w:firstLine="47"/>
            </w:pPr>
            <w:r w:rsidRPr="00F81D09">
              <w:t>B and C Therapists</w:t>
            </w:r>
          </w:p>
        </w:tc>
        <w:tc>
          <w:tcPr>
            <w:tcW w:w="7396" w:type="dxa"/>
            <w:tcMar>
              <w:top w:w="170" w:type="dxa"/>
              <w:left w:w="170" w:type="dxa"/>
              <w:bottom w:w="113" w:type="dxa"/>
              <w:right w:w="170" w:type="dxa"/>
            </w:tcMar>
          </w:tcPr>
          <w:p w14:paraId="61D3B25D" w14:textId="77777777" w:rsidR="0014337B" w:rsidRPr="004F3B04" w:rsidRDefault="0014337B" w:rsidP="00675AE5">
            <w:pPr>
              <w:pStyle w:val="TableBold"/>
              <w:rPr>
                <w:rStyle w:val="Strong"/>
                <w:b/>
                <w:bCs w:val="0"/>
              </w:rPr>
            </w:pPr>
            <w:r w:rsidRPr="004F3B04">
              <w:rPr>
                <w:rStyle w:val="Strong"/>
                <w:b/>
                <w:bCs w:val="0"/>
              </w:rPr>
              <w:t>July 2020 version</w:t>
            </w:r>
          </w:p>
          <w:p w14:paraId="116E88AF" w14:textId="35CA44DD" w:rsidR="0014337B" w:rsidRDefault="00C625CE" w:rsidP="00675AE5">
            <w:pPr>
              <w:pStyle w:val="TableTab"/>
              <w:rPr>
                <w:rStyle w:val="Strong"/>
                <w:b w:val="0"/>
                <w:bCs w:val="0"/>
              </w:rPr>
            </w:pPr>
            <w:r>
              <w:rPr>
                <w:rStyle w:val="Strong"/>
                <w:b w:val="0"/>
                <w:bCs w:val="0"/>
              </w:rPr>
              <w:t>3</w:t>
            </w:r>
            <w:r w:rsidR="0014337B">
              <w:rPr>
                <w:rStyle w:val="Strong"/>
                <w:b w:val="0"/>
                <w:bCs w:val="0"/>
              </w:rPr>
              <w:t>.</w:t>
            </w:r>
            <w:r>
              <w:rPr>
                <w:rStyle w:val="Strong"/>
                <w:b w:val="0"/>
                <w:bCs w:val="0"/>
              </w:rPr>
              <w:t>9.</w:t>
            </w:r>
            <w:proofErr w:type="spellStart"/>
            <w:r>
              <w:rPr>
                <w:rStyle w:val="Strong"/>
                <w:b w:val="0"/>
                <w:bCs w:val="0"/>
              </w:rPr>
              <w:t>a</w:t>
            </w:r>
            <w:proofErr w:type="spellEnd"/>
            <w:r w:rsidR="0014337B" w:rsidRPr="00C41A74">
              <w:rPr>
                <w:rStyle w:val="Strong"/>
                <w:b w:val="0"/>
                <w:bCs w:val="0"/>
              </w:rPr>
              <w:tab/>
            </w:r>
            <w:r w:rsidRPr="00C625CE">
              <w:rPr>
                <w:rStyle w:val="Strong"/>
                <w:b w:val="0"/>
                <w:bCs w:val="0"/>
              </w:rPr>
              <w:t>Ability to critically reflect upon the client’s or patient’s process within the therapeutic relationship</w:t>
            </w:r>
          </w:p>
          <w:p w14:paraId="587E4E75" w14:textId="77777777" w:rsidR="0014337B" w:rsidRDefault="0014337B" w:rsidP="00675AE5">
            <w:pPr>
              <w:pStyle w:val="TableBold"/>
            </w:pPr>
            <w:r w:rsidRPr="004F3B04">
              <w:t>January 2022 version</w:t>
            </w:r>
          </w:p>
          <w:p w14:paraId="0094B0C8" w14:textId="459865FB" w:rsidR="0014337B" w:rsidRPr="00467137" w:rsidRDefault="00C625CE" w:rsidP="00C625CE">
            <w:pPr>
              <w:pStyle w:val="TableTab"/>
              <w:spacing w:after="0"/>
              <w:rPr>
                <w:rStyle w:val="Strong"/>
                <w:b w:val="0"/>
                <w:bCs w:val="0"/>
              </w:rPr>
            </w:pPr>
            <w:r>
              <w:rPr>
                <w:rStyle w:val="Strong"/>
                <w:b w:val="0"/>
                <w:bCs w:val="0"/>
              </w:rPr>
              <w:t>3</w:t>
            </w:r>
            <w:r w:rsidR="0014337B">
              <w:rPr>
                <w:rStyle w:val="Strong"/>
                <w:b w:val="0"/>
                <w:bCs w:val="0"/>
              </w:rPr>
              <w:t>.</w:t>
            </w:r>
            <w:r>
              <w:rPr>
                <w:rStyle w:val="Strong"/>
                <w:b w:val="0"/>
                <w:bCs w:val="0"/>
              </w:rPr>
              <w:t>13</w:t>
            </w:r>
            <w:r w:rsidR="0014337B">
              <w:rPr>
                <w:rStyle w:val="Strong"/>
                <w:b w:val="0"/>
                <w:bCs w:val="0"/>
              </w:rPr>
              <w:t>.</w:t>
            </w:r>
            <w:r>
              <w:rPr>
                <w:rStyle w:val="Strong"/>
                <w:b w:val="0"/>
                <w:bCs w:val="0"/>
              </w:rPr>
              <w:t>B</w:t>
            </w:r>
            <w:r w:rsidR="00C27BB4">
              <w:rPr>
                <w:rStyle w:val="Strong"/>
                <w:b w:val="0"/>
                <w:bCs w:val="0"/>
              </w:rPr>
              <w:t>i</w:t>
            </w:r>
            <w:r w:rsidR="0014337B" w:rsidRPr="00C41A74">
              <w:rPr>
                <w:rStyle w:val="Strong"/>
                <w:b w:val="0"/>
                <w:bCs w:val="0"/>
              </w:rPr>
              <w:tab/>
            </w:r>
            <w:r w:rsidRPr="00C625CE">
              <w:rPr>
                <w:rStyle w:val="Strong"/>
                <w:b w:val="0"/>
                <w:bCs w:val="0"/>
              </w:rPr>
              <w:t>Ability to critically reflect on the client’s or patient’s process to enhance the client’s or patient’s self-awareness and</w:t>
            </w:r>
            <w:r>
              <w:rPr>
                <w:rStyle w:val="Strong"/>
                <w:b w:val="0"/>
                <w:bCs w:val="0"/>
              </w:rPr>
              <w:t xml:space="preserve"> </w:t>
            </w:r>
            <w:r w:rsidRPr="00C625CE">
              <w:rPr>
                <w:rStyle w:val="Strong"/>
                <w:b w:val="0"/>
                <w:bCs w:val="0"/>
              </w:rPr>
              <w:t>understanding of themself in relationship</w:t>
            </w:r>
          </w:p>
        </w:tc>
      </w:tr>
      <w:tr w:rsidR="00F81D09" w:rsidRPr="00C625CE" w14:paraId="4EEBCDCC" w14:textId="77777777" w:rsidTr="00F81D09">
        <w:trPr>
          <w:cantSplit/>
        </w:trPr>
        <w:tc>
          <w:tcPr>
            <w:tcW w:w="2243" w:type="dxa"/>
            <w:tcMar>
              <w:top w:w="170" w:type="dxa"/>
              <w:left w:w="170" w:type="dxa"/>
              <w:bottom w:w="113" w:type="dxa"/>
              <w:right w:w="170" w:type="dxa"/>
            </w:tcMar>
          </w:tcPr>
          <w:p w14:paraId="0D166151" w14:textId="58E271CD" w:rsidR="00C625CE" w:rsidRPr="00C625CE" w:rsidRDefault="00F81D09" w:rsidP="00F81D09">
            <w:pPr>
              <w:pStyle w:val="TableTab"/>
              <w:ind w:left="0" w:firstLine="0"/>
            </w:pPr>
            <w:r w:rsidRPr="00F81D09">
              <w:lastRenderedPageBreak/>
              <w:t>B and C Therapists</w:t>
            </w:r>
          </w:p>
        </w:tc>
        <w:tc>
          <w:tcPr>
            <w:tcW w:w="7396" w:type="dxa"/>
            <w:tcMar>
              <w:top w:w="170" w:type="dxa"/>
              <w:left w:w="170" w:type="dxa"/>
              <w:bottom w:w="113" w:type="dxa"/>
              <w:right w:w="170" w:type="dxa"/>
            </w:tcMar>
          </w:tcPr>
          <w:p w14:paraId="5B8F1CAE" w14:textId="77777777" w:rsidR="00C625CE" w:rsidRDefault="00C625CE" w:rsidP="00C625CE">
            <w:pPr>
              <w:pStyle w:val="TableBold"/>
            </w:pPr>
            <w:r w:rsidRPr="004F3B04">
              <w:t>January 2022 version</w:t>
            </w:r>
          </w:p>
          <w:p w14:paraId="2EA018FF" w14:textId="37E8AE59" w:rsidR="00C625CE" w:rsidRPr="00C625CE" w:rsidRDefault="00C625CE" w:rsidP="00C625CE">
            <w:pPr>
              <w:pStyle w:val="TableTab"/>
              <w:spacing w:after="0"/>
              <w:ind w:left="2268" w:hanging="2268"/>
              <w:rPr>
                <w:rStyle w:val="Strong"/>
                <w:b w:val="0"/>
                <w:bCs w:val="0"/>
              </w:rPr>
            </w:pPr>
            <w:r w:rsidRPr="00F14548">
              <w:t>NEW:</w:t>
            </w:r>
            <w:r>
              <w:t xml:space="preserve"> 3.13.B</w:t>
            </w:r>
            <w:r w:rsidR="00C27BB4">
              <w:t>ii</w:t>
            </w:r>
            <w:r>
              <w:tab/>
            </w:r>
            <w:r>
              <w:tab/>
            </w:r>
            <w:r w:rsidRPr="00C625CE">
              <w:t>Ability to be aware of, and respond to, emotional shifts occurring in each session, with the aim of maintaining a level of emotional engagement appropriate for each circumstance</w:t>
            </w:r>
          </w:p>
        </w:tc>
      </w:tr>
      <w:tr w:rsidR="00F81D09" w14:paraId="67F7F2D8" w14:textId="77777777" w:rsidTr="00F81D09">
        <w:trPr>
          <w:cantSplit/>
        </w:trPr>
        <w:tc>
          <w:tcPr>
            <w:tcW w:w="2243" w:type="dxa"/>
            <w:tcMar>
              <w:top w:w="170" w:type="dxa"/>
              <w:left w:w="170" w:type="dxa"/>
              <w:bottom w:w="113" w:type="dxa"/>
              <w:right w:w="170" w:type="dxa"/>
            </w:tcMar>
          </w:tcPr>
          <w:p w14:paraId="56927B03" w14:textId="4CF8311E" w:rsidR="0014337B" w:rsidRDefault="00F81D09" w:rsidP="00F81D09">
            <w:pPr>
              <w:pStyle w:val="TableTab"/>
              <w:ind w:left="0" w:firstLine="0"/>
            </w:pPr>
            <w:r w:rsidRPr="00F81D09">
              <w:t>A, B and C Therapists</w:t>
            </w:r>
          </w:p>
        </w:tc>
        <w:tc>
          <w:tcPr>
            <w:tcW w:w="7396" w:type="dxa"/>
            <w:tcMar>
              <w:top w:w="170" w:type="dxa"/>
              <w:left w:w="170" w:type="dxa"/>
              <w:bottom w:w="113" w:type="dxa"/>
              <w:right w:w="170" w:type="dxa"/>
            </w:tcMar>
          </w:tcPr>
          <w:p w14:paraId="19F82232" w14:textId="77777777" w:rsidR="0014337B" w:rsidRDefault="0014337B" w:rsidP="00675AE5">
            <w:pPr>
              <w:pStyle w:val="TableBold"/>
            </w:pPr>
            <w:r w:rsidRPr="004F3B04">
              <w:t>January 2022 version</w:t>
            </w:r>
          </w:p>
          <w:p w14:paraId="5F44A843" w14:textId="699BBEA3" w:rsidR="0014337B" w:rsidRPr="00467137" w:rsidRDefault="00C625CE" w:rsidP="00C625CE">
            <w:pPr>
              <w:pStyle w:val="TableTab"/>
              <w:spacing w:after="0"/>
              <w:ind w:left="2268" w:hanging="2268"/>
              <w:rPr>
                <w:rStyle w:val="Strong"/>
                <w:b w:val="0"/>
                <w:bCs w:val="0"/>
              </w:rPr>
            </w:pPr>
            <w:r w:rsidRPr="00F14548">
              <w:t>NEW:</w:t>
            </w:r>
            <w:r>
              <w:t xml:space="preserve"> 3.14.A</w:t>
            </w:r>
            <w:r>
              <w:tab/>
            </w:r>
            <w:r>
              <w:tab/>
            </w:r>
            <w:r w:rsidRPr="00C625CE">
              <w:t>Ability to form an empathic connection which communicates understanding of the client’s or patient’s experience</w:t>
            </w:r>
          </w:p>
        </w:tc>
      </w:tr>
      <w:tr w:rsidR="00F81D09" w14:paraId="4E76F474" w14:textId="77777777" w:rsidTr="00F81D09">
        <w:trPr>
          <w:cantSplit/>
        </w:trPr>
        <w:tc>
          <w:tcPr>
            <w:tcW w:w="2243" w:type="dxa"/>
            <w:tcMar>
              <w:top w:w="170" w:type="dxa"/>
              <w:left w:w="170" w:type="dxa"/>
              <w:bottom w:w="113" w:type="dxa"/>
              <w:right w:w="170" w:type="dxa"/>
            </w:tcMar>
          </w:tcPr>
          <w:p w14:paraId="7EB8EAAB" w14:textId="116AA02D" w:rsidR="00AC5A5B" w:rsidRDefault="00F81D09" w:rsidP="00F81D09">
            <w:pPr>
              <w:pStyle w:val="TableTab"/>
              <w:ind w:left="0" w:firstLine="0"/>
            </w:pPr>
            <w:r w:rsidRPr="00F81D09">
              <w:t>A, B and C Therapists</w:t>
            </w:r>
          </w:p>
        </w:tc>
        <w:tc>
          <w:tcPr>
            <w:tcW w:w="7396" w:type="dxa"/>
            <w:tcMar>
              <w:top w:w="170" w:type="dxa"/>
              <w:left w:w="170" w:type="dxa"/>
              <w:bottom w:w="113" w:type="dxa"/>
              <w:right w:w="170" w:type="dxa"/>
            </w:tcMar>
          </w:tcPr>
          <w:p w14:paraId="22311CE4" w14:textId="77777777" w:rsidR="00AC5A5B" w:rsidRPr="004F3B04" w:rsidRDefault="00AC5A5B" w:rsidP="00AC5A5B">
            <w:pPr>
              <w:pStyle w:val="TableBold"/>
              <w:rPr>
                <w:rStyle w:val="Strong"/>
                <w:b/>
                <w:bCs w:val="0"/>
              </w:rPr>
            </w:pPr>
            <w:r w:rsidRPr="004F3B04">
              <w:rPr>
                <w:rStyle w:val="Strong"/>
                <w:b/>
                <w:bCs w:val="0"/>
              </w:rPr>
              <w:t>July 2020 version</w:t>
            </w:r>
          </w:p>
          <w:p w14:paraId="512E098E" w14:textId="2DF9A7DA" w:rsidR="00AC5A5B" w:rsidRDefault="00AC5A5B" w:rsidP="00AC5A5B">
            <w:pPr>
              <w:pStyle w:val="TableTab"/>
              <w:tabs>
                <w:tab w:val="clear" w:pos="2155"/>
              </w:tabs>
              <w:ind w:left="2268" w:hanging="2268"/>
              <w:rPr>
                <w:rStyle w:val="Strong"/>
                <w:b w:val="0"/>
                <w:bCs w:val="0"/>
              </w:rPr>
            </w:pPr>
            <w:r w:rsidRPr="00AC5A5B">
              <w:rPr>
                <w:rStyle w:val="Strong"/>
                <w:b w:val="0"/>
                <w:bCs w:val="0"/>
              </w:rPr>
              <w:t>MOVED: 4.5</w:t>
            </w:r>
            <w:r w:rsidRPr="00C41A74">
              <w:rPr>
                <w:rStyle w:val="Strong"/>
                <w:b w:val="0"/>
                <w:bCs w:val="0"/>
              </w:rPr>
              <w:tab/>
            </w:r>
            <w:r w:rsidRPr="00AC5A5B">
              <w:rPr>
                <w:rStyle w:val="Strong"/>
                <w:b w:val="0"/>
                <w:bCs w:val="0"/>
              </w:rPr>
              <w:t>Ability to understand and respond appropriately to the emotional content of sessions</w:t>
            </w:r>
          </w:p>
          <w:p w14:paraId="6E31654C" w14:textId="77777777" w:rsidR="00AC5A5B" w:rsidRDefault="00AC5A5B" w:rsidP="00AC5A5B">
            <w:pPr>
              <w:pStyle w:val="TableBold"/>
            </w:pPr>
            <w:r w:rsidRPr="004F3B04">
              <w:t>January 2022 version</w:t>
            </w:r>
          </w:p>
          <w:p w14:paraId="170FA699" w14:textId="6B7108FB" w:rsidR="00AC5A5B" w:rsidRPr="004F3B04" w:rsidRDefault="00AC5A5B" w:rsidP="00AC5A5B">
            <w:pPr>
              <w:pStyle w:val="TableTab"/>
              <w:spacing w:after="0"/>
            </w:pPr>
            <w:r>
              <w:rPr>
                <w:rStyle w:val="Strong"/>
                <w:b w:val="0"/>
                <w:bCs w:val="0"/>
              </w:rPr>
              <w:t>3.15.A</w:t>
            </w:r>
            <w:r w:rsidRPr="00C41A74">
              <w:rPr>
                <w:rStyle w:val="Strong"/>
                <w:b w:val="0"/>
                <w:bCs w:val="0"/>
              </w:rPr>
              <w:tab/>
            </w:r>
            <w:r w:rsidRPr="00AC5A5B">
              <w:rPr>
                <w:rStyle w:val="Strong"/>
                <w:b w:val="0"/>
                <w:bCs w:val="0"/>
              </w:rPr>
              <w:t xml:space="preserve">Ability to enable the appropriate discussion of and </w:t>
            </w:r>
            <w:r w:rsidR="00B00E5D">
              <w:rPr>
                <w:rStyle w:val="Strong"/>
                <w:b w:val="0"/>
                <w:bCs w:val="0"/>
              </w:rPr>
              <w:t>(</w:t>
            </w:r>
            <w:r w:rsidRPr="00AC5A5B">
              <w:rPr>
                <w:rStyle w:val="Strong"/>
                <w:b w:val="0"/>
                <w:bCs w:val="0"/>
              </w:rPr>
              <w:t>or</w:t>
            </w:r>
            <w:r w:rsidR="00B00E5D">
              <w:rPr>
                <w:rStyle w:val="Strong"/>
                <w:b w:val="0"/>
                <w:bCs w:val="0"/>
              </w:rPr>
              <w:t>)</w:t>
            </w:r>
            <w:r w:rsidRPr="00AC5A5B">
              <w:rPr>
                <w:rStyle w:val="Strong"/>
                <w:b w:val="0"/>
                <w:bCs w:val="0"/>
              </w:rPr>
              <w:t xml:space="preserve"> expression of the client</w:t>
            </w:r>
            <w:r w:rsidR="00D459E2" w:rsidRPr="00D459E2">
              <w:t>’s</w:t>
            </w:r>
            <w:r w:rsidRPr="00AC5A5B">
              <w:rPr>
                <w:rStyle w:val="Strong"/>
                <w:b w:val="0"/>
                <w:bCs w:val="0"/>
              </w:rPr>
              <w:t xml:space="preserve"> or patient’s emotions, and understand and</w:t>
            </w:r>
            <w:r>
              <w:rPr>
                <w:rStyle w:val="Strong"/>
                <w:b w:val="0"/>
                <w:bCs w:val="0"/>
              </w:rPr>
              <w:t xml:space="preserve"> </w:t>
            </w:r>
            <w:r w:rsidRPr="00AC5A5B">
              <w:rPr>
                <w:rStyle w:val="Strong"/>
                <w:b w:val="0"/>
                <w:bCs w:val="0"/>
              </w:rPr>
              <w:t>respond therapeutically to the emotional content of sessions</w:t>
            </w:r>
          </w:p>
        </w:tc>
      </w:tr>
      <w:tr w:rsidR="00F81D09" w14:paraId="5751B060" w14:textId="77777777" w:rsidTr="00F81D09">
        <w:trPr>
          <w:cantSplit/>
        </w:trPr>
        <w:tc>
          <w:tcPr>
            <w:tcW w:w="2243" w:type="dxa"/>
            <w:tcMar>
              <w:top w:w="170" w:type="dxa"/>
              <w:left w:w="170" w:type="dxa"/>
              <w:bottom w:w="113" w:type="dxa"/>
              <w:right w:w="170" w:type="dxa"/>
            </w:tcMar>
          </w:tcPr>
          <w:p w14:paraId="2E2C46E0" w14:textId="763259C2" w:rsidR="0014337B" w:rsidRPr="008620DD" w:rsidRDefault="00F81D09" w:rsidP="00F81D09">
            <w:pPr>
              <w:pStyle w:val="TableTab"/>
              <w:ind w:left="0" w:firstLine="0"/>
            </w:pPr>
            <w:r w:rsidRPr="00F81D09">
              <w:lastRenderedPageBreak/>
              <w:t>A, B and C Therapists</w:t>
            </w:r>
          </w:p>
        </w:tc>
        <w:tc>
          <w:tcPr>
            <w:tcW w:w="7396" w:type="dxa"/>
            <w:tcMar>
              <w:top w:w="170" w:type="dxa"/>
              <w:left w:w="170" w:type="dxa"/>
              <w:bottom w:w="113" w:type="dxa"/>
              <w:right w:w="170" w:type="dxa"/>
            </w:tcMar>
          </w:tcPr>
          <w:p w14:paraId="73A7C342" w14:textId="77777777" w:rsidR="0014337B" w:rsidRPr="004F3B04" w:rsidRDefault="0014337B" w:rsidP="00675AE5">
            <w:pPr>
              <w:pStyle w:val="TableBold"/>
              <w:rPr>
                <w:rStyle w:val="Strong"/>
                <w:b/>
                <w:bCs w:val="0"/>
              </w:rPr>
            </w:pPr>
            <w:r w:rsidRPr="004F3B04">
              <w:rPr>
                <w:rStyle w:val="Strong"/>
                <w:b/>
                <w:bCs w:val="0"/>
              </w:rPr>
              <w:t>July 2020 version</w:t>
            </w:r>
          </w:p>
          <w:p w14:paraId="05FAAA8C" w14:textId="04DBE30E" w:rsidR="0014337B" w:rsidRDefault="00AC5A5B" w:rsidP="00675AE5">
            <w:pPr>
              <w:pStyle w:val="TableTab"/>
              <w:rPr>
                <w:rStyle w:val="Strong"/>
                <w:b w:val="0"/>
                <w:bCs w:val="0"/>
              </w:rPr>
            </w:pPr>
            <w:r>
              <w:rPr>
                <w:rStyle w:val="Strong"/>
                <w:b w:val="0"/>
                <w:bCs w:val="0"/>
              </w:rPr>
              <w:t>3.10</w:t>
            </w:r>
            <w:r w:rsidR="0014337B" w:rsidRPr="00C41A74">
              <w:rPr>
                <w:rStyle w:val="Strong"/>
                <w:b w:val="0"/>
                <w:bCs w:val="0"/>
              </w:rPr>
              <w:tab/>
            </w:r>
            <w:r w:rsidR="0066155A" w:rsidRPr="0066155A">
              <w:rPr>
                <w:rStyle w:val="Strong"/>
                <w:b w:val="0"/>
                <w:bCs w:val="0"/>
              </w:rPr>
              <w:t>Ability to use self-awareness to monitor own emotional or physical responses to the client or patient</w:t>
            </w:r>
          </w:p>
          <w:p w14:paraId="7C6D822A" w14:textId="77777777" w:rsidR="0014337B" w:rsidRDefault="0014337B" w:rsidP="00675AE5">
            <w:pPr>
              <w:pStyle w:val="TableBold"/>
            </w:pPr>
            <w:r w:rsidRPr="004F3B04">
              <w:t>January 2022 version</w:t>
            </w:r>
          </w:p>
          <w:p w14:paraId="10278623" w14:textId="002D3D50" w:rsidR="0014337B" w:rsidRPr="008620DD" w:rsidRDefault="0066155A" w:rsidP="0066155A">
            <w:pPr>
              <w:pStyle w:val="TableTab"/>
              <w:spacing w:after="0"/>
              <w:rPr>
                <w:rStyle w:val="Strong"/>
                <w:b w:val="0"/>
                <w:bCs w:val="0"/>
              </w:rPr>
            </w:pPr>
            <w:r>
              <w:rPr>
                <w:rStyle w:val="Strong"/>
                <w:b w:val="0"/>
                <w:bCs w:val="0"/>
              </w:rPr>
              <w:t>3.16</w:t>
            </w:r>
            <w:r w:rsidR="0014337B">
              <w:rPr>
                <w:rStyle w:val="Strong"/>
                <w:b w:val="0"/>
                <w:bCs w:val="0"/>
              </w:rPr>
              <w:t>.A</w:t>
            </w:r>
            <w:r w:rsidR="0014337B" w:rsidRPr="00C41A74">
              <w:rPr>
                <w:rStyle w:val="Strong"/>
                <w:b w:val="0"/>
                <w:bCs w:val="0"/>
              </w:rPr>
              <w:tab/>
            </w:r>
            <w:r w:rsidRPr="0066155A">
              <w:rPr>
                <w:rStyle w:val="Strong"/>
                <w:b w:val="0"/>
                <w:bCs w:val="0"/>
              </w:rPr>
              <w:t>Ability to be aware of and manage own emotional or physical responses to the client or patient</w:t>
            </w:r>
          </w:p>
        </w:tc>
      </w:tr>
      <w:tr w:rsidR="00F81D09" w14:paraId="2736EE99" w14:textId="77777777" w:rsidTr="00F81D09">
        <w:trPr>
          <w:cantSplit/>
        </w:trPr>
        <w:tc>
          <w:tcPr>
            <w:tcW w:w="2243" w:type="dxa"/>
            <w:tcMar>
              <w:top w:w="170" w:type="dxa"/>
              <w:left w:w="170" w:type="dxa"/>
              <w:bottom w:w="113" w:type="dxa"/>
              <w:right w:w="170" w:type="dxa"/>
            </w:tcMar>
          </w:tcPr>
          <w:p w14:paraId="73E82D89" w14:textId="48713A03" w:rsidR="0014337B" w:rsidRPr="008620DD" w:rsidRDefault="00F81D09" w:rsidP="00F81D09">
            <w:pPr>
              <w:pStyle w:val="TableTab"/>
              <w:ind w:left="0" w:firstLine="0"/>
            </w:pPr>
            <w:r w:rsidRPr="00F81D09">
              <w:t>B and C Therapists</w:t>
            </w:r>
          </w:p>
        </w:tc>
        <w:tc>
          <w:tcPr>
            <w:tcW w:w="7396" w:type="dxa"/>
            <w:tcMar>
              <w:top w:w="170" w:type="dxa"/>
              <w:left w:w="170" w:type="dxa"/>
              <w:bottom w:w="113" w:type="dxa"/>
              <w:right w:w="170" w:type="dxa"/>
            </w:tcMar>
          </w:tcPr>
          <w:p w14:paraId="2D27D8BB" w14:textId="77777777" w:rsidR="0014337B" w:rsidRPr="004F3B04" w:rsidRDefault="0014337B" w:rsidP="00675AE5">
            <w:pPr>
              <w:pStyle w:val="TableBold"/>
              <w:rPr>
                <w:rStyle w:val="Strong"/>
                <w:b/>
                <w:bCs w:val="0"/>
              </w:rPr>
            </w:pPr>
            <w:r w:rsidRPr="004F3B04">
              <w:rPr>
                <w:rStyle w:val="Strong"/>
                <w:b/>
                <w:bCs w:val="0"/>
              </w:rPr>
              <w:t>July 2020 version</w:t>
            </w:r>
          </w:p>
          <w:p w14:paraId="6CB2506D" w14:textId="7CB44B6D" w:rsidR="0014337B" w:rsidRDefault="0066155A" w:rsidP="00675AE5">
            <w:pPr>
              <w:pStyle w:val="TableTab"/>
              <w:rPr>
                <w:rStyle w:val="Strong"/>
                <w:b w:val="0"/>
                <w:bCs w:val="0"/>
              </w:rPr>
            </w:pPr>
            <w:r>
              <w:rPr>
                <w:rStyle w:val="Strong"/>
                <w:b w:val="0"/>
                <w:bCs w:val="0"/>
              </w:rPr>
              <w:t>3.10.</w:t>
            </w:r>
            <w:proofErr w:type="spellStart"/>
            <w:r>
              <w:rPr>
                <w:rStyle w:val="Strong"/>
                <w:b w:val="0"/>
                <w:bCs w:val="0"/>
              </w:rPr>
              <w:t>a</w:t>
            </w:r>
            <w:proofErr w:type="spellEnd"/>
            <w:r w:rsidR="0014337B" w:rsidRPr="00C41A74">
              <w:rPr>
                <w:rStyle w:val="Strong"/>
                <w:b w:val="0"/>
                <w:bCs w:val="0"/>
              </w:rPr>
              <w:tab/>
            </w:r>
            <w:r w:rsidRPr="0066155A">
              <w:rPr>
                <w:rStyle w:val="Strong"/>
                <w:b w:val="0"/>
                <w:bCs w:val="0"/>
              </w:rPr>
              <w:t>Ability to use own responses to the client or patient in a way that is therapeutic and consistent with the theoretical model or approach</w:t>
            </w:r>
          </w:p>
          <w:p w14:paraId="0FC46547" w14:textId="77777777" w:rsidR="0014337B" w:rsidRDefault="0014337B" w:rsidP="00675AE5">
            <w:pPr>
              <w:pStyle w:val="TableBold"/>
            </w:pPr>
            <w:r w:rsidRPr="004F3B04">
              <w:t>January 2022 version</w:t>
            </w:r>
          </w:p>
          <w:p w14:paraId="7C6E1C0C" w14:textId="33FA731B" w:rsidR="0014337B" w:rsidRPr="008620DD" w:rsidRDefault="0066155A" w:rsidP="0066155A">
            <w:pPr>
              <w:pStyle w:val="TableTab"/>
              <w:spacing w:after="0"/>
              <w:rPr>
                <w:rStyle w:val="Strong"/>
                <w:b w:val="0"/>
                <w:bCs w:val="0"/>
              </w:rPr>
            </w:pPr>
            <w:r>
              <w:rPr>
                <w:rStyle w:val="Strong"/>
                <w:b w:val="0"/>
                <w:bCs w:val="0"/>
              </w:rPr>
              <w:t>3.16</w:t>
            </w:r>
            <w:r w:rsidR="0014337B">
              <w:rPr>
                <w:rStyle w:val="Strong"/>
                <w:b w:val="0"/>
                <w:bCs w:val="0"/>
              </w:rPr>
              <w:t>.</w:t>
            </w:r>
            <w:r>
              <w:rPr>
                <w:rStyle w:val="Strong"/>
                <w:b w:val="0"/>
                <w:bCs w:val="0"/>
              </w:rPr>
              <w:t>B</w:t>
            </w:r>
            <w:r w:rsidR="0014337B" w:rsidRPr="00C41A74">
              <w:rPr>
                <w:rStyle w:val="Strong"/>
                <w:b w:val="0"/>
                <w:bCs w:val="0"/>
              </w:rPr>
              <w:tab/>
            </w:r>
            <w:r w:rsidRPr="0066155A">
              <w:rPr>
                <w:rStyle w:val="Strong"/>
                <w:b w:val="0"/>
                <w:bCs w:val="0"/>
              </w:rPr>
              <w:t>Ability to actively use own responses to the client or patient in a way that is therapeutic and consistent with the</w:t>
            </w:r>
            <w:r>
              <w:rPr>
                <w:rStyle w:val="Strong"/>
                <w:b w:val="0"/>
                <w:bCs w:val="0"/>
              </w:rPr>
              <w:t xml:space="preserve"> </w:t>
            </w:r>
            <w:r w:rsidRPr="0066155A">
              <w:rPr>
                <w:rStyle w:val="Strong"/>
                <w:b w:val="0"/>
                <w:bCs w:val="0"/>
              </w:rPr>
              <w:t>theoretical model or approach</w:t>
            </w:r>
          </w:p>
        </w:tc>
      </w:tr>
      <w:tr w:rsidR="00F81D09" w14:paraId="313FF418" w14:textId="77777777" w:rsidTr="00F81D09">
        <w:trPr>
          <w:cantSplit/>
        </w:trPr>
        <w:tc>
          <w:tcPr>
            <w:tcW w:w="2243" w:type="dxa"/>
            <w:tcMar>
              <w:top w:w="170" w:type="dxa"/>
              <w:left w:w="170" w:type="dxa"/>
              <w:bottom w:w="113" w:type="dxa"/>
              <w:right w:w="170" w:type="dxa"/>
            </w:tcMar>
          </w:tcPr>
          <w:p w14:paraId="016C2F57" w14:textId="5A602607" w:rsidR="0014337B" w:rsidRPr="008620DD" w:rsidRDefault="00F81D09" w:rsidP="00F81D09">
            <w:pPr>
              <w:pStyle w:val="TableTab"/>
              <w:ind w:left="0" w:firstLine="0"/>
            </w:pPr>
            <w:r w:rsidRPr="00F81D09">
              <w:t>A, B and C Therapists</w:t>
            </w:r>
          </w:p>
        </w:tc>
        <w:tc>
          <w:tcPr>
            <w:tcW w:w="7396" w:type="dxa"/>
            <w:tcMar>
              <w:top w:w="170" w:type="dxa"/>
              <w:left w:w="170" w:type="dxa"/>
              <w:bottom w:w="113" w:type="dxa"/>
              <w:right w:w="170" w:type="dxa"/>
            </w:tcMar>
          </w:tcPr>
          <w:p w14:paraId="2E60C239" w14:textId="77777777" w:rsidR="0014337B" w:rsidRDefault="0014337B" w:rsidP="00675AE5">
            <w:pPr>
              <w:pStyle w:val="TableBold"/>
            </w:pPr>
            <w:r w:rsidRPr="004F3B04">
              <w:t>January 2022 version</w:t>
            </w:r>
          </w:p>
          <w:p w14:paraId="5107BF3A" w14:textId="1E8FF297" w:rsidR="0014337B" w:rsidRPr="008620DD" w:rsidRDefault="0014337B" w:rsidP="00434E5C">
            <w:pPr>
              <w:pStyle w:val="TableTab"/>
              <w:tabs>
                <w:tab w:val="clear" w:pos="2155"/>
                <w:tab w:val="clear" w:pos="2268"/>
                <w:tab w:val="left" w:pos="2093"/>
              </w:tabs>
              <w:spacing w:after="0"/>
              <w:ind w:left="2093" w:hanging="2093"/>
              <w:rPr>
                <w:rStyle w:val="Strong"/>
                <w:b w:val="0"/>
                <w:bCs w:val="0"/>
              </w:rPr>
            </w:pPr>
            <w:r w:rsidRPr="00F14548">
              <w:t>NEW:</w:t>
            </w:r>
            <w:r>
              <w:t xml:space="preserve"> </w:t>
            </w:r>
            <w:r w:rsidR="0066155A">
              <w:t>3.18</w:t>
            </w:r>
            <w:r>
              <w:t>.A</w:t>
            </w:r>
            <w:r>
              <w:tab/>
            </w:r>
            <w:r w:rsidR="0066155A" w:rsidRPr="0066155A">
              <w:t>Ability to be open and aware that the client or patient may have an unspoken agenda</w:t>
            </w:r>
          </w:p>
        </w:tc>
      </w:tr>
      <w:tr w:rsidR="00F81D09" w:rsidRPr="00C27BB4" w14:paraId="254195B2" w14:textId="77777777" w:rsidTr="00F81D09">
        <w:trPr>
          <w:cantSplit/>
        </w:trPr>
        <w:tc>
          <w:tcPr>
            <w:tcW w:w="2243" w:type="dxa"/>
            <w:tcMar>
              <w:top w:w="170" w:type="dxa"/>
              <w:left w:w="170" w:type="dxa"/>
              <w:bottom w:w="113" w:type="dxa"/>
              <w:right w:w="170" w:type="dxa"/>
            </w:tcMar>
          </w:tcPr>
          <w:p w14:paraId="6F8F42FD" w14:textId="0DFFEF48" w:rsidR="00C27BB4" w:rsidRPr="00C27BB4" w:rsidRDefault="00F81D09" w:rsidP="00F81D09">
            <w:pPr>
              <w:pStyle w:val="TableTab"/>
              <w:ind w:left="0" w:firstLine="0"/>
            </w:pPr>
            <w:r w:rsidRPr="00F81D09">
              <w:lastRenderedPageBreak/>
              <w:t>A, B and C Therapists</w:t>
            </w:r>
          </w:p>
        </w:tc>
        <w:tc>
          <w:tcPr>
            <w:tcW w:w="7396" w:type="dxa"/>
            <w:tcMar>
              <w:top w:w="170" w:type="dxa"/>
              <w:left w:w="170" w:type="dxa"/>
              <w:bottom w:w="113" w:type="dxa"/>
              <w:right w:w="170" w:type="dxa"/>
            </w:tcMar>
          </w:tcPr>
          <w:p w14:paraId="25CB36E2" w14:textId="77777777" w:rsidR="00C27BB4" w:rsidRDefault="00C27BB4" w:rsidP="00C27BB4">
            <w:pPr>
              <w:pStyle w:val="TableBold"/>
            </w:pPr>
            <w:r w:rsidRPr="004F3B04">
              <w:t>January 2022 version</w:t>
            </w:r>
          </w:p>
          <w:p w14:paraId="6609E921" w14:textId="0A8F22B9" w:rsidR="00C27BB4" w:rsidRPr="00C27BB4" w:rsidRDefault="00C27BB4" w:rsidP="00434E5C">
            <w:pPr>
              <w:pStyle w:val="TableTab"/>
              <w:tabs>
                <w:tab w:val="clear" w:pos="2155"/>
                <w:tab w:val="clear" w:pos="2268"/>
                <w:tab w:val="left" w:pos="2093"/>
              </w:tabs>
              <w:spacing w:after="0"/>
              <w:ind w:left="2093" w:hanging="2093"/>
            </w:pPr>
            <w:r w:rsidRPr="00C27BB4">
              <w:t>NEW:</w:t>
            </w:r>
            <w:r>
              <w:t xml:space="preserve"> </w:t>
            </w:r>
            <w:r w:rsidRPr="00C27BB4">
              <w:t>3.19.A</w:t>
            </w:r>
            <w:r w:rsidRPr="00C27BB4">
              <w:tab/>
              <w:t>Ability to reflect on and tolerate uncertainty, responding therapeutically while maintaining appropriate boundaries</w:t>
            </w:r>
          </w:p>
        </w:tc>
      </w:tr>
      <w:tr w:rsidR="00F81D09" w14:paraId="0D36C40D" w14:textId="77777777" w:rsidTr="00F81D09">
        <w:trPr>
          <w:cantSplit/>
        </w:trPr>
        <w:tc>
          <w:tcPr>
            <w:tcW w:w="2243" w:type="dxa"/>
            <w:tcMar>
              <w:top w:w="170" w:type="dxa"/>
              <w:left w:w="170" w:type="dxa"/>
              <w:bottom w:w="113" w:type="dxa"/>
              <w:right w:w="170" w:type="dxa"/>
            </w:tcMar>
          </w:tcPr>
          <w:p w14:paraId="5F3140D8" w14:textId="62DCD942" w:rsidR="0066155A" w:rsidRDefault="00F81D09" w:rsidP="00F81D09">
            <w:pPr>
              <w:pStyle w:val="TableTab"/>
              <w:ind w:left="0" w:firstLine="0"/>
            </w:pPr>
            <w:r w:rsidRPr="00F81D09">
              <w:t>A, B and C Therapists</w:t>
            </w:r>
          </w:p>
        </w:tc>
        <w:tc>
          <w:tcPr>
            <w:tcW w:w="7396" w:type="dxa"/>
            <w:tcMar>
              <w:top w:w="170" w:type="dxa"/>
              <w:left w:w="170" w:type="dxa"/>
              <w:bottom w:w="113" w:type="dxa"/>
              <w:right w:w="170" w:type="dxa"/>
            </w:tcMar>
          </w:tcPr>
          <w:p w14:paraId="00BDF7E6" w14:textId="77777777" w:rsidR="0066155A" w:rsidRDefault="0066155A" w:rsidP="0066155A">
            <w:pPr>
              <w:pStyle w:val="TableBold"/>
            </w:pPr>
            <w:r w:rsidRPr="004F3B04">
              <w:t>January 2022 version</w:t>
            </w:r>
          </w:p>
          <w:p w14:paraId="7F9188B7" w14:textId="0D5150BC" w:rsidR="0066155A" w:rsidRPr="004F3B04" w:rsidRDefault="0066155A" w:rsidP="00434E5C">
            <w:pPr>
              <w:pStyle w:val="TableTab"/>
              <w:tabs>
                <w:tab w:val="clear" w:pos="2155"/>
                <w:tab w:val="clear" w:pos="2268"/>
                <w:tab w:val="left" w:pos="2093"/>
              </w:tabs>
              <w:spacing w:after="0"/>
              <w:ind w:left="2093" w:hanging="2093"/>
            </w:pPr>
            <w:r w:rsidRPr="00F14548">
              <w:t>NEW:</w:t>
            </w:r>
            <w:r>
              <w:t xml:space="preserve"> 3.20.A</w:t>
            </w:r>
            <w:r>
              <w:tab/>
            </w:r>
            <w:r w:rsidRPr="0066155A">
              <w:t>Ability to attend to, reflect on and respond to the client</w:t>
            </w:r>
            <w:r w:rsidR="00926EF4">
              <w:t>’s</w:t>
            </w:r>
            <w:r w:rsidRPr="0066155A">
              <w:t xml:space="preserve"> or patient’s verbal and nonverbal communication as part of the therapeutic process</w:t>
            </w:r>
          </w:p>
        </w:tc>
      </w:tr>
      <w:tr w:rsidR="00F81D09" w14:paraId="78E2DA1F" w14:textId="77777777" w:rsidTr="00F81D09">
        <w:trPr>
          <w:cantSplit/>
        </w:trPr>
        <w:tc>
          <w:tcPr>
            <w:tcW w:w="2243" w:type="dxa"/>
            <w:tcMar>
              <w:top w:w="170" w:type="dxa"/>
              <w:left w:w="170" w:type="dxa"/>
              <w:bottom w:w="113" w:type="dxa"/>
              <w:right w:w="170" w:type="dxa"/>
            </w:tcMar>
          </w:tcPr>
          <w:p w14:paraId="7D83FA9B" w14:textId="58746BC5" w:rsidR="0014337B" w:rsidRPr="008620DD" w:rsidRDefault="00F81D09" w:rsidP="00F81D09">
            <w:pPr>
              <w:pStyle w:val="TableTab"/>
              <w:ind w:left="0" w:firstLine="0"/>
            </w:pPr>
            <w:r w:rsidRPr="00F81D09">
              <w:t>B and C Therapists</w:t>
            </w:r>
          </w:p>
        </w:tc>
        <w:tc>
          <w:tcPr>
            <w:tcW w:w="7396" w:type="dxa"/>
            <w:tcMar>
              <w:top w:w="170" w:type="dxa"/>
              <w:left w:w="170" w:type="dxa"/>
              <w:bottom w:w="113" w:type="dxa"/>
              <w:right w:w="170" w:type="dxa"/>
            </w:tcMar>
          </w:tcPr>
          <w:p w14:paraId="4B320DDC" w14:textId="77777777" w:rsidR="0014337B" w:rsidRPr="004F3B04" w:rsidRDefault="0014337B" w:rsidP="00675AE5">
            <w:pPr>
              <w:pStyle w:val="TableBold"/>
              <w:rPr>
                <w:rStyle w:val="Strong"/>
                <w:b/>
                <w:bCs w:val="0"/>
              </w:rPr>
            </w:pPr>
            <w:r w:rsidRPr="004F3B04">
              <w:rPr>
                <w:rStyle w:val="Strong"/>
                <w:b/>
                <w:bCs w:val="0"/>
              </w:rPr>
              <w:t>July 2020 version</w:t>
            </w:r>
          </w:p>
          <w:p w14:paraId="5A4A8D02" w14:textId="26779BA0" w:rsidR="0014337B" w:rsidRDefault="00A05345" w:rsidP="00675AE5">
            <w:pPr>
              <w:pStyle w:val="TableTab"/>
              <w:rPr>
                <w:rStyle w:val="Strong"/>
                <w:b w:val="0"/>
                <w:bCs w:val="0"/>
              </w:rPr>
            </w:pPr>
            <w:r w:rsidRPr="00A05345">
              <w:rPr>
                <w:rStyle w:val="Strong"/>
                <w:b w:val="0"/>
                <w:bCs w:val="0"/>
              </w:rPr>
              <w:t>3.12.</w:t>
            </w:r>
            <w:proofErr w:type="spellStart"/>
            <w:r w:rsidRPr="00A05345">
              <w:rPr>
                <w:rStyle w:val="Strong"/>
                <w:b w:val="0"/>
                <w:bCs w:val="0"/>
              </w:rPr>
              <w:t>a</w:t>
            </w:r>
            <w:proofErr w:type="spellEnd"/>
            <w:r w:rsidR="0014337B" w:rsidRPr="00C41A74">
              <w:rPr>
                <w:rStyle w:val="Strong"/>
                <w:b w:val="0"/>
                <w:bCs w:val="0"/>
              </w:rPr>
              <w:tab/>
            </w:r>
            <w:r w:rsidRPr="00A05345">
              <w:rPr>
                <w:rStyle w:val="Strong"/>
                <w:b w:val="0"/>
                <w:bCs w:val="0"/>
              </w:rPr>
              <w:t>Ability to recognise difficulties or ruptures in the therapeutic relationship and explore with the client or patient similarities with other relationships</w:t>
            </w:r>
          </w:p>
          <w:p w14:paraId="791068A1" w14:textId="77777777" w:rsidR="0014337B" w:rsidRDefault="0014337B" w:rsidP="00675AE5">
            <w:pPr>
              <w:pStyle w:val="TableBold"/>
            </w:pPr>
            <w:r w:rsidRPr="004F3B04">
              <w:t>January 2022 version</w:t>
            </w:r>
          </w:p>
          <w:p w14:paraId="7011E09D" w14:textId="1D460988" w:rsidR="0014337B" w:rsidRPr="008620DD" w:rsidRDefault="00A05345" w:rsidP="00A05345">
            <w:pPr>
              <w:pStyle w:val="TableTab"/>
              <w:spacing w:after="0"/>
              <w:rPr>
                <w:rStyle w:val="Strong"/>
                <w:b w:val="0"/>
                <w:bCs w:val="0"/>
              </w:rPr>
            </w:pPr>
            <w:r>
              <w:rPr>
                <w:rStyle w:val="Strong"/>
                <w:b w:val="0"/>
                <w:bCs w:val="0"/>
              </w:rPr>
              <w:t>3.21</w:t>
            </w:r>
            <w:r w:rsidR="0014337B">
              <w:rPr>
                <w:rStyle w:val="Strong"/>
                <w:b w:val="0"/>
                <w:bCs w:val="0"/>
              </w:rPr>
              <w:t>.</w:t>
            </w:r>
            <w:r>
              <w:rPr>
                <w:rStyle w:val="Strong"/>
                <w:b w:val="0"/>
                <w:bCs w:val="0"/>
              </w:rPr>
              <w:t>B</w:t>
            </w:r>
            <w:r w:rsidR="0014337B" w:rsidRPr="00C41A74">
              <w:rPr>
                <w:rStyle w:val="Strong"/>
                <w:b w:val="0"/>
                <w:bCs w:val="0"/>
              </w:rPr>
              <w:tab/>
            </w:r>
            <w:r w:rsidRPr="00A05345">
              <w:rPr>
                <w:rStyle w:val="Strong"/>
                <w:b w:val="0"/>
                <w:bCs w:val="0"/>
              </w:rPr>
              <w:t>Ability to make use of ruptures or impasses in the therapy as opportunities for expanding the understanding of the</w:t>
            </w:r>
            <w:r>
              <w:rPr>
                <w:rStyle w:val="Strong"/>
                <w:b w:val="0"/>
                <w:bCs w:val="0"/>
              </w:rPr>
              <w:t xml:space="preserve"> </w:t>
            </w:r>
            <w:r w:rsidRPr="00A05345">
              <w:rPr>
                <w:rStyle w:val="Strong"/>
                <w:b w:val="0"/>
                <w:bCs w:val="0"/>
              </w:rPr>
              <w:t>clien</w:t>
            </w:r>
            <w:r w:rsidRPr="00926EF4">
              <w:t>t</w:t>
            </w:r>
            <w:r w:rsidR="00926EF4" w:rsidRPr="00926EF4">
              <w:t>’s</w:t>
            </w:r>
            <w:r w:rsidRPr="00926EF4">
              <w:t xml:space="preserve"> </w:t>
            </w:r>
            <w:r w:rsidRPr="00A05345">
              <w:rPr>
                <w:rStyle w:val="Strong"/>
                <w:b w:val="0"/>
                <w:bCs w:val="0"/>
              </w:rPr>
              <w:t>or patient’s subjective experience of their difficulties</w:t>
            </w:r>
          </w:p>
        </w:tc>
      </w:tr>
      <w:tr w:rsidR="00F81D09" w14:paraId="77FFA98A" w14:textId="77777777" w:rsidTr="00F81D09">
        <w:trPr>
          <w:cantSplit/>
        </w:trPr>
        <w:tc>
          <w:tcPr>
            <w:tcW w:w="2243" w:type="dxa"/>
            <w:tcBorders>
              <w:bottom w:val="single" w:sz="12" w:space="0" w:color="196BAC"/>
            </w:tcBorders>
            <w:tcMar>
              <w:top w:w="170" w:type="dxa"/>
              <w:left w:w="170" w:type="dxa"/>
              <w:bottom w:w="113" w:type="dxa"/>
              <w:right w:w="170" w:type="dxa"/>
            </w:tcMar>
          </w:tcPr>
          <w:p w14:paraId="31D6D777" w14:textId="7BBFF7A0" w:rsidR="0014337B" w:rsidRDefault="00F81D09" w:rsidP="00F81D09">
            <w:pPr>
              <w:pStyle w:val="NormalTab"/>
              <w:ind w:left="0" w:firstLine="0"/>
            </w:pPr>
            <w:r w:rsidRPr="009C2C39">
              <w:lastRenderedPageBreak/>
              <w:t>C Therapists</w:t>
            </w:r>
          </w:p>
        </w:tc>
        <w:tc>
          <w:tcPr>
            <w:tcW w:w="7396" w:type="dxa"/>
            <w:tcBorders>
              <w:bottom w:val="single" w:sz="12" w:space="0" w:color="196BAC"/>
            </w:tcBorders>
            <w:tcMar>
              <w:top w:w="170" w:type="dxa"/>
              <w:left w:w="170" w:type="dxa"/>
              <w:bottom w:w="113" w:type="dxa"/>
              <w:right w:w="170" w:type="dxa"/>
            </w:tcMar>
          </w:tcPr>
          <w:p w14:paraId="1A14C1FB" w14:textId="77777777" w:rsidR="0014337B" w:rsidRPr="004F3B04" w:rsidRDefault="0014337B" w:rsidP="00675AE5">
            <w:pPr>
              <w:pStyle w:val="TableBold"/>
              <w:rPr>
                <w:rStyle w:val="Strong"/>
                <w:b/>
                <w:bCs w:val="0"/>
              </w:rPr>
            </w:pPr>
            <w:r w:rsidRPr="004F3B04">
              <w:rPr>
                <w:rStyle w:val="Strong"/>
                <w:b/>
                <w:bCs w:val="0"/>
              </w:rPr>
              <w:t>July 2020 version</w:t>
            </w:r>
          </w:p>
          <w:p w14:paraId="2962742E" w14:textId="6E97F859" w:rsidR="0014337B" w:rsidRDefault="00A05345" w:rsidP="00675AE5">
            <w:pPr>
              <w:pStyle w:val="TableTab"/>
              <w:rPr>
                <w:rStyle w:val="Strong"/>
                <w:b w:val="0"/>
                <w:bCs w:val="0"/>
              </w:rPr>
            </w:pPr>
            <w:r>
              <w:rPr>
                <w:rStyle w:val="Strong"/>
                <w:b w:val="0"/>
                <w:bCs w:val="0"/>
              </w:rPr>
              <w:t>3.12.b</w:t>
            </w:r>
            <w:r w:rsidR="0014337B" w:rsidRPr="00C41A74">
              <w:rPr>
                <w:rStyle w:val="Strong"/>
                <w:b w:val="0"/>
                <w:bCs w:val="0"/>
              </w:rPr>
              <w:tab/>
            </w:r>
            <w:r w:rsidRPr="00A05345">
              <w:rPr>
                <w:rStyle w:val="Strong"/>
                <w:b w:val="0"/>
                <w:bCs w:val="0"/>
              </w:rPr>
              <w:t>Ability to work therapeutically with ruptures or difficulties within the therapeutic relationship using critical awareness of and skills associated with ‘unconscious’ or ‘out of awareness’ processing</w:t>
            </w:r>
          </w:p>
          <w:p w14:paraId="410FD2D1" w14:textId="77777777" w:rsidR="0014337B" w:rsidRDefault="0014337B" w:rsidP="00675AE5">
            <w:pPr>
              <w:pStyle w:val="TableBold"/>
            </w:pPr>
            <w:r w:rsidRPr="004F3B04">
              <w:t>January 2022 version</w:t>
            </w:r>
          </w:p>
          <w:p w14:paraId="1717680E" w14:textId="19EA3034" w:rsidR="0014337B" w:rsidRPr="004F3B04" w:rsidRDefault="00A05345" w:rsidP="00A05345">
            <w:pPr>
              <w:pStyle w:val="TableTab"/>
              <w:spacing w:after="0"/>
              <w:rPr>
                <w:rStyle w:val="Strong"/>
                <w:b w:val="0"/>
                <w:bCs w:val="0"/>
              </w:rPr>
            </w:pPr>
            <w:r>
              <w:rPr>
                <w:rStyle w:val="Strong"/>
                <w:b w:val="0"/>
                <w:bCs w:val="0"/>
              </w:rPr>
              <w:t>3.21</w:t>
            </w:r>
            <w:r w:rsidR="0014337B">
              <w:rPr>
                <w:rStyle w:val="Strong"/>
                <w:b w:val="0"/>
                <w:bCs w:val="0"/>
              </w:rPr>
              <w:t>.</w:t>
            </w:r>
            <w:r>
              <w:rPr>
                <w:rStyle w:val="Strong"/>
                <w:b w:val="0"/>
                <w:bCs w:val="0"/>
              </w:rPr>
              <w:t>C</w:t>
            </w:r>
            <w:r w:rsidR="0014337B" w:rsidRPr="00C41A74">
              <w:rPr>
                <w:rStyle w:val="Strong"/>
                <w:b w:val="0"/>
                <w:bCs w:val="0"/>
              </w:rPr>
              <w:tab/>
            </w:r>
            <w:r w:rsidRPr="00A05345">
              <w:rPr>
                <w:rStyle w:val="Strong"/>
                <w:b w:val="0"/>
                <w:bCs w:val="0"/>
              </w:rPr>
              <w:t>Ability to work therapeutically with ruptures or difficulties within the therapeutic relationship using awareness of and</w:t>
            </w:r>
            <w:r>
              <w:rPr>
                <w:rStyle w:val="Strong"/>
                <w:b w:val="0"/>
                <w:bCs w:val="0"/>
              </w:rPr>
              <w:t xml:space="preserve"> </w:t>
            </w:r>
            <w:r w:rsidRPr="00A05345">
              <w:rPr>
                <w:rStyle w:val="Strong"/>
                <w:b w:val="0"/>
                <w:bCs w:val="0"/>
              </w:rPr>
              <w:t>skills associated with ‘unconscious’ or ‘out of awareness’ processing</w:t>
            </w:r>
          </w:p>
        </w:tc>
      </w:tr>
      <w:tr w:rsidR="00F81D09" w14:paraId="2AB3DC98" w14:textId="77777777" w:rsidTr="00F81D09">
        <w:trPr>
          <w:cantSplit/>
        </w:trPr>
        <w:tc>
          <w:tcPr>
            <w:tcW w:w="2243" w:type="dxa"/>
            <w:tcBorders>
              <w:top w:val="single" w:sz="12" w:space="0" w:color="196BAC"/>
              <w:bottom w:val="single" w:sz="12" w:space="0" w:color="196BAC" w:themeColor="accent1"/>
            </w:tcBorders>
            <w:shd w:val="clear" w:color="auto" w:fill="FFFFFF" w:themeFill="background1"/>
            <w:tcMar>
              <w:top w:w="170" w:type="dxa"/>
              <w:left w:w="170" w:type="dxa"/>
              <w:bottom w:w="113" w:type="dxa"/>
              <w:right w:w="170" w:type="dxa"/>
            </w:tcMar>
          </w:tcPr>
          <w:p w14:paraId="261805C6" w14:textId="774ABFB8" w:rsidR="0014337B" w:rsidRDefault="00F81D09" w:rsidP="00F81D09">
            <w:pPr>
              <w:pStyle w:val="NormalTab"/>
              <w:ind w:left="0" w:firstLine="0"/>
            </w:pPr>
            <w:r w:rsidRPr="00F81D09">
              <w:lastRenderedPageBreak/>
              <w:t>A, B and C Therapists</w:t>
            </w:r>
          </w:p>
        </w:tc>
        <w:tc>
          <w:tcPr>
            <w:tcW w:w="7396" w:type="dxa"/>
            <w:tcBorders>
              <w:top w:val="single" w:sz="18" w:space="0" w:color="196BAC" w:themeColor="accent1"/>
              <w:bottom w:val="single" w:sz="12" w:space="0" w:color="196BAC" w:themeColor="accent1"/>
            </w:tcBorders>
            <w:shd w:val="clear" w:color="auto" w:fill="FFFFFF" w:themeFill="background1"/>
            <w:tcMar>
              <w:top w:w="170" w:type="dxa"/>
              <w:left w:w="170" w:type="dxa"/>
              <w:bottom w:w="113" w:type="dxa"/>
              <w:right w:w="170" w:type="dxa"/>
            </w:tcMar>
          </w:tcPr>
          <w:p w14:paraId="02A2537A" w14:textId="77777777" w:rsidR="0014337B" w:rsidRPr="004F3B04" w:rsidRDefault="0014337B" w:rsidP="00675AE5">
            <w:pPr>
              <w:pStyle w:val="TableBold"/>
              <w:rPr>
                <w:rStyle w:val="Strong"/>
                <w:b/>
                <w:bCs w:val="0"/>
              </w:rPr>
            </w:pPr>
            <w:r w:rsidRPr="004F3B04">
              <w:rPr>
                <w:rStyle w:val="Strong"/>
                <w:b/>
                <w:bCs w:val="0"/>
              </w:rPr>
              <w:t>July 2020 version</w:t>
            </w:r>
          </w:p>
          <w:p w14:paraId="1B38EB30" w14:textId="77777777" w:rsidR="00A05345" w:rsidRPr="00A05345" w:rsidRDefault="00A05345" w:rsidP="008D4BAB">
            <w:pPr>
              <w:pStyle w:val="TableTab"/>
              <w:rPr>
                <w:rStyle w:val="Strong"/>
                <w:b w:val="0"/>
                <w:bCs w:val="0"/>
              </w:rPr>
            </w:pPr>
            <w:r>
              <w:rPr>
                <w:rStyle w:val="Strong"/>
                <w:b w:val="0"/>
                <w:bCs w:val="0"/>
              </w:rPr>
              <w:t>3.14</w:t>
            </w:r>
            <w:r w:rsidR="0014337B" w:rsidRPr="00C41A74">
              <w:rPr>
                <w:rStyle w:val="Strong"/>
                <w:b w:val="0"/>
                <w:bCs w:val="0"/>
              </w:rPr>
              <w:tab/>
            </w:r>
            <w:r w:rsidRPr="00A05345">
              <w:rPr>
                <w:rStyle w:val="Strong"/>
                <w:b w:val="0"/>
                <w:bCs w:val="0"/>
              </w:rPr>
              <w:t>Ability to foster and maintain a good therapeutic relationship, and to understand the client’s or patient’s identity, culture, values and worldview:</w:t>
            </w:r>
          </w:p>
          <w:p w14:paraId="2268178A" w14:textId="77777777" w:rsidR="00A05345" w:rsidRPr="00A05345" w:rsidRDefault="00A05345" w:rsidP="008D4BAB">
            <w:pPr>
              <w:pStyle w:val="TableTab"/>
              <w:numPr>
                <w:ilvl w:val="0"/>
                <w:numId w:val="7"/>
              </w:numPr>
              <w:spacing w:after="0"/>
              <w:ind w:left="1559" w:hanging="425"/>
              <w:rPr>
                <w:rStyle w:val="Strong"/>
                <w:b w:val="0"/>
                <w:bCs w:val="0"/>
              </w:rPr>
            </w:pPr>
            <w:r w:rsidRPr="00A05345">
              <w:rPr>
                <w:rStyle w:val="Strong"/>
                <w:b w:val="0"/>
                <w:bCs w:val="0"/>
              </w:rPr>
              <w:t>capacity to recognise and to address threats to the therapeutic relationship</w:t>
            </w:r>
          </w:p>
          <w:p w14:paraId="7402D470" w14:textId="77777777" w:rsidR="00A05345" w:rsidRPr="00A05345" w:rsidRDefault="00A05345" w:rsidP="008D4BAB">
            <w:pPr>
              <w:pStyle w:val="TableTab"/>
              <w:numPr>
                <w:ilvl w:val="0"/>
                <w:numId w:val="7"/>
              </w:numPr>
              <w:spacing w:after="0"/>
              <w:ind w:left="1559" w:hanging="425"/>
              <w:rPr>
                <w:rStyle w:val="Strong"/>
                <w:b w:val="0"/>
                <w:bCs w:val="0"/>
              </w:rPr>
            </w:pPr>
            <w:r w:rsidRPr="00A05345">
              <w:rPr>
                <w:rStyle w:val="Strong"/>
                <w:b w:val="0"/>
                <w:bCs w:val="0"/>
              </w:rPr>
              <w:t>ability to recognise when strains in the relationship threaten the progress of therapy</w:t>
            </w:r>
          </w:p>
          <w:p w14:paraId="7FB49609" w14:textId="77777777" w:rsidR="0014337B" w:rsidRDefault="00A05345" w:rsidP="00F76995">
            <w:pPr>
              <w:pStyle w:val="TableTab"/>
              <w:numPr>
                <w:ilvl w:val="0"/>
                <w:numId w:val="7"/>
              </w:numPr>
              <w:ind w:left="1559" w:hanging="425"/>
              <w:rPr>
                <w:rStyle w:val="Strong"/>
                <w:b w:val="0"/>
                <w:bCs w:val="0"/>
              </w:rPr>
            </w:pPr>
            <w:r w:rsidRPr="00A05345">
              <w:rPr>
                <w:rStyle w:val="Strong"/>
                <w:b w:val="0"/>
                <w:bCs w:val="0"/>
              </w:rPr>
              <w:t>ability to use appropriate interventions in response to disagreements about tasks and goals</w:t>
            </w:r>
          </w:p>
          <w:p w14:paraId="66642387" w14:textId="3B60FCF9" w:rsidR="003904BE" w:rsidRPr="003904BE" w:rsidRDefault="003904BE" w:rsidP="000A2DD0">
            <w:pPr>
              <w:pStyle w:val="TableTab"/>
              <w:spacing w:after="0"/>
              <w:ind w:firstLine="0"/>
              <w:rPr>
                <w:rStyle w:val="Strong"/>
                <w:b w:val="0"/>
                <w:bCs w:val="0"/>
                <w:i/>
                <w:iCs/>
              </w:rPr>
            </w:pPr>
            <w:r w:rsidRPr="003904BE">
              <w:rPr>
                <w:rStyle w:val="Strong"/>
                <w:b w:val="0"/>
                <w:bCs w:val="0"/>
                <w:i/>
                <w:iCs/>
              </w:rPr>
              <w:t>continued overleaf</w:t>
            </w:r>
          </w:p>
        </w:tc>
      </w:tr>
      <w:tr w:rsidR="00F81D09" w14:paraId="2B0FCA51" w14:textId="77777777" w:rsidTr="00F81D09">
        <w:trPr>
          <w:cantSplit/>
        </w:trPr>
        <w:tc>
          <w:tcPr>
            <w:tcW w:w="2243" w:type="dxa"/>
            <w:tcBorders>
              <w:top w:val="single" w:sz="12" w:space="0" w:color="196BAC" w:themeColor="accent1"/>
              <w:bottom w:val="single" w:sz="12" w:space="0" w:color="196BAC"/>
            </w:tcBorders>
            <w:tcMar>
              <w:top w:w="170" w:type="dxa"/>
              <w:left w:w="170" w:type="dxa"/>
              <w:bottom w:w="113" w:type="dxa"/>
              <w:right w:w="170" w:type="dxa"/>
            </w:tcMar>
          </w:tcPr>
          <w:p w14:paraId="1F48A80D" w14:textId="77777777" w:rsidR="00F76995" w:rsidRDefault="00F76995" w:rsidP="00F76995">
            <w:pPr>
              <w:pStyle w:val="TableTab"/>
            </w:pPr>
          </w:p>
        </w:tc>
        <w:tc>
          <w:tcPr>
            <w:tcW w:w="7396" w:type="dxa"/>
            <w:tcBorders>
              <w:top w:val="single" w:sz="12" w:space="0" w:color="196BAC" w:themeColor="accent1"/>
              <w:bottom w:val="single" w:sz="12" w:space="0" w:color="196BAC"/>
            </w:tcBorders>
            <w:tcMar>
              <w:top w:w="170" w:type="dxa"/>
              <w:left w:w="170" w:type="dxa"/>
              <w:bottom w:w="113" w:type="dxa"/>
              <w:right w:w="170" w:type="dxa"/>
            </w:tcMar>
          </w:tcPr>
          <w:p w14:paraId="4B49B48F" w14:textId="77777777" w:rsidR="00F76995" w:rsidRDefault="00F76995" w:rsidP="00F76995">
            <w:pPr>
              <w:pStyle w:val="TableBold"/>
            </w:pPr>
            <w:r w:rsidRPr="004F3B04">
              <w:t>January 2022 version</w:t>
            </w:r>
          </w:p>
          <w:p w14:paraId="1B95B063" w14:textId="77777777" w:rsidR="00F76995" w:rsidRPr="00F76995" w:rsidRDefault="00F76995" w:rsidP="00F76995">
            <w:pPr>
              <w:pStyle w:val="TableTab"/>
              <w:rPr>
                <w:rStyle w:val="Strong"/>
                <w:b w:val="0"/>
                <w:bCs w:val="0"/>
              </w:rPr>
            </w:pPr>
            <w:r>
              <w:rPr>
                <w:rStyle w:val="Strong"/>
                <w:b w:val="0"/>
                <w:bCs w:val="0"/>
              </w:rPr>
              <w:t>3.23.A</w:t>
            </w:r>
            <w:r w:rsidRPr="00C41A74">
              <w:rPr>
                <w:rStyle w:val="Strong"/>
                <w:b w:val="0"/>
                <w:bCs w:val="0"/>
              </w:rPr>
              <w:tab/>
            </w:r>
            <w:r w:rsidRPr="00F76995">
              <w:rPr>
                <w:rStyle w:val="Strong"/>
                <w:b w:val="0"/>
                <w:bCs w:val="0"/>
              </w:rPr>
              <w:t>Ability to foster and maintain a good therapeutic relationship including:</w:t>
            </w:r>
          </w:p>
          <w:p w14:paraId="589C7817" w14:textId="6787C44D" w:rsidR="00F76995" w:rsidRPr="00F76995" w:rsidRDefault="00F76995" w:rsidP="00F76995">
            <w:pPr>
              <w:pStyle w:val="TableTab"/>
              <w:numPr>
                <w:ilvl w:val="0"/>
                <w:numId w:val="8"/>
              </w:numPr>
              <w:spacing w:after="0"/>
              <w:ind w:left="1559" w:hanging="425"/>
              <w:rPr>
                <w:rStyle w:val="Strong"/>
                <w:b w:val="0"/>
                <w:bCs w:val="0"/>
              </w:rPr>
            </w:pPr>
            <w:r w:rsidRPr="00F76995">
              <w:rPr>
                <w:rStyle w:val="Strong"/>
                <w:b w:val="0"/>
                <w:bCs w:val="0"/>
              </w:rPr>
              <w:t>capacity to recognise and address threats to the therapeutic relationship</w:t>
            </w:r>
          </w:p>
          <w:p w14:paraId="05B7F80E" w14:textId="5E829CD5" w:rsidR="00F76995" w:rsidRPr="00F76995" w:rsidRDefault="00F76995" w:rsidP="00F76995">
            <w:pPr>
              <w:pStyle w:val="TableTab"/>
              <w:numPr>
                <w:ilvl w:val="0"/>
                <w:numId w:val="8"/>
              </w:numPr>
              <w:spacing w:after="0"/>
              <w:ind w:left="1559" w:hanging="425"/>
              <w:rPr>
                <w:rStyle w:val="Strong"/>
                <w:b w:val="0"/>
                <w:bCs w:val="0"/>
              </w:rPr>
            </w:pPr>
            <w:r w:rsidRPr="00F76995">
              <w:rPr>
                <w:rStyle w:val="Strong"/>
                <w:b w:val="0"/>
                <w:bCs w:val="0"/>
              </w:rPr>
              <w:t>ability to recognise and respond when strains in the relationship threaten the progress of therapy</w:t>
            </w:r>
          </w:p>
          <w:p w14:paraId="7DB3E190" w14:textId="53C76F92" w:rsidR="00F76995" w:rsidRPr="00F76995" w:rsidRDefault="00F76995" w:rsidP="00F76995">
            <w:pPr>
              <w:pStyle w:val="TableTab"/>
              <w:numPr>
                <w:ilvl w:val="0"/>
                <w:numId w:val="8"/>
              </w:numPr>
              <w:spacing w:after="0"/>
              <w:ind w:left="1559" w:hanging="425"/>
              <w:rPr>
                <w:rStyle w:val="Strong"/>
                <w:b w:val="0"/>
                <w:bCs w:val="0"/>
              </w:rPr>
            </w:pPr>
            <w:r w:rsidRPr="00F76995">
              <w:rPr>
                <w:rStyle w:val="Strong"/>
                <w:b w:val="0"/>
                <w:bCs w:val="0"/>
              </w:rPr>
              <w:t>ability to use appropriate interventions in response to disagreements about tasks and goals</w:t>
            </w:r>
          </w:p>
          <w:p w14:paraId="7440C675" w14:textId="721F4D3B" w:rsidR="00F76995" w:rsidRPr="00F76995" w:rsidRDefault="00F76995" w:rsidP="00F76995">
            <w:pPr>
              <w:pStyle w:val="TableTab"/>
              <w:numPr>
                <w:ilvl w:val="0"/>
                <w:numId w:val="8"/>
              </w:numPr>
              <w:spacing w:after="0"/>
              <w:ind w:left="1559" w:hanging="425"/>
              <w:rPr>
                <w:rStyle w:val="Strong"/>
                <w:b w:val="0"/>
                <w:bCs w:val="0"/>
              </w:rPr>
            </w:pPr>
            <w:r w:rsidRPr="00F76995">
              <w:rPr>
                <w:rStyle w:val="Strong"/>
                <w:b w:val="0"/>
                <w:bCs w:val="0"/>
              </w:rPr>
              <w:t>being aware of possible responses and meanings for the client or patient if the therapist takes external action (e.g. when</w:t>
            </w:r>
            <w:r>
              <w:rPr>
                <w:rStyle w:val="Strong"/>
                <w:b w:val="0"/>
                <w:bCs w:val="0"/>
              </w:rPr>
              <w:t xml:space="preserve"> </w:t>
            </w:r>
            <w:r w:rsidRPr="00F76995">
              <w:rPr>
                <w:rStyle w:val="Strong"/>
                <w:b w:val="0"/>
                <w:bCs w:val="0"/>
              </w:rPr>
              <w:t>needing to implement risk management procedures)</w:t>
            </w:r>
          </w:p>
          <w:p w14:paraId="4163C1D4" w14:textId="2129C6F8" w:rsidR="00F76995" w:rsidRPr="004F3B04" w:rsidRDefault="00F76995" w:rsidP="00F76995">
            <w:pPr>
              <w:pStyle w:val="TableTab"/>
              <w:numPr>
                <w:ilvl w:val="0"/>
                <w:numId w:val="8"/>
              </w:numPr>
              <w:spacing w:after="0"/>
              <w:ind w:left="1559" w:hanging="425"/>
              <w:rPr>
                <w:rStyle w:val="Strong"/>
                <w:b w:val="0"/>
                <w:bCs w:val="0"/>
              </w:rPr>
            </w:pPr>
            <w:r w:rsidRPr="00F76995">
              <w:rPr>
                <w:rStyle w:val="Strong"/>
                <w:b w:val="0"/>
                <w:bCs w:val="0"/>
              </w:rPr>
              <w:t>ability to address difficulties related to equality, diversity, and inclusion in order to repair any damage to the therapeutic</w:t>
            </w:r>
            <w:r>
              <w:rPr>
                <w:rStyle w:val="Strong"/>
                <w:b w:val="0"/>
                <w:bCs w:val="0"/>
              </w:rPr>
              <w:t xml:space="preserve"> </w:t>
            </w:r>
            <w:r w:rsidRPr="00F76995">
              <w:rPr>
                <w:rStyle w:val="Strong"/>
                <w:b w:val="0"/>
                <w:bCs w:val="0"/>
              </w:rPr>
              <w:t>relationship</w:t>
            </w:r>
          </w:p>
        </w:tc>
      </w:tr>
      <w:tr w:rsidR="00F81D09" w14:paraId="2A2B8299" w14:textId="77777777" w:rsidTr="00F81D09">
        <w:trPr>
          <w:cantSplit/>
        </w:trPr>
        <w:tc>
          <w:tcPr>
            <w:tcW w:w="2243" w:type="dxa"/>
            <w:shd w:val="clear" w:color="auto" w:fill="FFFFFF" w:themeFill="background1"/>
            <w:tcMar>
              <w:top w:w="170" w:type="dxa"/>
              <w:left w:w="170" w:type="dxa"/>
              <w:bottom w:w="113" w:type="dxa"/>
              <w:right w:w="170" w:type="dxa"/>
            </w:tcMar>
          </w:tcPr>
          <w:p w14:paraId="18A45521" w14:textId="7DD8758A" w:rsidR="00CA5F47" w:rsidRDefault="00720DB6" w:rsidP="00720DB6">
            <w:pPr>
              <w:pStyle w:val="TableTab"/>
              <w:tabs>
                <w:tab w:val="clear" w:pos="1134"/>
              </w:tabs>
              <w:ind w:left="0" w:firstLine="0"/>
            </w:pPr>
            <w:r w:rsidRPr="00720DB6">
              <w:lastRenderedPageBreak/>
              <w:t>B and C Therapists</w:t>
            </w:r>
          </w:p>
        </w:tc>
        <w:tc>
          <w:tcPr>
            <w:tcW w:w="7396" w:type="dxa"/>
            <w:tcBorders>
              <w:bottom w:val="single" w:sz="12" w:space="0" w:color="196BAC"/>
            </w:tcBorders>
            <w:shd w:val="clear" w:color="auto" w:fill="FFFFFF" w:themeFill="background1"/>
            <w:tcMar>
              <w:top w:w="170" w:type="dxa"/>
              <w:left w:w="170" w:type="dxa"/>
              <w:bottom w:w="113" w:type="dxa"/>
              <w:right w:w="170" w:type="dxa"/>
            </w:tcMar>
          </w:tcPr>
          <w:p w14:paraId="710C5B53" w14:textId="77777777" w:rsidR="00CA5F47" w:rsidRPr="004F3B04" w:rsidRDefault="00CA5F47" w:rsidP="00CA5F47">
            <w:pPr>
              <w:pStyle w:val="TableBold"/>
              <w:rPr>
                <w:rStyle w:val="Strong"/>
                <w:b/>
                <w:bCs w:val="0"/>
              </w:rPr>
            </w:pPr>
            <w:r w:rsidRPr="004F3B04">
              <w:rPr>
                <w:rStyle w:val="Strong"/>
                <w:b/>
                <w:bCs w:val="0"/>
              </w:rPr>
              <w:t>July 2020 version</w:t>
            </w:r>
          </w:p>
          <w:p w14:paraId="56496F62" w14:textId="77777777" w:rsidR="00CA5F47" w:rsidRDefault="00CA5F47" w:rsidP="008D4BAB">
            <w:pPr>
              <w:pStyle w:val="TableTab"/>
              <w:rPr>
                <w:rStyle w:val="Strong"/>
                <w:b w:val="0"/>
                <w:bCs w:val="0"/>
              </w:rPr>
            </w:pPr>
            <w:r w:rsidRPr="00CA5F47">
              <w:rPr>
                <w:rStyle w:val="Strong"/>
                <w:b w:val="0"/>
                <w:bCs w:val="0"/>
              </w:rPr>
              <w:t>3.14.</w:t>
            </w:r>
            <w:proofErr w:type="spellStart"/>
            <w:r w:rsidRPr="00CA5F47">
              <w:rPr>
                <w:rStyle w:val="Strong"/>
                <w:b w:val="0"/>
                <w:bCs w:val="0"/>
              </w:rPr>
              <w:t>a</w:t>
            </w:r>
            <w:proofErr w:type="spellEnd"/>
            <w:r>
              <w:rPr>
                <w:rStyle w:val="Strong"/>
                <w:b w:val="0"/>
                <w:bCs w:val="0"/>
              </w:rPr>
              <w:tab/>
            </w:r>
            <w:r w:rsidRPr="00CA5F47">
              <w:rPr>
                <w:rStyle w:val="Strong"/>
                <w:b w:val="0"/>
                <w:bCs w:val="0"/>
              </w:rPr>
              <w:t>Ability to analyse difficulties encountered as part of the therapeutic process to find ways of making progress</w:t>
            </w:r>
          </w:p>
          <w:p w14:paraId="3F053A71" w14:textId="77777777" w:rsidR="00080BFF" w:rsidRDefault="00080BFF" w:rsidP="00080BFF">
            <w:pPr>
              <w:pStyle w:val="TableBold"/>
            </w:pPr>
            <w:r w:rsidRPr="004F3B04">
              <w:t>January 2022 version</w:t>
            </w:r>
          </w:p>
          <w:p w14:paraId="7362A39C" w14:textId="41BD561A" w:rsidR="00CA5F47" w:rsidRPr="004F3B04" w:rsidRDefault="00CA5F47" w:rsidP="00CA5F47">
            <w:pPr>
              <w:pStyle w:val="TableTab"/>
              <w:spacing w:after="0"/>
              <w:rPr>
                <w:rStyle w:val="Strong"/>
                <w:b w:val="0"/>
                <w:bCs w:val="0"/>
              </w:rPr>
            </w:pPr>
            <w:r w:rsidRPr="00CA5F47">
              <w:rPr>
                <w:rStyle w:val="Strong"/>
                <w:b w:val="0"/>
                <w:bCs w:val="0"/>
              </w:rPr>
              <w:t>3.23.B</w:t>
            </w:r>
            <w:r w:rsidRPr="00CA5F47">
              <w:rPr>
                <w:rStyle w:val="Strong"/>
                <w:b w:val="0"/>
                <w:bCs w:val="0"/>
              </w:rPr>
              <w:tab/>
              <w:t>Ability to analyse and address difficulties in the immediacy of the therapeutic encounter to find ways to overcome such difficulties</w:t>
            </w:r>
          </w:p>
        </w:tc>
      </w:tr>
      <w:tr w:rsidR="00F81D09" w14:paraId="27D423B2" w14:textId="77777777" w:rsidTr="00F81D09">
        <w:trPr>
          <w:cantSplit/>
        </w:trPr>
        <w:tc>
          <w:tcPr>
            <w:tcW w:w="2243" w:type="dxa"/>
            <w:tcBorders>
              <w:bottom w:val="single" w:sz="12" w:space="0" w:color="196BAC"/>
            </w:tcBorders>
            <w:shd w:val="clear" w:color="auto" w:fill="FFFFFF" w:themeFill="background1"/>
            <w:tcMar>
              <w:top w:w="170" w:type="dxa"/>
              <w:left w:w="170" w:type="dxa"/>
              <w:bottom w:w="113" w:type="dxa"/>
              <w:right w:w="170" w:type="dxa"/>
            </w:tcMar>
          </w:tcPr>
          <w:p w14:paraId="0E487604" w14:textId="12079D9F" w:rsidR="00CA5F47" w:rsidRDefault="002D3809" w:rsidP="002D3809">
            <w:pPr>
              <w:pStyle w:val="TableTab"/>
              <w:ind w:left="0" w:firstLine="0"/>
            </w:pPr>
            <w:r w:rsidRPr="002D3809">
              <w:t>B and C Therapists</w:t>
            </w:r>
          </w:p>
        </w:tc>
        <w:tc>
          <w:tcPr>
            <w:tcW w:w="7396" w:type="dxa"/>
            <w:tcBorders>
              <w:bottom w:val="single" w:sz="12" w:space="0" w:color="196BAC"/>
            </w:tcBorders>
            <w:shd w:val="clear" w:color="auto" w:fill="FFFFFF" w:themeFill="background1"/>
            <w:tcMar>
              <w:top w:w="170" w:type="dxa"/>
              <w:left w:w="170" w:type="dxa"/>
              <w:bottom w:w="113" w:type="dxa"/>
              <w:right w:w="170" w:type="dxa"/>
            </w:tcMar>
          </w:tcPr>
          <w:p w14:paraId="4DF0FE9A" w14:textId="77777777" w:rsidR="00CA5F47" w:rsidRPr="004F3B04" w:rsidRDefault="00CA5F47" w:rsidP="00826C90">
            <w:pPr>
              <w:pStyle w:val="TableBold"/>
              <w:rPr>
                <w:rStyle w:val="Strong"/>
                <w:b/>
                <w:bCs w:val="0"/>
              </w:rPr>
            </w:pPr>
            <w:r w:rsidRPr="004F3B04">
              <w:rPr>
                <w:rStyle w:val="Strong"/>
                <w:b/>
                <w:bCs w:val="0"/>
              </w:rPr>
              <w:t>July 2020 version</w:t>
            </w:r>
          </w:p>
          <w:p w14:paraId="3164410C" w14:textId="06C84047" w:rsidR="00CA5F47" w:rsidRDefault="00CA5F47" w:rsidP="00826C90">
            <w:pPr>
              <w:pStyle w:val="TableTab"/>
              <w:rPr>
                <w:rStyle w:val="Strong"/>
                <w:b w:val="0"/>
                <w:bCs w:val="0"/>
              </w:rPr>
            </w:pPr>
            <w:r>
              <w:rPr>
                <w:rStyle w:val="Strong"/>
                <w:b w:val="0"/>
                <w:bCs w:val="0"/>
              </w:rPr>
              <w:t>3.15.</w:t>
            </w:r>
            <w:proofErr w:type="spellStart"/>
            <w:r>
              <w:rPr>
                <w:rStyle w:val="Strong"/>
                <w:b w:val="0"/>
                <w:bCs w:val="0"/>
              </w:rPr>
              <w:t>a</w:t>
            </w:r>
            <w:proofErr w:type="spellEnd"/>
            <w:r w:rsidRPr="00C41A74">
              <w:rPr>
                <w:rStyle w:val="Strong"/>
                <w:b w:val="0"/>
                <w:bCs w:val="0"/>
              </w:rPr>
              <w:tab/>
            </w:r>
            <w:r w:rsidRPr="00826C90">
              <w:rPr>
                <w:rStyle w:val="Strong"/>
                <w:b w:val="0"/>
                <w:bCs w:val="0"/>
              </w:rPr>
              <w:t>Ability to consider the potential issues arising when ending therapy in the light of the client’s or patient’s previous experience</w:t>
            </w:r>
          </w:p>
          <w:p w14:paraId="6E2040CC" w14:textId="77777777" w:rsidR="00CA5F47" w:rsidRDefault="00CA5F47" w:rsidP="00826C90">
            <w:pPr>
              <w:pStyle w:val="TableBold"/>
            </w:pPr>
            <w:r w:rsidRPr="004F3B04">
              <w:t>January 2022 version</w:t>
            </w:r>
          </w:p>
          <w:p w14:paraId="0CE427B6" w14:textId="3F2E451C" w:rsidR="00CA5F47" w:rsidRPr="004F3B04" w:rsidRDefault="00CA5F47" w:rsidP="00826C90">
            <w:pPr>
              <w:pStyle w:val="TableTab"/>
              <w:spacing w:after="0"/>
              <w:rPr>
                <w:rStyle w:val="Strong"/>
                <w:b w:val="0"/>
                <w:bCs w:val="0"/>
              </w:rPr>
            </w:pPr>
            <w:r>
              <w:rPr>
                <w:rStyle w:val="Strong"/>
                <w:b w:val="0"/>
                <w:bCs w:val="0"/>
              </w:rPr>
              <w:t>3.24.B</w:t>
            </w:r>
            <w:r w:rsidRPr="00C41A74">
              <w:rPr>
                <w:rStyle w:val="Strong"/>
                <w:b w:val="0"/>
                <w:bCs w:val="0"/>
              </w:rPr>
              <w:tab/>
            </w:r>
            <w:r w:rsidRPr="00826C90">
              <w:rPr>
                <w:rStyle w:val="Strong"/>
                <w:b w:val="0"/>
                <w:bCs w:val="0"/>
              </w:rPr>
              <w:t>Ability to consider and manage complex issues arising when ending therapy in the light of the client’s or patient’s</w:t>
            </w:r>
            <w:r>
              <w:rPr>
                <w:rStyle w:val="Strong"/>
                <w:b w:val="0"/>
                <w:bCs w:val="0"/>
              </w:rPr>
              <w:t xml:space="preserve"> </w:t>
            </w:r>
            <w:r w:rsidRPr="00826C90">
              <w:rPr>
                <w:rStyle w:val="Strong"/>
                <w:b w:val="0"/>
                <w:bCs w:val="0"/>
              </w:rPr>
              <w:t>previous experience of endings</w:t>
            </w:r>
          </w:p>
        </w:tc>
      </w:tr>
    </w:tbl>
    <w:p w14:paraId="4DC8D7A0" w14:textId="432CD500" w:rsidR="00826C90" w:rsidRDefault="00826C90">
      <w:pPr>
        <w:tabs>
          <w:tab w:val="clear" w:pos="567"/>
          <w:tab w:val="clear" w:pos="851"/>
          <w:tab w:val="clear" w:pos="1418"/>
        </w:tabs>
        <w:spacing w:after="0" w:line="240" w:lineRule="auto"/>
      </w:pPr>
    </w:p>
    <w:p w14:paraId="29F436F2" w14:textId="77777777" w:rsidR="00826C90" w:rsidRDefault="00826C90">
      <w:pPr>
        <w:tabs>
          <w:tab w:val="clear" w:pos="567"/>
          <w:tab w:val="clear" w:pos="851"/>
          <w:tab w:val="clear" w:pos="1418"/>
        </w:tabs>
        <w:spacing w:after="0" w:line="240" w:lineRule="auto"/>
      </w:pPr>
      <w:r>
        <w:br w:type="page"/>
      </w:r>
    </w:p>
    <w:p w14:paraId="5D9F0F41" w14:textId="1A7D5ED6" w:rsidR="00826C90" w:rsidRPr="0058055B" w:rsidRDefault="00826C90" w:rsidP="00826C90">
      <w:pPr>
        <w:pStyle w:val="Heading3"/>
      </w:pPr>
      <w:r w:rsidRPr="000D5133">
        <w:rPr>
          <w:b w:val="0"/>
          <w:bCs/>
        </w:rPr>
        <w:lastRenderedPageBreak/>
        <w:t xml:space="preserve">Theme </w:t>
      </w:r>
      <w:r>
        <w:rPr>
          <w:b w:val="0"/>
          <w:bCs/>
        </w:rPr>
        <w:t>4</w:t>
      </w:r>
      <w:r w:rsidRPr="000D5133">
        <w:rPr>
          <w:b w:val="0"/>
          <w:bCs/>
        </w:rPr>
        <w:br/>
      </w:r>
      <w:r w:rsidRPr="00826C90">
        <w:t xml:space="preserve">Knowledge and </w:t>
      </w:r>
      <w:r w:rsidR="00F66200">
        <w:t>s</w:t>
      </w:r>
      <w:r w:rsidRPr="00826C90">
        <w:t>kills</w:t>
      </w:r>
    </w:p>
    <w:tbl>
      <w:tblPr>
        <w:tblStyle w:val="TableGrid"/>
        <w:tblW w:w="9639"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ook w:val="04A0" w:firstRow="1" w:lastRow="0" w:firstColumn="1" w:lastColumn="0" w:noHBand="0" w:noVBand="1"/>
      </w:tblPr>
      <w:tblGrid>
        <w:gridCol w:w="2243"/>
        <w:gridCol w:w="7396"/>
      </w:tblGrid>
      <w:tr w:rsidR="00826C90" w14:paraId="4010A347" w14:textId="77777777" w:rsidTr="002D3809">
        <w:trPr>
          <w:cantSplit/>
          <w:trHeight w:val="471"/>
          <w:tblHeader/>
        </w:trPr>
        <w:tc>
          <w:tcPr>
            <w:tcW w:w="2243" w:type="dxa"/>
            <w:tcBorders>
              <w:right w:val="single" w:sz="12" w:space="0" w:color="FFFFFF" w:themeColor="background1"/>
            </w:tcBorders>
            <w:shd w:val="clear" w:color="auto" w:fill="196BAC"/>
            <w:tcMar>
              <w:top w:w="170" w:type="dxa"/>
              <w:left w:w="170" w:type="dxa"/>
              <w:bottom w:w="113" w:type="dxa"/>
              <w:right w:w="170" w:type="dxa"/>
            </w:tcMar>
          </w:tcPr>
          <w:p w14:paraId="4F032409" w14:textId="2AFC8700" w:rsidR="00826C90" w:rsidRPr="00CD7760" w:rsidRDefault="002D3809" w:rsidP="00675AE5">
            <w:pPr>
              <w:pStyle w:val="TableHeader"/>
              <w:rPr>
                <w:b w:val="0"/>
                <w:bCs/>
              </w:rPr>
            </w:pPr>
            <w:r>
              <w:rPr>
                <w:rStyle w:val="Strong"/>
                <w:b/>
                <w:bCs w:val="0"/>
              </w:rPr>
              <w:t>Column</w:t>
            </w:r>
          </w:p>
        </w:tc>
        <w:tc>
          <w:tcPr>
            <w:tcW w:w="7396" w:type="dxa"/>
            <w:tcBorders>
              <w:left w:val="single" w:sz="12" w:space="0" w:color="FFFFFF" w:themeColor="background1"/>
            </w:tcBorders>
            <w:shd w:val="clear" w:color="auto" w:fill="196BAC"/>
            <w:tcMar>
              <w:top w:w="170" w:type="dxa"/>
              <w:left w:w="170" w:type="dxa"/>
              <w:bottom w:w="113" w:type="dxa"/>
              <w:right w:w="170" w:type="dxa"/>
            </w:tcMar>
          </w:tcPr>
          <w:p w14:paraId="468A3B45" w14:textId="77777777" w:rsidR="00826C90" w:rsidRDefault="00826C90" w:rsidP="00675AE5">
            <w:pPr>
              <w:pStyle w:val="TableHeader"/>
            </w:pPr>
            <w:r>
              <w:rPr>
                <w:bCs/>
              </w:rPr>
              <w:t>Revisions to C</w:t>
            </w:r>
            <w:r w:rsidRPr="004F3B04">
              <w:rPr>
                <w:bCs/>
              </w:rPr>
              <w:t>ompetence</w:t>
            </w:r>
            <w:r>
              <w:rPr>
                <w:bCs/>
              </w:rPr>
              <w:t>s</w:t>
            </w:r>
          </w:p>
        </w:tc>
      </w:tr>
      <w:tr w:rsidR="00826C90" w14:paraId="058CECEE" w14:textId="77777777" w:rsidTr="002D3809">
        <w:trPr>
          <w:cantSplit/>
        </w:trPr>
        <w:tc>
          <w:tcPr>
            <w:tcW w:w="2243" w:type="dxa"/>
            <w:tcMar>
              <w:top w:w="170" w:type="dxa"/>
              <w:left w:w="170" w:type="dxa"/>
              <w:bottom w:w="113" w:type="dxa"/>
              <w:right w:w="170" w:type="dxa"/>
            </w:tcMar>
          </w:tcPr>
          <w:p w14:paraId="5954B322" w14:textId="0FA01470" w:rsidR="00826C90" w:rsidRDefault="002D3809" w:rsidP="002D3809">
            <w:pPr>
              <w:pStyle w:val="TableTab"/>
              <w:ind w:left="0" w:firstLine="0"/>
            </w:pPr>
            <w:r w:rsidRPr="002D3809">
              <w:t>A, B and C Therapists</w:t>
            </w:r>
          </w:p>
        </w:tc>
        <w:tc>
          <w:tcPr>
            <w:tcW w:w="7396" w:type="dxa"/>
            <w:tcMar>
              <w:top w:w="170" w:type="dxa"/>
              <w:left w:w="170" w:type="dxa"/>
              <w:bottom w:w="113" w:type="dxa"/>
              <w:right w:w="170" w:type="dxa"/>
            </w:tcMar>
          </w:tcPr>
          <w:p w14:paraId="2168FF1D" w14:textId="77777777" w:rsidR="00826C90" w:rsidRPr="004F3B04" w:rsidRDefault="00826C90" w:rsidP="00675AE5">
            <w:pPr>
              <w:pStyle w:val="TableBold"/>
              <w:rPr>
                <w:rStyle w:val="Strong"/>
                <w:b/>
                <w:bCs w:val="0"/>
              </w:rPr>
            </w:pPr>
            <w:r w:rsidRPr="004F3B04">
              <w:rPr>
                <w:rStyle w:val="Strong"/>
                <w:b/>
                <w:bCs w:val="0"/>
              </w:rPr>
              <w:t>July 2020 version</w:t>
            </w:r>
          </w:p>
          <w:p w14:paraId="540FB441" w14:textId="180C79AE" w:rsidR="00826C90" w:rsidRDefault="00826C90" w:rsidP="00675AE5">
            <w:pPr>
              <w:pStyle w:val="TableTab"/>
            </w:pPr>
            <w:r>
              <w:t>4.3</w:t>
            </w:r>
            <w:r>
              <w:tab/>
            </w:r>
            <w:r w:rsidRPr="00826C90">
              <w:t>Ability to apply understanding of a) suicidal behaviours, and (or) b) self-harming behaviours, to work collaboratively with clients or patients</w:t>
            </w:r>
          </w:p>
          <w:p w14:paraId="79830EB5" w14:textId="77777777" w:rsidR="00826C90" w:rsidRDefault="00826C90" w:rsidP="00675AE5">
            <w:pPr>
              <w:pStyle w:val="TableBold"/>
            </w:pPr>
            <w:r w:rsidRPr="004F3B04">
              <w:t>January 2022 version</w:t>
            </w:r>
          </w:p>
          <w:p w14:paraId="33D82194" w14:textId="5F84ED31" w:rsidR="00826C90" w:rsidRDefault="002003F0" w:rsidP="002003F0">
            <w:pPr>
              <w:pStyle w:val="TableTab"/>
              <w:spacing w:after="0"/>
            </w:pPr>
            <w:r>
              <w:t>4.3</w:t>
            </w:r>
            <w:r w:rsidR="00826C90">
              <w:t>.A</w:t>
            </w:r>
            <w:r w:rsidR="00826C90" w:rsidRPr="002C4582">
              <w:tab/>
            </w:r>
            <w:r>
              <w:t>Ability to apply understanding of suicidal behaviours, and (or) self-harming behaviours, to work collaboratively with clients or patients</w:t>
            </w:r>
          </w:p>
        </w:tc>
      </w:tr>
      <w:tr w:rsidR="00826C90" w14:paraId="45403A93" w14:textId="77777777" w:rsidTr="002D3809">
        <w:trPr>
          <w:cantSplit/>
        </w:trPr>
        <w:tc>
          <w:tcPr>
            <w:tcW w:w="2243" w:type="dxa"/>
            <w:tcMar>
              <w:top w:w="170" w:type="dxa"/>
              <w:left w:w="170" w:type="dxa"/>
              <w:bottom w:w="113" w:type="dxa"/>
              <w:right w:w="170" w:type="dxa"/>
            </w:tcMar>
          </w:tcPr>
          <w:p w14:paraId="0A6A28DA" w14:textId="3EA1088B" w:rsidR="00826C90" w:rsidRDefault="002D3809" w:rsidP="002D3809">
            <w:pPr>
              <w:pStyle w:val="TableTab"/>
              <w:ind w:left="0" w:firstLine="0"/>
            </w:pPr>
            <w:r w:rsidRPr="002D3809">
              <w:lastRenderedPageBreak/>
              <w:t>B and C Therapists</w:t>
            </w:r>
          </w:p>
        </w:tc>
        <w:tc>
          <w:tcPr>
            <w:tcW w:w="7396" w:type="dxa"/>
            <w:tcMar>
              <w:top w:w="170" w:type="dxa"/>
              <w:left w:w="170" w:type="dxa"/>
              <w:bottom w:w="113" w:type="dxa"/>
              <w:right w:w="170" w:type="dxa"/>
            </w:tcMar>
          </w:tcPr>
          <w:p w14:paraId="25ADE420" w14:textId="77777777" w:rsidR="00826C90" w:rsidRPr="004F3B04" w:rsidRDefault="00826C90" w:rsidP="00675AE5">
            <w:pPr>
              <w:pStyle w:val="TableBold"/>
              <w:rPr>
                <w:rStyle w:val="Strong"/>
                <w:b/>
                <w:bCs w:val="0"/>
              </w:rPr>
            </w:pPr>
            <w:r w:rsidRPr="004F3B04">
              <w:rPr>
                <w:rStyle w:val="Strong"/>
                <w:b/>
                <w:bCs w:val="0"/>
              </w:rPr>
              <w:t>July 2020 version</w:t>
            </w:r>
          </w:p>
          <w:p w14:paraId="1B156A8E" w14:textId="7AE71EB2" w:rsidR="00826C90" w:rsidRDefault="006D4FB0" w:rsidP="00675AE5">
            <w:pPr>
              <w:pStyle w:val="TableTab"/>
            </w:pPr>
            <w:r>
              <w:t>4.3</w:t>
            </w:r>
            <w:r w:rsidR="00826C90">
              <w:t>.</w:t>
            </w:r>
            <w:proofErr w:type="spellStart"/>
            <w:r w:rsidR="00826C90">
              <w:t>a</w:t>
            </w:r>
            <w:proofErr w:type="spellEnd"/>
            <w:r w:rsidR="00826C90" w:rsidRPr="000D719F">
              <w:tab/>
            </w:r>
            <w:r w:rsidRPr="006D4FB0">
              <w:t>Ability to work with suicidal risk and (or) other self-harming behaviours and associated ‘unconscious’, or ‘out</w:t>
            </w:r>
            <w:r w:rsidR="0079015E">
              <w:t xml:space="preserve"> </w:t>
            </w:r>
            <w:r w:rsidRPr="006D4FB0">
              <w:t>of</w:t>
            </w:r>
            <w:r w:rsidR="0079015E">
              <w:t xml:space="preserve"> </w:t>
            </w:r>
            <w:r w:rsidRPr="006D4FB0">
              <w:t>awareness’ processes and perceptions, including the conflictual and paradoxical nature of suicidal ideation</w:t>
            </w:r>
          </w:p>
          <w:p w14:paraId="1FA595A4" w14:textId="77777777" w:rsidR="00826C90" w:rsidRDefault="00826C90" w:rsidP="00675AE5">
            <w:pPr>
              <w:pStyle w:val="TableBold"/>
            </w:pPr>
            <w:r w:rsidRPr="004F3B04">
              <w:t>January 2022 version</w:t>
            </w:r>
          </w:p>
          <w:p w14:paraId="2E6A7611" w14:textId="5C101EE9" w:rsidR="00826C90" w:rsidRPr="004F3B04" w:rsidRDefault="006D4FB0" w:rsidP="006D4FB0">
            <w:pPr>
              <w:pStyle w:val="TableTab"/>
              <w:spacing w:after="0"/>
              <w:rPr>
                <w:rStyle w:val="Strong"/>
                <w:b w:val="0"/>
                <w:bCs w:val="0"/>
              </w:rPr>
            </w:pPr>
            <w:r>
              <w:t>4.3</w:t>
            </w:r>
            <w:r w:rsidR="00826C90">
              <w:t>.B</w:t>
            </w:r>
            <w:r w:rsidR="00826C90" w:rsidRPr="00D43682">
              <w:tab/>
            </w:r>
            <w:r>
              <w:t>Ability to work with suicidal risk and the often complex nature of suicidal ideation and (or) other self-harming behaviours and associated ‘unconscious’, or ‘out of awareness’ processes and perceptions</w:t>
            </w:r>
          </w:p>
        </w:tc>
      </w:tr>
      <w:tr w:rsidR="00826C90" w14:paraId="247F7179" w14:textId="77777777" w:rsidTr="002D3809">
        <w:trPr>
          <w:cantSplit/>
        </w:trPr>
        <w:tc>
          <w:tcPr>
            <w:tcW w:w="2243" w:type="dxa"/>
            <w:tcMar>
              <w:top w:w="170" w:type="dxa"/>
              <w:left w:w="170" w:type="dxa"/>
              <w:bottom w:w="113" w:type="dxa"/>
              <w:right w:w="170" w:type="dxa"/>
            </w:tcMar>
          </w:tcPr>
          <w:p w14:paraId="4C13EF6B" w14:textId="4B159413" w:rsidR="00826C90" w:rsidRDefault="002D3809" w:rsidP="002D3809">
            <w:pPr>
              <w:pStyle w:val="TableTab"/>
              <w:ind w:left="0" w:firstLine="0"/>
            </w:pPr>
            <w:r w:rsidRPr="002D3809">
              <w:t>A, B and C Therapists</w:t>
            </w:r>
          </w:p>
        </w:tc>
        <w:tc>
          <w:tcPr>
            <w:tcW w:w="7396" w:type="dxa"/>
            <w:tcMar>
              <w:top w:w="170" w:type="dxa"/>
              <w:left w:w="170" w:type="dxa"/>
              <w:bottom w:w="113" w:type="dxa"/>
              <w:right w:w="170" w:type="dxa"/>
            </w:tcMar>
          </w:tcPr>
          <w:p w14:paraId="33D4C9CB" w14:textId="77777777" w:rsidR="00826C90" w:rsidRDefault="00826C90" w:rsidP="00675AE5">
            <w:pPr>
              <w:pStyle w:val="TableBold"/>
            </w:pPr>
            <w:r w:rsidRPr="004F3B04">
              <w:t>January 2022 version</w:t>
            </w:r>
          </w:p>
          <w:p w14:paraId="054E3622" w14:textId="723BFCA5" w:rsidR="00826C90" w:rsidRPr="00F14548" w:rsidRDefault="00826C90" w:rsidP="00434E5C">
            <w:pPr>
              <w:pStyle w:val="TableTab"/>
              <w:tabs>
                <w:tab w:val="clear" w:pos="1701"/>
                <w:tab w:val="clear" w:pos="2155"/>
                <w:tab w:val="clear" w:pos="2268"/>
                <w:tab w:val="left" w:pos="1844"/>
                <w:tab w:val="left" w:pos="2093"/>
              </w:tabs>
              <w:spacing w:after="0"/>
              <w:ind w:left="2093" w:hanging="2093"/>
            </w:pPr>
            <w:r w:rsidRPr="00F14548">
              <w:t>NEW:</w:t>
            </w:r>
            <w:r>
              <w:t xml:space="preserve"> </w:t>
            </w:r>
            <w:r w:rsidR="006D4FB0">
              <w:t>4.4</w:t>
            </w:r>
            <w:r>
              <w:t>.A</w:t>
            </w:r>
            <w:r>
              <w:tab/>
            </w:r>
            <w:r>
              <w:tab/>
            </w:r>
            <w:r w:rsidR="006D4FB0" w:rsidRPr="006D4FB0">
              <w:t>Ability to help the client or patient to become aware of recurring patterns in their relationships in order to facilitate therapeutic change</w:t>
            </w:r>
          </w:p>
        </w:tc>
      </w:tr>
      <w:tr w:rsidR="006D4FB0" w14:paraId="6BFA14C0" w14:textId="77777777" w:rsidTr="002D3809">
        <w:trPr>
          <w:cantSplit/>
        </w:trPr>
        <w:tc>
          <w:tcPr>
            <w:tcW w:w="2243" w:type="dxa"/>
            <w:tcMar>
              <w:top w:w="170" w:type="dxa"/>
              <w:left w:w="170" w:type="dxa"/>
              <w:bottom w:w="113" w:type="dxa"/>
              <w:right w:w="170" w:type="dxa"/>
            </w:tcMar>
          </w:tcPr>
          <w:p w14:paraId="1AA19737" w14:textId="3B950299" w:rsidR="006D4FB0" w:rsidRDefault="002D3809" w:rsidP="002D3809">
            <w:pPr>
              <w:pStyle w:val="TableTab"/>
              <w:ind w:left="0" w:firstLine="0"/>
            </w:pPr>
            <w:r w:rsidRPr="002D3809">
              <w:lastRenderedPageBreak/>
              <w:t>B and C Therapists</w:t>
            </w:r>
          </w:p>
        </w:tc>
        <w:tc>
          <w:tcPr>
            <w:tcW w:w="7396" w:type="dxa"/>
            <w:tcMar>
              <w:top w:w="170" w:type="dxa"/>
              <w:left w:w="170" w:type="dxa"/>
              <w:bottom w:w="113" w:type="dxa"/>
              <w:right w:w="170" w:type="dxa"/>
            </w:tcMar>
          </w:tcPr>
          <w:p w14:paraId="2B918550" w14:textId="77777777" w:rsidR="006D4FB0" w:rsidRDefault="006D4FB0" w:rsidP="006D4FB0">
            <w:pPr>
              <w:pStyle w:val="TableBold"/>
            </w:pPr>
            <w:r w:rsidRPr="004F3B04">
              <w:t>January 2022 version</w:t>
            </w:r>
          </w:p>
          <w:p w14:paraId="4432CD48" w14:textId="7321D65C" w:rsidR="006D4FB0" w:rsidRPr="004F3B04" w:rsidRDefault="006D4FB0" w:rsidP="00434E5C">
            <w:pPr>
              <w:pStyle w:val="TableTab"/>
              <w:tabs>
                <w:tab w:val="clear" w:pos="2155"/>
                <w:tab w:val="clear" w:pos="2268"/>
                <w:tab w:val="left" w:pos="2093"/>
              </w:tabs>
              <w:spacing w:after="0"/>
              <w:ind w:left="2093" w:hanging="2093"/>
            </w:pPr>
            <w:r w:rsidRPr="00F14548">
              <w:t>NEW:</w:t>
            </w:r>
            <w:r>
              <w:t xml:space="preserve"> </w:t>
            </w:r>
            <w:r w:rsidR="00043440" w:rsidRPr="00043440">
              <w:t xml:space="preserve">4.4.B </w:t>
            </w:r>
            <w:r w:rsidR="00043440" w:rsidRPr="00043440">
              <w:tab/>
              <w:t xml:space="preserve">Ability to use the therapeutic relationship to work </w:t>
            </w:r>
            <w:r w:rsidR="006B1951" w:rsidRPr="006B1951">
              <w:t xml:space="preserve">with the client's or patient's </w:t>
            </w:r>
            <w:r w:rsidR="006B1951">
              <w:t>‘</w:t>
            </w:r>
            <w:r w:rsidR="006B1951" w:rsidRPr="006B1951">
              <w:t>unconscious</w:t>
            </w:r>
            <w:r w:rsidR="006B1951">
              <w:t>’</w:t>
            </w:r>
            <w:r w:rsidR="006B1951" w:rsidRPr="006B1951">
              <w:t xml:space="preserve"> or </w:t>
            </w:r>
            <w:r w:rsidR="006B1951">
              <w:t>‘</w:t>
            </w:r>
            <w:r w:rsidR="006B1951" w:rsidRPr="006B1951">
              <w:t>out of awareness</w:t>
            </w:r>
            <w:r w:rsidR="006B1951">
              <w:t>’</w:t>
            </w:r>
            <w:r w:rsidR="006B1951" w:rsidRPr="006B1951">
              <w:t xml:space="preserve"> perceptions</w:t>
            </w:r>
            <w:r w:rsidR="00043440" w:rsidRPr="00043440">
              <w:t>, experiences and distortions of the therapist and the therapeutic relationship to enhance therapeutic change</w:t>
            </w:r>
          </w:p>
        </w:tc>
      </w:tr>
      <w:tr w:rsidR="006D4FB0" w14:paraId="177B0145" w14:textId="77777777" w:rsidTr="002D3809">
        <w:trPr>
          <w:cantSplit/>
        </w:trPr>
        <w:tc>
          <w:tcPr>
            <w:tcW w:w="2243" w:type="dxa"/>
            <w:tcMar>
              <w:top w:w="170" w:type="dxa"/>
              <w:left w:w="170" w:type="dxa"/>
              <w:bottom w:w="113" w:type="dxa"/>
              <w:right w:w="170" w:type="dxa"/>
            </w:tcMar>
          </w:tcPr>
          <w:p w14:paraId="2FA07A80" w14:textId="50AD4E8B" w:rsidR="006D4FB0" w:rsidRDefault="002D3809" w:rsidP="002D3809">
            <w:pPr>
              <w:pStyle w:val="TableTab"/>
              <w:ind w:left="0" w:firstLine="0"/>
            </w:pPr>
            <w:r w:rsidRPr="002D3809">
              <w:t>A, B and C Therapists</w:t>
            </w:r>
          </w:p>
        </w:tc>
        <w:tc>
          <w:tcPr>
            <w:tcW w:w="7396" w:type="dxa"/>
            <w:tcMar>
              <w:top w:w="170" w:type="dxa"/>
              <w:left w:w="170" w:type="dxa"/>
              <w:bottom w:w="113" w:type="dxa"/>
              <w:right w:w="170" w:type="dxa"/>
            </w:tcMar>
          </w:tcPr>
          <w:p w14:paraId="15A93913" w14:textId="77777777" w:rsidR="006D4FB0" w:rsidRDefault="006D4FB0" w:rsidP="006D4FB0">
            <w:pPr>
              <w:pStyle w:val="TableBold"/>
            </w:pPr>
            <w:r w:rsidRPr="004F3B04">
              <w:t>January 2022 version</w:t>
            </w:r>
          </w:p>
          <w:p w14:paraId="3A883C38" w14:textId="5A370A92" w:rsidR="006D4FB0" w:rsidRPr="004F3B04" w:rsidRDefault="006D4FB0" w:rsidP="00434E5C">
            <w:pPr>
              <w:pStyle w:val="TableTab"/>
              <w:tabs>
                <w:tab w:val="clear" w:pos="2155"/>
                <w:tab w:val="clear" w:pos="2268"/>
                <w:tab w:val="left" w:pos="2093"/>
              </w:tabs>
              <w:spacing w:after="0"/>
              <w:ind w:left="2093" w:hanging="2093"/>
            </w:pPr>
            <w:r w:rsidRPr="00F14548">
              <w:t>NEW:</w:t>
            </w:r>
            <w:r>
              <w:t xml:space="preserve"> 4.</w:t>
            </w:r>
            <w:r w:rsidR="00EC6B24">
              <w:t>5</w:t>
            </w:r>
            <w:r>
              <w:t>.</w:t>
            </w:r>
            <w:r w:rsidR="00043440">
              <w:t>A</w:t>
            </w:r>
            <w:r>
              <w:tab/>
            </w:r>
            <w:r>
              <w:tab/>
            </w:r>
            <w:r w:rsidRPr="006D4FB0">
              <w:t>Ability to recognise symptoms of trauma and acknowledge own limitations and level of competence in work with clients or patients showing such symptoms</w:t>
            </w:r>
          </w:p>
        </w:tc>
      </w:tr>
      <w:tr w:rsidR="00826C90" w14:paraId="37A92DB4" w14:textId="77777777" w:rsidTr="002D3809">
        <w:trPr>
          <w:cantSplit/>
        </w:trPr>
        <w:tc>
          <w:tcPr>
            <w:tcW w:w="2243" w:type="dxa"/>
            <w:tcMar>
              <w:top w:w="170" w:type="dxa"/>
              <w:left w:w="170" w:type="dxa"/>
              <w:bottom w:w="113" w:type="dxa"/>
              <w:right w:w="170" w:type="dxa"/>
            </w:tcMar>
          </w:tcPr>
          <w:p w14:paraId="4830EE7F" w14:textId="6D492934" w:rsidR="00826C90" w:rsidRDefault="002D3809" w:rsidP="002D3809">
            <w:pPr>
              <w:pStyle w:val="TableTab"/>
              <w:ind w:left="0" w:firstLine="0"/>
            </w:pPr>
            <w:r w:rsidRPr="002D3809">
              <w:lastRenderedPageBreak/>
              <w:t>A, B and C Therapists</w:t>
            </w:r>
          </w:p>
        </w:tc>
        <w:tc>
          <w:tcPr>
            <w:tcW w:w="7396" w:type="dxa"/>
            <w:tcMar>
              <w:top w:w="170" w:type="dxa"/>
              <w:left w:w="170" w:type="dxa"/>
              <w:bottom w:w="113" w:type="dxa"/>
              <w:right w:w="170" w:type="dxa"/>
            </w:tcMar>
          </w:tcPr>
          <w:p w14:paraId="183A592D" w14:textId="77777777" w:rsidR="00826C90" w:rsidRPr="004F3B04" w:rsidRDefault="00826C90" w:rsidP="00675AE5">
            <w:pPr>
              <w:pStyle w:val="TableBold"/>
              <w:rPr>
                <w:rStyle w:val="Strong"/>
                <w:b/>
                <w:bCs w:val="0"/>
              </w:rPr>
            </w:pPr>
            <w:r w:rsidRPr="004F3B04">
              <w:rPr>
                <w:rStyle w:val="Strong"/>
                <w:b/>
                <w:bCs w:val="0"/>
              </w:rPr>
              <w:t>July 2020 version</w:t>
            </w:r>
          </w:p>
          <w:p w14:paraId="117BE16D" w14:textId="36D0DB7A" w:rsidR="00826C90" w:rsidRDefault="00EC6B24" w:rsidP="00675AE5">
            <w:pPr>
              <w:pStyle w:val="TableTab"/>
            </w:pPr>
            <w:r>
              <w:t>4.4</w:t>
            </w:r>
            <w:r w:rsidR="00826C90" w:rsidRPr="00154849">
              <w:tab/>
            </w:r>
            <w:r w:rsidRPr="00EC6B24">
              <w:t>Ability to understand the process of change within a core, coherent theoretical framework and adopt a stance as therapist in accordance with it</w:t>
            </w:r>
          </w:p>
          <w:p w14:paraId="5883D06A" w14:textId="77777777" w:rsidR="00826C90" w:rsidRDefault="00826C90" w:rsidP="00675AE5">
            <w:pPr>
              <w:pStyle w:val="TableBold"/>
            </w:pPr>
            <w:r w:rsidRPr="004F3B04">
              <w:t>January 2022 version</w:t>
            </w:r>
          </w:p>
          <w:p w14:paraId="53DF46BA" w14:textId="39A1C5B7" w:rsidR="00826C90" w:rsidRPr="004F3B04" w:rsidRDefault="00EC6B24" w:rsidP="00EC6B24">
            <w:pPr>
              <w:pStyle w:val="TableTab"/>
              <w:spacing w:after="0"/>
              <w:rPr>
                <w:rStyle w:val="Strong"/>
                <w:b w:val="0"/>
                <w:bCs w:val="0"/>
              </w:rPr>
            </w:pPr>
            <w:r>
              <w:t>4.6</w:t>
            </w:r>
            <w:r w:rsidR="00826C90">
              <w:t>.A</w:t>
            </w:r>
            <w:r w:rsidR="00826C90" w:rsidRPr="00026FD4">
              <w:tab/>
            </w:r>
            <w:r>
              <w:t>Ability to understand and track the process of change within a core, coherent theoretical framework and adopt a stance as therapist in accordance with it</w:t>
            </w:r>
          </w:p>
        </w:tc>
      </w:tr>
      <w:tr w:rsidR="00826C90" w14:paraId="17058EAE" w14:textId="77777777" w:rsidTr="002D3809">
        <w:trPr>
          <w:cantSplit/>
        </w:trPr>
        <w:tc>
          <w:tcPr>
            <w:tcW w:w="2243" w:type="dxa"/>
            <w:tcMar>
              <w:top w:w="170" w:type="dxa"/>
              <w:left w:w="170" w:type="dxa"/>
              <w:bottom w:w="113" w:type="dxa"/>
              <w:right w:w="170" w:type="dxa"/>
            </w:tcMar>
          </w:tcPr>
          <w:p w14:paraId="704B2DF3" w14:textId="7F393058" w:rsidR="00826C90" w:rsidRDefault="002D3809" w:rsidP="002D3809">
            <w:pPr>
              <w:pStyle w:val="TableTab"/>
              <w:ind w:left="0" w:firstLine="0"/>
            </w:pPr>
            <w:r w:rsidRPr="002D3809">
              <w:t>A, B and C Therapists</w:t>
            </w:r>
          </w:p>
        </w:tc>
        <w:tc>
          <w:tcPr>
            <w:tcW w:w="7396" w:type="dxa"/>
            <w:tcMar>
              <w:top w:w="170" w:type="dxa"/>
              <w:left w:w="170" w:type="dxa"/>
              <w:bottom w:w="113" w:type="dxa"/>
              <w:right w:w="170" w:type="dxa"/>
            </w:tcMar>
          </w:tcPr>
          <w:p w14:paraId="0F2EC222" w14:textId="77777777" w:rsidR="00826C90" w:rsidRPr="004F3B04" w:rsidRDefault="00826C90" w:rsidP="00675AE5">
            <w:pPr>
              <w:pStyle w:val="TableBold"/>
              <w:rPr>
                <w:rStyle w:val="Strong"/>
                <w:b/>
                <w:bCs w:val="0"/>
              </w:rPr>
            </w:pPr>
            <w:r w:rsidRPr="004F3B04">
              <w:rPr>
                <w:rStyle w:val="Strong"/>
                <w:b/>
                <w:bCs w:val="0"/>
              </w:rPr>
              <w:t>July 2020 version</w:t>
            </w:r>
          </w:p>
          <w:p w14:paraId="456D9A61" w14:textId="3AE08E3F" w:rsidR="008379D0" w:rsidRDefault="006324BA" w:rsidP="008379D0">
            <w:pPr>
              <w:pStyle w:val="TableTab"/>
              <w:spacing w:after="0"/>
              <w:rPr>
                <w:rStyle w:val="Strong"/>
                <w:b w:val="0"/>
                <w:bCs w:val="0"/>
              </w:rPr>
            </w:pPr>
            <w:r w:rsidRPr="008379D0">
              <w:rPr>
                <w:rStyle w:val="Strong"/>
                <w:b w:val="0"/>
                <w:bCs w:val="0"/>
              </w:rPr>
              <w:t>MOVED</w:t>
            </w:r>
            <w:r w:rsidR="008379D0">
              <w:rPr>
                <w:rStyle w:val="Strong"/>
                <w:b w:val="0"/>
                <w:bCs w:val="0"/>
              </w:rPr>
              <w:t xml:space="preserve"> </w:t>
            </w:r>
            <w:r w:rsidR="008379D0" w:rsidRPr="008379D0">
              <w:rPr>
                <w:rStyle w:val="Strong"/>
                <w:b w:val="0"/>
                <w:bCs w:val="0"/>
              </w:rPr>
              <w:t>to Therapeutic Relationship:</w:t>
            </w:r>
            <w:r w:rsidR="008379D0" w:rsidRPr="008379D0">
              <w:rPr>
                <w:rStyle w:val="Strong"/>
              </w:rPr>
              <w:t xml:space="preserve"> </w:t>
            </w:r>
          </w:p>
          <w:p w14:paraId="0FDA59C3" w14:textId="53B0EC7F" w:rsidR="00826C90" w:rsidRDefault="006324BA" w:rsidP="00675AE5">
            <w:pPr>
              <w:pStyle w:val="TableTab"/>
              <w:rPr>
                <w:rStyle w:val="Strong"/>
                <w:b w:val="0"/>
                <w:bCs w:val="0"/>
              </w:rPr>
            </w:pPr>
            <w:r w:rsidRPr="006324BA">
              <w:rPr>
                <w:rStyle w:val="Strong"/>
                <w:b w:val="0"/>
                <w:bCs w:val="0"/>
              </w:rPr>
              <w:t>4.5</w:t>
            </w:r>
            <w:r w:rsidR="00826C90" w:rsidRPr="00026FD4">
              <w:rPr>
                <w:rStyle w:val="Strong"/>
                <w:b w:val="0"/>
                <w:bCs w:val="0"/>
              </w:rPr>
              <w:tab/>
            </w:r>
            <w:r w:rsidRPr="006324BA">
              <w:rPr>
                <w:rStyle w:val="Strong"/>
                <w:b w:val="0"/>
                <w:bCs w:val="0"/>
              </w:rPr>
              <w:t>Ability to understand and respond appropriately to the emotional content of sessions</w:t>
            </w:r>
          </w:p>
          <w:p w14:paraId="46B24549" w14:textId="77777777" w:rsidR="00826C90" w:rsidRDefault="00826C90" w:rsidP="00675AE5">
            <w:pPr>
              <w:pStyle w:val="TableBold"/>
            </w:pPr>
            <w:r w:rsidRPr="004F3B04">
              <w:t>January 2022 version</w:t>
            </w:r>
          </w:p>
          <w:p w14:paraId="4018EB3E" w14:textId="459C9A3F" w:rsidR="00826C90" w:rsidRPr="0094063D" w:rsidRDefault="005073AC" w:rsidP="00675AE5">
            <w:pPr>
              <w:pStyle w:val="TableTab"/>
              <w:spacing w:after="0"/>
              <w:rPr>
                <w:rStyle w:val="Strong"/>
                <w:b w:val="0"/>
                <w:bCs w:val="0"/>
              </w:rPr>
            </w:pPr>
            <w:r>
              <w:rPr>
                <w:rStyle w:val="Strong"/>
                <w:b w:val="0"/>
                <w:bCs w:val="0"/>
              </w:rPr>
              <w:t>I</w:t>
            </w:r>
            <w:r w:rsidR="00043440" w:rsidRPr="00043440">
              <w:rPr>
                <w:rStyle w:val="Strong"/>
                <w:b w:val="0"/>
                <w:bCs w:val="0"/>
              </w:rPr>
              <w:t>ncorporated into 3.15.A</w:t>
            </w:r>
          </w:p>
        </w:tc>
      </w:tr>
      <w:tr w:rsidR="00826C90" w14:paraId="5AA6C3A6" w14:textId="77777777" w:rsidTr="002D3809">
        <w:trPr>
          <w:cantSplit/>
        </w:trPr>
        <w:tc>
          <w:tcPr>
            <w:tcW w:w="2243" w:type="dxa"/>
            <w:tcMar>
              <w:top w:w="170" w:type="dxa"/>
              <w:left w:w="170" w:type="dxa"/>
              <w:bottom w:w="113" w:type="dxa"/>
              <w:right w:w="170" w:type="dxa"/>
            </w:tcMar>
          </w:tcPr>
          <w:p w14:paraId="4B3F64EE" w14:textId="549E1AB6" w:rsidR="00826C90" w:rsidRDefault="002D3809" w:rsidP="002D3809">
            <w:pPr>
              <w:pStyle w:val="TableTab"/>
              <w:ind w:left="0" w:firstLine="0"/>
            </w:pPr>
            <w:r w:rsidRPr="002D3809">
              <w:lastRenderedPageBreak/>
              <w:t>B and C Therapists</w:t>
            </w:r>
          </w:p>
        </w:tc>
        <w:tc>
          <w:tcPr>
            <w:tcW w:w="7396" w:type="dxa"/>
            <w:tcMar>
              <w:top w:w="170" w:type="dxa"/>
              <w:left w:w="170" w:type="dxa"/>
              <w:bottom w:w="113" w:type="dxa"/>
              <w:right w:w="170" w:type="dxa"/>
            </w:tcMar>
          </w:tcPr>
          <w:p w14:paraId="5A0FCF62" w14:textId="77777777" w:rsidR="00826C90" w:rsidRPr="004F3B04" w:rsidRDefault="00826C90" w:rsidP="00675AE5">
            <w:pPr>
              <w:pStyle w:val="TableBold"/>
              <w:rPr>
                <w:rStyle w:val="Strong"/>
                <w:b/>
                <w:bCs w:val="0"/>
              </w:rPr>
            </w:pPr>
            <w:r w:rsidRPr="004F3B04">
              <w:rPr>
                <w:rStyle w:val="Strong"/>
                <w:b/>
                <w:bCs w:val="0"/>
              </w:rPr>
              <w:t>July 2020 version</w:t>
            </w:r>
          </w:p>
          <w:p w14:paraId="2B93C309" w14:textId="7846A954" w:rsidR="00826C90" w:rsidRDefault="008379D0" w:rsidP="00675AE5">
            <w:pPr>
              <w:pStyle w:val="TableTab"/>
              <w:rPr>
                <w:rStyle w:val="Strong"/>
                <w:b w:val="0"/>
              </w:rPr>
            </w:pPr>
            <w:r>
              <w:rPr>
                <w:rStyle w:val="Strong"/>
                <w:b w:val="0"/>
              </w:rPr>
              <w:t>4.6.</w:t>
            </w:r>
            <w:proofErr w:type="spellStart"/>
            <w:r>
              <w:rPr>
                <w:rStyle w:val="Strong"/>
                <w:b w:val="0"/>
              </w:rPr>
              <w:t>a</w:t>
            </w:r>
            <w:proofErr w:type="spellEnd"/>
            <w:r w:rsidR="00826C90" w:rsidRPr="00026FD4">
              <w:rPr>
                <w:rStyle w:val="Strong"/>
                <w:b w:val="0"/>
              </w:rPr>
              <w:tab/>
            </w:r>
            <w:r w:rsidRPr="008379D0">
              <w:rPr>
                <w:rStyle w:val="Strong"/>
                <w:b w:val="0"/>
              </w:rPr>
              <w:t>Ability to demonstrate the capacity, knowledge and understanding of how to select or modify approaches to respond appropriately to the needs of the client or patient</w:t>
            </w:r>
          </w:p>
          <w:p w14:paraId="5EAE0157" w14:textId="77777777" w:rsidR="00826C90" w:rsidRDefault="00826C90" w:rsidP="00675AE5">
            <w:pPr>
              <w:pStyle w:val="TableBold"/>
            </w:pPr>
            <w:r w:rsidRPr="004F3B04">
              <w:t>January 2022 version</w:t>
            </w:r>
          </w:p>
          <w:p w14:paraId="547654F9" w14:textId="04154E53" w:rsidR="00826C90" w:rsidRPr="00467137" w:rsidRDefault="008379D0" w:rsidP="008379D0">
            <w:pPr>
              <w:pStyle w:val="TableTab"/>
              <w:spacing w:after="0"/>
              <w:rPr>
                <w:rStyle w:val="Strong"/>
                <w:b w:val="0"/>
                <w:bCs w:val="0"/>
              </w:rPr>
            </w:pPr>
            <w:r w:rsidRPr="008379D0">
              <w:rPr>
                <w:rStyle w:val="Strong"/>
                <w:b w:val="0"/>
              </w:rPr>
              <w:t>4.7.B</w:t>
            </w:r>
            <w:r w:rsidR="00826C90" w:rsidRPr="00026FD4">
              <w:rPr>
                <w:rStyle w:val="Strong"/>
                <w:b w:val="0"/>
              </w:rPr>
              <w:tab/>
            </w:r>
            <w:r w:rsidRPr="008379D0">
              <w:rPr>
                <w:rStyle w:val="Strong"/>
                <w:b w:val="0"/>
              </w:rPr>
              <w:t>Ability to demonstrate the capacity, knowledge and understanding of how to select and adapt interventions and (or)</w:t>
            </w:r>
            <w:r>
              <w:rPr>
                <w:rStyle w:val="Strong"/>
                <w:b w:val="0"/>
              </w:rPr>
              <w:t xml:space="preserve"> </w:t>
            </w:r>
            <w:r w:rsidRPr="008379D0">
              <w:rPr>
                <w:rStyle w:val="Strong"/>
                <w:b w:val="0"/>
              </w:rPr>
              <w:t>approaches to respond to the needs of the client or patient</w:t>
            </w:r>
          </w:p>
        </w:tc>
      </w:tr>
      <w:tr w:rsidR="008379D0" w:rsidRPr="008379D0" w14:paraId="68D5CEE7" w14:textId="77777777" w:rsidTr="002D3809">
        <w:trPr>
          <w:cantSplit/>
        </w:trPr>
        <w:tc>
          <w:tcPr>
            <w:tcW w:w="2243" w:type="dxa"/>
            <w:tcMar>
              <w:top w:w="170" w:type="dxa"/>
              <w:left w:w="170" w:type="dxa"/>
              <w:bottom w:w="113" w:type="dxa"/>
              <w:right w:w="170" w:type="dxa"/>
            </w:tcMar>
          </w:tcPr>
          <w:p w14:paraId="7B8EF3D1" w14:textId="6FB4CD4C" w:rsidR="008379D0" w:rsidRPr="008379D0" w:rsidRDefault="002D3809" w:rsidP="002D3809">
            <w:pPr>
              <w:pStyle w:val="TableTab"/>
              <w:ind w:left="0" w:firstLine="0"/>
            </w:pPr>
            <w:r w:rsidRPr="002D3809">
              <w:t>A, B and C Therapists</w:t>
            </w:r>
          </w:p>
        </w:tc>
        <w:tc>
          <w:tcPr>
            <w:tcW w:w="7396" w:type="dxa"/>
            <w:tcMar>
              <w:top w:w="170" w:type="dxa"/>
              <w:left w:w="170" w:type="dxa"/>
              <w:bottom w:w="113" w:type="dxa"/>
              <w:right w:w="170" w:type="dxa"/>
            </w:tcMar>
          </w:tcPr>
          <w:p w14:paraId="6969A2E6" w14:textId="77777777" w:rsidR="00BB099F" w:rsidRDefault="00BB099F" w:rsidP="00BB099F">
            <w:pPr>
              <w:pStyle w:val="TableBold"/>
            </w:pPr>
            <w:r w:rsidRPr="004F3B04">
              <w:t>January 2022 version</w:t>
            </w:r>
          </w:p>
          <w:p w14:paraId="362C9ED3" w14:textId="63ACCF26" w:rsidR="008379D0" w:rsidRPr="008379D0" w:rsidRDefault="008379D0" w:rsidP="00434E5C">
            <w:pPr>
              <w:pStyle w:val="TableTab"/>
              <w:tabs>
                <w:tab w:val="clear" w:pos="2155"/>
                <w:tab w:val="clear" w:pos="2268"/>
                <w:tab w:val="left" w:pos="2093"/>
              </w:tabs>
              <w:spacing w:after="0"/>
              <w:ind w:left="2093" w:hanging="2093"/>
              <w:rPr>
                <w:rStyle w:val="Strong"/>
                <w:b w:val="0"/>
                <w:bCs w:val="0"/>
              </w:rPr>
            </w:pPr>
            <w:r w:rsidRPr="00F14548">
              <w:t>NEW:</w:t>
            </w:r>
            <w:r>
              <w:t xml:space="preserve"> 4.8.A</w:t>
            </w:r>
            <w:r>
              <w:tab/>
            </w:r>
            <w:r>
              <w:tab/>
            </w:r>
            <w:r w:rsidRPr="008379D0">
              <w:t>Ability to recognise, respect and work to support and enhance the autonomy of the client or patient</w:t>
            </w:r>
          </w:p>
        </w:tc>
      </w:tr>
      <w:tr w:rsidR="008379D0" w:rsidRPr="001F0B0E" w14:paraId="051E068F" w14:textId="77777777" w:rsidTr="002D3809">
        <w:trPr>
          <w:cantSplit/>
        </w:trPr>
        <w:tc>
          <w:tcPr>
            <w:tcW w:w="2243" w:type="dxa"/>
            <w:tcMar>
              <w:top w:w="170" w:type="dxa"/>
              <w:left w:w="170" w:type="dxa"/>
              <w:bottom w:w="113" w:type="dxa"/>
              <w:right w:w="170" w:type="dxa"/>
            </w:tcMar>
          </w:tcPr>
          <w:p w14:paraId="092F4269" w14:textId="6D963AC2" w:rsidR="008379D0" w:rsidRPr="001F0B0E" w:rsidRDefault="002D3809" w:rsidP="002D3809">
            <w:pPr>
              <w:pStyle w:val="TableTab"/>
              <w:ind w:left="0" w:firstLine="0"/>
            </w:pPr>
            <w:r w:rsidRPr="002D3809">
              <w:t>A, B and C Therapists</w:t>
            </w:r>
          </w:p>
        </w:tc>
        <w:tc>
          <w:tcPr>
            <w:tcW w:w="7396" w:type="dxa"/>
            <w:tcMar>
              <w:top w:w="170" w:type="dxa"/>
              <w:left w:w="170" w:type="dxa"/>
              <w:bottom w:w="113" w:type="dxa"/>
              <w:right w:w="170" w:type="dxa"/>
            </w:tcMar>
          </w:tcPr>
          <w:p w14:paraId="149B4B9E" w14:textId="77777777" w:rsidR="00BB099F" w:rsidRDefault="00BB099F" w:rsidP="00BB099F">
            <w:pPr>
              <w:pStyle w:val="TableBold"/>
            </w:pPr>
            <w:r w:rsidRPr="004F3B04">
              <w:t>January 2022 version</w:t>
            </w:r>
          </w:p>
          <w:p w14:paraId="75136BDD" w14:textId="597AC13C" w:rsidR="008379D0" w:rsidRPr="001F0B0E" w:rsidRDefault="001F0B0E" w:rsidP="00434E5C">
            <w:pPr>
              <w:pStyle w:val="TableTab"/>
              <w:tabs>
                <w:tab w:val="clear" w:pos="2155"/>
                <w:tab w:val="clear" w:pos="2268"/>
                <w:tab w:val="left" w:pos="2093"/>
              </w:tabs>
              <w:spacing w:after="0"/>
              <w:ind w:left="2093" w:hanging="2093"/>
            </w:pPr>
            <w:r w:rsidRPr="00F14548">
              <w:t>NEW:</w:t>
            </w:r>
            <w:r>
              <w:t xml:space="preserve"> 4.10.A</w:t>
            </w:r>
            <w:r>
              <w:tab/>
            </w:r>
            <w:r w:rsidRPr="001F0B0E">
              <w:t>Ability to invite the client</w:t>
            </w:r>
            <w:r w:rsidR="00801241">
              <w:t>’s</w:t>
            </w:r>
            <w:r w:rsidRPr="001F0B0E">
              <w:t xml:space="preserve"> or patient’s use of imagination to facilitate work towards therapeutic goals</w:t>
            </w:r>
          </w:p>
        </w:tc>
      </w:tr>
      <w:tr w:rsidR="00826C90" w14:paraId="174DB9B1" w14:textId="77777777" w:rsidTr="002D3809">
        <w:trPr>
          <w:cantSplit/>
        </w:trPr>
        <w:tc>
          <w:tcPr>
            <w:tcW w:w="2243" w:type="dxa"/>
            <w:tcMar>
              <w:top w:w="170" w:type="dxa"/>
              <w:left w:w="170" w:type="dxa"/>
              <w:bottom w:w="113" w:type="dxa"/>
              <w:right w:w="170" w:type="dxa"/>
            </w:tcMar>
          </w:tcPr>
          <w:p w14:paraId="4AACA66C" w14:textId="6ED31C22" w:rsidR="00826C90" w:rsidRDefault="002D3809" w:rsidP="002D3809">
            <w:pPr>
              <w:pStyle w:val="TableTab"/>
              <w:ind w:left="0" w:firstLine="0"/>
            </w:pPr>
            <w:r w:rsidRPr="00F81D09">
              <w:lastRenderedPageBreak/>
              <w:t>A, B and C Therapists</w:t>
            </w:r>
          </w:p>
        </w:tc>
        <w:tc>
          <w:tcPr>
            <w:tcW w:w="7396" w:type="dxa"/>
            <w:tcMar>
              <w:top w:w="170" w:type="dxa"/>
              <w:left w:w="170" w:type="dxa"/>
              <w:bottom w:w="113" w:type="dxa"/>
              <w:right w:w="170" w:type="dxa"/>
            </w:tcMar>
          </w:tcPr>
          <w:p w14:paraId="5C796562" w14:textId="77777777" w:rsidR="00826C90" w:rsidRPr="004F3B04" w:rsidRDefault="00826C90" w:rsidP="00675AE5">
            <w:pPr>
              <w:pStyle w:val="TableBold"/>
              <w:rPr>
                <w:rStyle w:val="Strong"/>
                <w:b/>
                <w:bCs w:val="0"/>
              </w:rPr>
            </w:pPr>
            <w:r w:rsidRPr="004F3B04">
              <w:rPr>
                <w:rStyle w:val="Strong"/>
                <w:b/>
                <w:bCs w:val="0"/>
              </w:rPr>
              <w:t>July 2020 version</w:t>
            </w:r>
          </w:p>
          <w:p w14:paraId="38334CE0" w14:textId="0919A92F" w:rsidR="00826C90" w:rsidRDefault="001F0B0E" w:rsidP="00675AE5">
            <w:pPr>
              <w:pStyle w:val="TableTab"/>
              <w:rPr>
                <w:rStyle w:val="Strong"/>
                <w:b w:val="0"/>
                <w:bCs w:val="0"/>
              </w:rPr>
            </w:pPr>
            <w:r w:rsidRPr="001F0B0E">
              <w:rPr>
                <w:rStyle w:val="Strong"/>
                <w:b w:val="0"/>
                <w:bCs w:val="0"/>
              </w:rPr>
              <w:t>4.8</w:t>
            </w:r>
            <w:r w:rsidR="00826C90" w:rsidRPr="00C41A74">
              <w:rPr>
                <w:rStyle w:val="Strong"/>
                <w:b w:val="0"/>
                <w:bCs w:val="0"/>
              </w:rPr>
              <w:tab/>
            </w:r>
            <w:r w:rsidRPr="001F0B0E">
              <w:rPr>
                <w:rStyle w:val="Strong"/>
                <w:b w:val="0"/>
                <w:bCs w:val="0"/>
              </w:rPr>
              <w:t>Ability to reflect upon own identity, culture, values and worldview, and have the capacity to work authentically in a non-discriminatory manner</w:t>
            </w:r>
          </w:p>
          <w:p w14:paraId="2318F2E9" w14:textId="77777777" w:rsidR="00826C90" w:rsidRDefault="00826C90" w:rsidP="00675AE5">
            <w:pPr>
              <w:pStyle w:val="TableBold"/>
            </w:pPr>
            <w:r w:rsidRPr="004F3B04">
              <w:t>January 2022 version</w:t>
            </w:r>
          </w:p>
          <w:p w14:paraId="0F2B9DB4" w14:textId="59C9F6B7" w:rsidR="00826C90" w:rsidRPr="00467137" w:rsidRDefault="001F0B0E" w:rsidP="001F0B0E">
            <w:pPr>
              <w:pStyle w:val="TableTab"/>
              <w:spacing w:after="0"/>
              <w:rPr>
                <w:rStyle w:val="Strong"/>
                <w:b w:val="0"/>
                <w:bCs w:val="0"/>
              </w:rPr>
            </w:pPr>
            <w:r w:rsidRPr="001F0B0E">
              <w:rPr>
                <w:rStyle w:val="Strong"/>
                <w:b w:val="0"/>
                <w:bCs w:val="0"/>
              </w:rPr>
              <w:t>4.11</w:t>
            </w:r>
            <w:r w:rsidR="00826C90" w:rsidRPr="001F0B0E">
              <w:rPr>
                <w:rStyle w:val="Strong"/>
                <w:b w:val="0"/>
                <w:bCs w:val="0"/>
              </w:rPr>
              <w:t>.A</w:t>
            </w:r>
            <w:r w:rsidR="00826C90" w:rsidRPr="00C41A74">
              <w:rPr>
                <w:rStyle w:val="Strong"/>
                <w:b w:val="0"/>
                <w:bCs w:val="0"/>
              </w:rPr>
              <w:tab/>
            </w:r>
            <w:r w:rsidRPr="001F0B0E">
              <w:rPr>
                <w:rStyle w:val="Strong"/>
                <w:b w:val="0"/>
                <w:bCs w:val="0"/>
              </w:rPr>
              <w:t>Ability to reflect upon own identity, culture, values and worldview, and have the capacity to work and communicate</w:t>
            </w:r>
            <w:r>
              <w:rPr>
                <w:rStyle w:val="Strong"/>
                <w:b w:val="0"/>
                <w:bCs w:val="0"/>
              </w:rPr>
              <w:t xml:space="preserve"> </w:t>
            </w:r>
            <w:r w:rsidRPr="001F0B0E">
              <w:rPr>
                <w:rStyle w:val="Strong"/>
                <w:b w:val="0"/>
                <w:bCs w:val="0"/>
              </w:rPr>
              <w:t>authentically in a non-discriminatory and anti-oppressive manner</w:t>
            </w:r>
          </w:p>
        </w:tc>
      </w:tr>
      <w:tr w:rsidR="00826C90" w14:paraId="6DEFBC90" w14:textId="77777777" w:rsidTr="002D3809">
        <w:trPr>
          <w:cantSplit/>
        </w:trPr>
        <w:tc>
          <w:tcPr>
            <w:tcW w:w="2243" w:type="dxa"/>
            <w:tcMar>
              <w:top w:w="170" w:type="dxa"/>
              <w:left w:w="170" w:type="dxa"/>
              <w:bottom w:w="113" w:type="dxa"/>
              <w:right w:w="170" w:type="dxa"/>
            </w:tcMar>
          </w:tcPr>
          <w:p w14:paraId="1BD970BA" w14:textId="44856B95" w:rsidR="00826C90" w:rsidRDefault="002D3809" w:rsidP="002D3809">
            <w:pPr>
              <w:pStyle w:val="TableTab"/>
              <w:ind w:left="0" w:firstLine="0"/>
            </w:pPr>
            <w:r w:rsidRPr="002D3809">
              <w:t>B and C Therapists</w:t>
            </w:r>
          </w:p>
        </w:tc>
        <w:tc>
          <w:tcPr>
            <w:tcW w:w="7396" w:type="dxa"/>
            <w:tcMar>
              <w:top w:w="170" w:type="dxa"/>
              <w:left w:w="170" w:type="dxa"/>
              <w:bottom w:w="113" w:type="dxa"/>
              <w:right w:w="170" w:type="dxa"/>
            </w:tcMar>
          </w:tcPr>
          <w:p w14:paraId="7FC65699" w14:textId="77777777" w:rsidR="00826C90" w:rsidRPr="004F3B04" w:rsidRDefault="00826C90" w:rsidP="00675AE5">
            <w:pPr>
              <w:pStyle w:val="TableBold"/>
              <w:rPr>
                <w:rStyle w:val="Strong"/>
                <w:b/>
                <w:bCs w:val="0"/>
              </w:rPr>
            </w:pPr>
            <w:r w:rsidRPr="004F3B04">
              <w:rPr>
                <w:rStyle w:val="Strong"/>
                <w:b/>
                <w:bCs w:val="0"/>
              </w:rPr>
              <w:t>July 2020 version</w:t>
            </w:r>
          </w:p>
          <w:p w14:paraId="76F53346" w14:textId="2E645956" w:rsidR="00826C90" w:rsidRDefault="001F0B0E" w:rsidP="00675AE5">
            <w:pPr>
              <w:pStyle w:val="TableTab"/>
              <w:rPr>
                <w:rStyle w:val="Strong"/>
                <w:b w:val="0"/>
                <w:bCs w:val="0"/>
              </w:rPr>
            </w:pPr>
            <w:r>
              <w:rPr>
                <w:rStyle w:val="Strong"/>
                <w:b w:val="0"/>
                <w:bCs w:val="0"/>
              </w:rPr>
              <w:t>4.8</w:t>
            </w:r>
            <w:r w:rsidR="00826C90" w:rsidRPr="00C41A74">
              <w:rPr>
                <w:rStyle w:val="Strong"/>
                <w:b w:val="0"/>
                <w:bCs w:val="0"/>
              </w:rPr>
              <w:t>.</w:t>
            </w:r>
            <w:proofErr w:type="spellStart"/>
            <w:r w:rsidR="00826C90">
              <w:rPr>
                <w:rStyle w:val="Strong"/>
                <w:b w:val="0"/>
                <w:bCs w:val="0"/>
              </w:rPr>
              <w:t>a</w:t>
            </w:r>
            <w:proofErr w:type="spellEnd"/>
            <w:r w:rsidR="00826C90" w:rsidRPr="00C41A74">
              <w:rPr>
                <w:rStyle w:val="Strong"/>
                <w:b w:val="0"/>
                <w:bCs w:val="0"/>
              </w:rPr>
              <w:tab/>
            </w:r>
            <w:r w:rsidRPr="001F0B0E">
              <w:rPr>
                <w:rStyle w:val="Strong"/>
                <w:b w:val="0"/>
                <w:bCs w:val="0"/>
              </w:rPr>
              <w:t>Ability to describe the philosophical assumptions that underpin theoretical understanding of identity, culture, values and worldview</w:t>
            </w:r>
          </w:p>
          <w:p w14:paraId="37BD02D6" w14:textId="77777777" w:rsidR="00826C90" w:rsidRDefault="00826C90" w:rsidP="00675AE5">
            <w:pPr>
              <w:pStyle w:val="TableBold"/>
            </w:pPr>
            <w:r w:rsidRPr="004F3B04">
              <w:t>January 2022 version</w:t>
            </w:r>
          </w:p>
          <w:p w14:paraId="69228FB3" w14:textId="7B970206" w:rsidR="00826C90" w:rsidRPr="00467137" w:rsidRDefault="001F0B0E" w:rsidP="001F0B0E">
            <w:pPr>
              <w:pStyle w:val="TableTab"/>
              <w:spacing w:after="0"/>
              <w:rPr>
                <w:rStyle w:val="Strong"/>
                <w:b w:val="0"/>
                <w:bCs w:val="0"/>
              </w:rPr>
            </w:pPr>
            <w:r>
              <w:rPr>
                <w:rStyle w:val="Strong"/>
                <w:b w:val="0"/>
                <w:bCs w:val="0"/>
              </w:rPr>
              <w:t>4.11</w:t>
            </w:r>
            <w:r w:rsidR="00826C90" w:rsidRPr="00C41A74">
              <w:rPr>
                <w:rStyle w:val="Strong"/>
                <w:b w:val="0"/>
                <w:bCs w:val="0"/>
              </w:rPr>
              <w:t>.</w:t>
            </w:r>
            <w:r w:rsidR="00826C90">
              <w:rPr>
                <w:rStyle w:val="Strong"/>
                <w:b w:val="0"/>
                <w:bCs w:val="0"/>
              </w:rPr>
              <w:t>B</w:t>
            </w:r>
            <w:r w:rsidR="00826C90" w:rsidRPr="00C41A74">
              <w:rPr>
                <w:rStyle w:val="Strong"/>
                <w:b w:val="0"/>
                <w:bCs w:val="0"/>
              </w:rPr>
              <w:tab/>
            </w:r>
            <w:r w:rsidRPr="001F0B0E">
              <w:rPr>
                <w:rStyle w:val="Strong"/>
                <w:b w:val="0"/>
                <w:bCs w:val="0"/>
              </w:rPr>
              <w:t>Ability to recognise and explore with the client or patient the assumptions that underpin understanding of identity,</w:t>
            </w:r>
            <w:r>
              <w:rPr>
                <w:rStyle w:val="Strong"/>
                <w:b w:val="0"/>
                <w:bCs w:val="0"/>
              </w:rPr>
              <w:t xml:space="preserve"> </w:t>
            </w:r>
            <w:r w:rsidRPr="001F0B0E">
              <w:rPr>
                <w:rStyle w:val="Strong"/>
                <w:b w:val="0"/>
                <w:bCs w:val="0"/>
              </w:rPr>
              <w:t>culture, values and worldview</w:t>
            </w:r>
          </w:p>
        </w:tc>
      </w:tr>
      <w:tr w:rsidR="00826C90" w14:paraId="3B205774" w14:textId="77777777" w:rsidTr="002D3809">
        <w:trPr>
          <w:cantSplit/>
        </w:trPr>
        <w:tc>
          <w:tcPr>
            <w:tcW w:w="2243" w:type="dxa"/>
            <w:tcMar>
              <w:top w:w="170" w:type="dxa"/>
              <w:left w:w="170" w:type="dxa"/>
              <w:bottom w:w="113" w:type="dxa"/>
              <w:right w:w="170" w:type="dxa"/>
            </w:tcMar>
          </w:tcPr>
          <w:p w14:paraId="2121C7CA" w14:textId="50BAAB2C" w:rsidR="00826C90" w:rsidRPr="008620DD" w:rsidRDefault="002D3809" w:rsidP="002D3809">
            <w:pPr>
              <w:pStyle w:val="TableTab"/>
              <w:ind w:left="0" w:firstLine="0"/>
            </w:pPr>
            <w:r w:rsidRPr="002D3809">
              <w:lastRenderedPageBreak/>
              <w:t>A, B and C Therapists</w:t>
            </w:r>
          </w:p>
        </w:tc>
        <w:tc>
          <w:tcPr>
            <w:tcW w:w="7396" w:type="dxa"/>
            <w:tcMar>
              <w:top w:w="170" w:type="dxa"/>
              <w:left w:w="170" w:type="dxa"/>
              <w:bottom w:w="113" w:type="dxa"/>
              <w:right w:w="170" w:type="dxa"/>
            </w:tcMar>
          </w:tcPr>
          <w:p w14:paraId="27FA6461" w14:textId="77777777" w:rsidR="00826C90" w:rsidRPr="004F3B04" w:rsidRDefault="00826C90" w:rsidP="00675AE5">
            <w:pPr>
              <w:pStyle w:val="TableBold"/>
              <w:rPr>
                <w:rStyle w:val="Strong"/>
                <w:b/>
                <w:bCs w:val="0"/>
              </w:rPr>
            </w:pPr>
            <w:r w:rsidRPr="004F3B04">
              <w:rPr>
                <w:rStyle w:val="Strong"/>
                <w:b/>
                <w:bCs w:val="0"/>
              </w:rPr>
              <w:t>July 2020 version</w:t>
            </w:r>
          </w:p>
          <w:p w14:paraId="4BE9A877" w14:textId="56C2A089" w:rsidR="00826C90" w:rsidRDefault="001F0B0E" w:rsidP="00675AE5">
            <w:pPr>
              <w:pStyle w:val="TableTab"/>
              <w:rPr>
                <w:rStyle w:val="Strong"/>
                <w:b w:val="0"/>
                <w:bCs w:val="0"/>
              </w:rPr>
            </w:pPr>
            <w:r>
              <w:rPr>
                <w:rStyle w:val="Strong"/>
                <w:b w:val="0"/>
                <w:bCs w:val="0"/>
              </w:rPr>
              <w:t>4.9</w:t>
            </w:r>
            <w:r w:rsidR="00826C90" w:rsidRPr="00C41A74">
              <w:rPr>
                <w:rStyle w:val="Strong"/>
                <w:b w:val="0"/>
                <w:bCs w:val="0"/>
              </w:rPr>
              <w:tab/>
            </w:r>
            <w:r w:rsidRPr="001F0B0E">
              <w:rPr>
                <w:rStyle w:val="Strong"/>
                <w:b w:val="0"/>
                <w:bCs w:val="0"/>
              </w:rPr>
              <w:t>Ability to define difference and explore the impact of discrimination, prejudice and oppression on mental health</w:t>
            </w:r>
          </w:p>
          <w:p w14:paraId="5DF0C528" w14:textId="77777777" w:rsidR="00826C90" w:rsidRDefault="00826C90" w:rsidP="00675AE5">
            <w:pPr>
              <w:pStyle w:val="TableBold"/>
            </w:pPr>
            <w:r w:rsidRPr="004F3B04">
              <w:t>January 2022 version</w:t>
            </w:r>
          </w:p>
          <w:p w14:paraId="78C866E5" w14:textId="5C38C262" w:rsidR="00826C90" w:rsidRPr="008620DD" w:rsidRDefault="006A03E5" w:rsidP="00675AE5">
            <w:pPr>
              <w:pStyle w:val="TableTab"/>
              <w:spacing w:after="0"/>
              <w:rPr>
                <w:rStyle w:val="Strong"/>
                <w:b w:val="0"/>
                <w:bCs w:val="0"/>
              </w:rPr>
            </w:pPr>
            <w:r>
              <w:rPr>
                <w:rStyle w:val="Strong"/>
                <w:b w:val="0"/>
                <w:bCs w:val="0"/>
              </w:rPr>
              <w:t>4.12</w:t>
            </w:r>
            <w:r w:rsidR="00826C90">
              <w:rPr>
                <w:rStyle w:val="Strong"/>
                <w:b w:val="0"/>
                <w:bCs w:val="0"/>
              </w:rPr>
              <w:t>.A</w:t>
            </w:r>
            <w:r w:rsidR="00826C90" w:rsidRPr="00C41A74">
              <w:rPr>
                <w:rStyle w:val="Strong"/>
                <w:b w:val="0"/>
                <w:bCs w:val="0"/>
              </w:rPr>
              <w:tab/>
            </w:r>
            <w:r w:rsidRPr="006A03E5">
              <w:rPr>
                <w:rStyle w:val="Strong"/>
                <w:b w:val="0"/>
                <w:bCs w:val="0"/>
              </w:rPr>
              <w:t>Ability to acknowledge diversity and explore the impact of discrimination, prejudice and oppression on mental health</w:t>
            </w:r>
          </w:p>
        </w:tc>
      </w:tr>
      <w:tr w:rsidR="001F530B" w14:paraId="6065A70F" w14:textId="77777777" w:rsidTr="002D3809">
        <w:trPr>
          <w:cantSplit/>
        </w:trPr>
        <w:tc>
          <w:tcPr>
            <w:tcW w:w="2243" w:type="dxa"/>
            <w:tcMar>
              <w:top w:w="170" w:type="dxa"/>
              <w:left w:w="170" w:type="dxa"/>
              <w:bottom w:w="113" w:type="dxa"/>
              <w:right w:w="170" w:type="dxa"/>
            </w:tcMar>
          </w:tcPr>
          <w:p w14:paraId="2061CD58" w14:textId="7F1267C2" w:rsidR="001F530B" w:rsidRDefault="009A715A" w:rsidP="009A715A">
            <w:pPr>
              <w:pStyle w:val="TableTab"/>
              <w:ind w:left="0" w:right="-48" w:firstLine="0"/>
            </w:pPr>
            <w:r w:rsidRPr="009A715A">
              <w:t>A, B and C Therapists</w:t>
            </w:r>
          </w:p>
        </w:tc>
        <w:tc>
          <w:tcPr>
            <w:tcW w:w="7396" w:type="dxa"/>
            <w:tcMar>
              <w:top w:w="170" w:type="dxa"/>
              <w:left w:w="170" w:type="dxa"/>
              <w:bottom w:w="113" w:type="dxa"/>
              <w:right w:w="170" w:type="dxa"/>
            </w:tcMar>
          </w:tcPr>
          <w:p w14:paraId="24B09BC1" w14:textId="77777777" w:rsidR="00BB099F" w:rsidRDefault="00BB099F" w:rsidP="00BB099F">
            <w:pPr>
              <w:pStyle w:val="TableBold"/>
            </w:pPr>
            <w:r w:rsidRPr="004F3B04">
              <w:t>January 2022 version</w:t>
            </w:r>
          </w:p>
          <w:p w14:paraId="630F6369" w14:textId="28AE5338" w:rsidR="001F530B" w:rsidRPr="004F3B04" w:rsidRDefault="001F530B" w:rsidP="00434E5C">
            <w:pPr>
              <w:pStyle w:val="TableTab"/>
              <w:tabs>
                <w:tab w:val="clear" w:pos="2155"/>
                <w:tab w:val="clear" w:pos="2268"/>
                <w:tab w:val="left" w:pos="2093"/>
              </w:tabs>
              <w:spacing w:after="0"/>
              <w:ind w:left="2093" w:hanging="2093"/>
              <w:rPr>
                <w:rStyle w:val="Strong"/>
                <w:b w:val="0"/>
                <w:bCs w:val="0"/>
              </w:rPr>
            </w:pPr>
            <w:r w:rsidRPr="00F14548">
              <w:t>NEW:</w:t>
            </w:r>
            <w:r>
              <w:t xml:space="preserve"> 4.13.A</w:t>
            </w:r>
            <w:r>
              <w:tab/>
            </w:r>
            <w:r w:rsidRPr="001F530B">
              <w:t>Ability to a) recognise when technologically mediated therapy effects a lowering of inhibition in either the client or patient and (or) the therapist and b) regulate and understand the impact this has on the therapeutic relationship</w:t>
            </w:r>
          </w:p>
        </w:tc>
      </w:tr>
      <w:tr w:rsidR="00826C90" w14:paraId="1CC61BA5" w14:textId="77777777" w:rsidTr="002D3809">
        <w:trPr>
          <w:cantSplit/>
        </w:trPr>
        <w:tc>
          <w:tcPr>
            <w:tcW w:w="2243" w:type="dxa"/>
            <w:tcMar>
              <w:top w:w="170" w:type="dxa"/>
              <w:left w:w="170" w:type="dxa"/>
              <w:bottom w:w="113" w:type="dxa"/>
              <w:right w:w="170" w:type="dxa"/>
            </w:tcMar>
          </w:tcPr>
          <w:p w14:paraId="62C7C525" w14:textId="09E4A9C2" w:rsidR="00826C90" w:rsidRPr="008620DD" w:rsidRDefault="009A715A" w:rsidP="009A715A">
            <w:pPr>
              <w:pStyle w:val="TableTab"/>
              <w:ind w:left="0" w:right="-48" w:firstLine="0"/>
            </w:pPr>
            <w:r w:rsidRPr="009A715A">
              <w:lastRenderedPageBreak/>
              <w:t>B and C Therapists</w:t>
            </w:r>
          </w:p>
        </w:tc>
        <w:tc>
          <w:tcPr>
            <w:tcW w:w="7396" w:type="dxa"/>
            <w:tcMar>
              <w:top w:w="170" w:type="dxa"/>
              <w:left w:w="170" w:type="dxa"/>
              <w:bottom w:w="113" w:type="dxa"/>
              <w:right w:w="170" w:type="dxa"/>
            </w:tcMar>
          </w:tcPr>
          <w:p w14:paraId="24E30BA3" w14:textId="77777777" w:rsidR="00826C90" w:rsidRPr="004F3B04" w:rsidRDefault="00826C90" w:rsidP="00675AE5">
            <w:pPr>
              <w:pStyle w:val="TableBold"/>
              <w:rPr>
                <w:rStyle w:val="Strong"/>
                <w:b/>
                <w:bCs w:val="0"/>
              </w:rPr>
            </w:pPr>
            <w:r w:rsidRPr="004F3B04">
              <w:rPr>
                <w:rStyle w:val="Strong"/>
                <w:b/>
                <w:bCs w:val="0"/>
              </w:rPr>
              <w:t>July 2020 version</w:t>
            </w:r>
          </w:p>
          <w:p w14:paraId="354234F9" w14:textId="51963F32" w:rsidR="00826C90" w:rsidRDefault="00FE48E2" w:rsidP="00675AE5">
            <w:pPr>
              <w:pStyle w:val="TableTab"/>
              <w:rPr>
                <w:rStyle w:val="Strong"/>
                <w:b w:val="0"/>
                <w:bCs w:val="0"/>
              </w:rPr>
            </w:pPr>
            <w:r w:rsidRPr="00FE48E2">
              <w:rPr>
                <w:rStyle w:val="Strong"/>
                <w:b w:val="0"/>
                <w:bCs w:val="0"/>
              </w:rPr>
              <w:t>4.12.</w:t>
            </w:r>
            <w:proofErr w:type="spellStart"/>
            <w:r w:rsidRPr="00FE48E2">
              <w:rPr>
                <w:rStyle w:val="Strong"/>
                <w:b w:val="0"/>
                <w:bCs w:val="0"/>
              </w:rPr>
              <w:t>a</w:t>
            </w:r>
            <w:proofErr w:type="spellEnd"/>
            <w:r w:rsidR="00826C90" w:rsidRPr="00C41A74">
              <w:rPr>
                <w:rStyle w:val="Strong"/>
                <w:b w:val="0"/>
                <w:bCs w:val="0"/>
              </w:rPr>
              <w:tab/>
            </w:r>
            <w:r w:rsidRPr="00FE48E2">
              <w:rPr>
                <w:rStyle w:val="Strong"/>
                <w:b w:val="0"/>
                <w:bCs w:val="0"/>
              </w:rPr>
              <w:t>Ability to critically appraise published research on counselling and psychotherapy, and integrate relevant research findings into practice</w:t>
            </w:r>
          </w:p>
          <w:p w14:paraId="47F6F63E" w14:textId="77777777" w:rsidR="00826C90" w:rsidRDefault="00826C90" w:rsidP="00675AE5">
            <w:pPr>
              <w:pStyle w:val="TableBold"/>
            </w:pPr>
            <w:r w:rsidRPr="004F3B04">
              <w:t>January 2022 version</w:t>
            </w:r>
          </w:p>
          <w:p w14:paraId="685194CB" w14:textId="4D23B2E1" w:rsidR="00826C90" w:rsidRPr="008620DD" w:rsidRDefault="00FE48E2" w:rsidP="00FE48E2">
            <w:pPr>
              <w:pStyle w:val="TableTab"/>
              <w:spacing w:after="0"/>
              <w:rPr>
                <w:rStyle w:val="Strong"/>
                <w:b w:val="0"/>
                <w:bCs w:val="0"/>
              </w:rPr>
            </w:pPr>
            <w:r w:rsidRPr="00FE48E2">
              <w:rPr>
                <w:rStyle w:val="Strong"/>
                <w:b w:val="0"/>
                <w:bCs w:val="0"/>
              </w:rPr>
              <w:t>4.16.B</w:t>
            </w:r>
            <w:r w:rsidR="00826C90" w:rsidRPr="00C41A74">
              <w:rPr>
                <w:rStyle w:val="Strong"/>
                <w:b w:val="0"/>
                <w:bCs w:val="0"/>
              </w:rPr>
              <w:tab/>
            </w:r>
            <w:r w:rsidRPr="00FE48E2">
              <w:rPr>
                <w:rStyle w:val="Strong"/>
                <w:b w:val="0"/>
                <w:bCs w:val="0"/>
              </w:rPr>
              <w:t>Ability to draw upon and evaluate published research on counselling and psychotherapy, and integrate relevant</w:t>
            </w:r>
            <w:r>
              <w:rPr>
                <w:rStyle w:val="Strong"/>
                <w:b w:val="0"/>
                <w:bCs w:val="0"/>
              </w:rPr>
              <w:t xml:space="preserve"> </w:t>
            </w:r>
            <w:r w:rsidRPr="00FE48E2">
              <w:rPr>
                <w:rStyle w:val="Strong"/>
                <w:b w:val="0"/>
                <w:bCs w:val="0"/>
              </w:rPr>
              <w:t>research findings to enhance practice</w:t>
            </w:r>
          </w:p>
        </w:tc>
      </w:tr>
      <w:tr w:rsidR="00FE48E2" w14:paraId="170DFBD5" w14:textId="77777777" w:rsidTr="002D3809">
        <w:trPr>
          <w:cantSplit/>
        </w:trPr>
        <w:tc>
          <w:tcPr>
            <w:tcW w:w="2243" w:type="dxa"/>
            <w:tcMar>
              <w:top w:w="170" w:type="dxa"/>
              <w:left w:w="170" w:type="dxa"/>
              <w:bottom w:w="113" w:type="dxa"/>
              <w:right w:w="170" w:type="dxa"/>
            </w:tcMar>
          </w:tcPr>
          <w:p w14:paraId="771F51FE" w14:textId="1BBFB228" w:rsidR="00FE48E2" w:rsidRPr="008620DD" w:rsidRDefault="009A715A" w:rsidP="009A715A">
            <w:pPr>
              <w:pStyle w:val="TableTab"/>
              <w:ind w:left="0" w:firstLine="0"/>
            </w:pPr>
            <w:r w:rsidRPr="009A715A">
              <w:t>C Therapists</w:t>
            </w:r>
          </w:p>
        </w:tc>
        <w:tc>
          <w:tcPr>
            <w:tcW w:w="7396" w:type="dxa"/>
            <w:tcMar>
              <w:top w:w="170" w:type="dxa"/>
              <w:left w:w="170" w:type="dxa"/>
              <w:bottom w:w="113" w:type="dxa"/>
              <w:right w:w="170" w:type="dxa"/>
            </w:tcMar>
          </w:tcPr>
          <w:p w14:paraId="3A86C296" w14:textId="77777777" w:rsidR="00FE48E2" w:rsidRPr="004F3B04" w:rsidRDefault="00FE48E2" w:rsidP="00675AE5">
            <w:pPr>
              <w:pStyle w:val="TableBold"/>
              <w:rPr>
                <w:rStyle w:val="Strong"/>
                <w:b/>
                <w:bCs w:val="0"/>
              </w:rPr>
            </w:pPr>
            <w:r w:rsidRPr="004F3B04">
              <w:rPr>
                <w:rStyle w:val="Strong"/>
                <w:b/>
                <w:bCs w:val="0"/>
              </w:rPr>
              <w:t>July 2020 version</w:t>
            </w:r>
          </w:p>
          <w:p w14:paraId="5EE3BB73" w14:textId="705DECDB" w:rsidR="00FE48E2" w:rsidRDefault="00FE48E2" w:rsidP="00675AE5">
            <w:pPr>
              <w:pStyle w:val="TableTab"/>
              <w:rPr>
                <w:rStyle w:val="Strong"/>
                <w:b w:val="0"/>
                <w:bCs w:val="0"/>
              </w:rPr>
            </w:pPr>
            <w:r w:rsidRPr="00FE48E2">
              <w:rPr>
                <w:rStyle w:val="Strong"/>
                <w:b w:val="0"/>
                <w:bCs w:val="0"/>
              </w:rPr>
              <w:t>4.12.b</w:t>
            </w:r>
            <w:r w:rsidRPr="00C41A74">
              <w:rPr>
                <w:rStyle w:val="Strong"/>
                <w:b w:val="0"/>
                <w:bCs w:val="0"/>
              </w:rPr>
              <w:tab/>
            </w:r>
            <w:r w:rsidRPr="00FE48E2">
              <w:rPr>
                <w:rStyle w:val="Strong"/>
                <w:b w:val="0"/>
                <w:bCs w:val="0"/>
              </w:rPr>
              <w:t>Ability to successfully complete a substantial empirical research project, systematic review or systematic case study informed by wide current understandings of the discipline</w:t>
            </w:r>
          </w:p>
          <w:p w14:paraId="619B0524" w14:textId="77777777" w:rsidR="00FE48E2" w:rsidRDefault="00FE48E2" w:rsidP="00675AE5">
            <w:pPr>
              <w:pStyle w:val="TableBold"/>
            </w:pPr>
            <w:r w:rsidRPr="004F3B04">
              <w:t>January 2022 version</w:t>
            </w:r>
          </w:p>
          <w:p w14:paraId="27021C8C" w14:textId="0885D896" w:rsidR="00FE48E2" w:rsidRPr="008620DD" w:rsidRDefault="00FE48E2" w:rsidP="00FE48E2">
            <w:pPr>
              <w:pStyle w:val="TableTab"/>
              <w:spacing w:after="0"/>
              <w:rPr>
                <w:rStyle w:val="Strong"/>
                <w:b w:val="0"/>
                <w:bCs w:val="0"/>
              </w:rPr>
            </w:pPr>
            <w:r w:rsidRPr="00FE48E2">
              <w:rPr>
                <w:rStyle w:val="Strong"/>
                <w:b w:val="0"/>
                <w:bCs w:val="0"/>
              </w:rPr>
              <w:t>4.16.</w:t>
            </w:r>
            <w:r>
              <w:rPr>
                <w:rStyle w:val="Strong"/>
                <w:b w:val="0"/>
                <w:bCs w:val="0"/>
              </w:rPr>
              <w:t>C</w:t>
            </w:r>
            <w:r w:rsidRPr="00FE48E2">
              <w:rPr>
                <w:rStyle w:val="Strong"/>
                <w:b w:val="0"/>
                <w:bCs w:val="0"/>
              </w:rPr>
              <w:tab/>
              <w:t>Ability to successfully complete a substantial empirical research project, systematic review or systematic case study</w:t>
            </w:r>
            <w:r>
              <w:rPr>
                <w:rStyle w:val="Strong"/>
                <w:b w:val="0"/>
                <w:bCs w:val="0"/>
              </w:rPr>
              <w:t xml:space="preserve"> </w:t>
            </w:r>
            <w:r w:rsidRPr="00FE48E2">
              <w:rPr>
                <w:rStyle w:val="Strong"/>
                <w:b w:val="0"/>
                <w:bCs w:val="0"/>
              </w:rPr>
              <w:t>informed by wide current understandings of therapeutic practices</w:t>
            </w:r>
          </w:p>
        </w:tc>
      </w:tr>
      <w:tr w:rsidR="00FE48E2" w14:paraId="0E81092E" w14:textId="77777777" w:rsidTr="002D3809">
        <w:trPr>
          <w:cantSplit/>
        </w:trPr>
        <w:tc>
          <w:tcPr>
            <w:tcW w:w="2243" w:type="dxa"/>
            <w:tcMar>
              <w:top w:w="170" w:type="dxa"/>
              <w:left w:w="170" w:type="dxa"/>
              <w:bottom w:w="113" w:type="dxa"/>
              <w:right w:w="170" w:type="dxa"/>
            </w:tcMar>
          </w:tcPr>
          <w:p w14:paraId="0E82CD1C" w14:textId="7ECF9877" w:rsidR="00FE48E2" w:rsidRPr="008620DD" w:rsidRDefault="009A715A" w:rsidP="009A715A">
            <w:pPr>
              <w:pStyle w:val="TableTab"/>
              <w:ind w:left="0" w:firstLine="0"/>
            </w:pPr>
            <w:r w:rsidRPr="009A715A">
              <w:lastRenderedPageBreak/>
              <w:t>A, B and C Therapists</w:t>
            </w:r>
          </w:p>
        </w:tc>
        <w:tc>
          <w:tcPr>
            <w:tcW w:w="7396" w:type="dxa"/>
            <w:tcMar>
              <w:top w:w="170" w:type="dxa"/>
              <w:left w:w="170" w:type="dxa"/>
              <w:bottom w:w="113" w:type="dxa"/>
              <w:right w:w="170" w:type="dxa"/>
            </w:tcMar>
          </w:tcPr>
          <w:p w14:paraId="0A871BC0" w14:textId="77777777" w:rsidR="00FE48E2" w:rsidRPr="004F3B04" w:rsidRDefault="00FE48E2" w:rsidP="00675AE5">
            <w:pPr>
              <w:pStyle w:val="TableBold"/>
              <w:rPr>
                <w:rStyle w:val="Strong"/>
                <w:b/>
                <w:bCs w:val="0"/>
              </w:rPr>
            </w:pPr>
            <w:r w:rsidRPr="004F3B04">
              <w:rPr>
                <w:rStyle w:val="Strong"/>
                <w:b/>
                <w:bCs w:val="0"/>
              </w:rPr>
              <w:t>July 2020 version</w:t>
            </w:r>
          </w:p>
          <w:p w14:paraId="7C40400E" w14:textId="34170B56" w:rsidR="00FE48E2" w:rsidRDefault="00FE48E2" w:rsidP="00675AE5">
            <w:pPr>
              <w:pStyle w:val="TableTab"/>
              <w:rPr>
                <w:rStyle w:val="Strong"/>
                <w:b w:val="0"/>
                <w:bCs w:val="0"/>
              </w:rPr>
            </w:pPr>
            <w:r w:rsidRPr="00FE48E2">
              <w:rPr>
                <w:rStyle w:val="Strong"/>
                <w:b w:val="0"/>
                <w:bCs w:val="0"/>
              </w:rPr>
              <w:t>4.13</w:t>
            </w:r>
            <w:r w:rsidRPr="00C41A74">
              <w:rPr>
                <w:rStyle w:val="Strong"/>
                <w:b w:val="0"/>
                <w:bCs w:val="0"/>
              </w:rPr>
              <w:tab/>
            </w:r>
            <w:r w:rsidRPr="00FE48E2">
              <w:rPr>
                <w:rStyle w:val="Strong"/>
                <w:b w:val="0"/>
                <w:bCs w:val="0"/>
              </w:rPr>
              <w:t>Ability to communicate clearly with clients or patients, colleagues and other professionals both in writing and verbally</w:t>
            </w:r>
          </w:p>
          <w:p w14:paraId="47E658D7" w14:textId="77777777" w:rsidR="00FE48E2" w:rsidRDefault="00FE48E2" w:rsidP="00675AE5">
            <w:pPr>
              <w:pStyle w:val="TableBold"/>
            </w:pPr>
            <w:r w:rsidRPr="004F3B04">
              <w:t>January 2022 version</w:t>
            </w:r>
          </w:p>
          <w:p w14:paraId="7A14E423" w14:textId="53988A81" w:rsidR="00FE48E2" w:rsidRPr="008620DD" w:rsidRDefault="00B54E95" w:rsidP="00B54E95">
            <w:pPr>
              <w:pStyle w:val="TableTab"/>
              <w:spacing w:after="0"/>
              <w:rPr>
                <w:rStyle w:val="Strong"/>
                <w:b w:val="0"/>
                <w:bCs w:val="0"/>
              </w:rPr>
            </w:pPr>
            <w:r>
              <w:rPr>
                <w:rStyle w:val="Strong"/>
                <w:b w:val="0"/>
                <w:bCs w:val="0"/>
              </w:rPr>
              <w:t>4</w:t>
            </w:r>
            <w:r w:rsidR="00FE48E2">
              <w:rPr>
                <w:rStyle w:val="Strong"/>
                <w:b w:val="0"/>
                <w:bCs w:val="0"/>
              </w:rPr>
              <w:t>.1</w:t>
            </w:r>
            <w:r>
              <w:rPr>
                <w:rStyle w:val="Strong"/>
                <w:b w:val="0"/>
                <w:bCs w:val="0"/>
              </w:rPr>
              <w:t>7</w:t>
            </w:r>
            <w:r w:rsidR="00FE48E2">
              <w:rPr>
                <w:rStyle w:val="Strong"/>
                <w:b w:val="0"/>
                <w:bCs w:val="0"/>
              </w:rPr>
              <w:t>.A</w:t>
            </w:r>
            <w:r w:rsidR="00FE48E2" w:rsidRPr="00C41A74">
              <w:rPr>
                <w:rStyle w:val="Strong"/>
                <w:b w:val="0"/>
                <w:bCs w:val="0"/>
              </w:rPr>
              <w:tab/>
            </w:r>
            <w:r w:rsidRPr="00B54E95">
              <w:rPr>
                <w:rStyle w:val="Strong"/>
                <w:b w:val="0"/>
                <w:bCs w:val="0"/>
              </w:rPr>
              <w:t>Ability to communicate clearly, appropriately and using understandable language with clients or patients, colleagues and other</w:t>
            </w:r>
            <w:r>
              <w:rPr>
                <w:rStyle w:val="Strong"/>
                <w:b w:val="0"/>
                <w:bCs w:val="0"/>
              </w:rPr>
              <w:t xml:space="preserve"> </w:t>
            </w:r>
            <w:r w:rsidRPr="00B54E95">
              <w:rPr>
                <w:rStyle w:val="Strong"/>
                <w:b w:val="0"/>
                <w:bCs w:val="0"/>
              </w:rPr>
              <w:t>professionals providing and receiving information which may be complex, sensitive and (or) contentious</w:t>
            </w:r>
          </w:p>
        </w:tc>
      </w:tr>
    </w:tbl>
    <w:p w14:paraId="2DA54F2F" w14:textId="1DB90604" w:rsidR="00BF34A2" w:rsidRPr="0058055B" w:rsidRDefault="00BF34A2" w:rsidP="00BF34A2">
      <w:pPr>
        <w:pStyle w:val="Heading3"/>
      </w:pPr>
      <w:r w:rsidRPr="000D5133">
        <w:rPr>
          <w:b w:val="0"/>
          <w:bCs/>
        </w:rPr>
        <w:lastRenderedPageBreak/>
        <w:t xml:space="preserve">Theme </w:t>
      </w:r>
      <w:r>
        <w:rPr>
          <w:b w:val="0"/>
          <w:bCs/>
        </w:rPr>
        <w:t>5</w:t>
      </w:r>
      <w:r w:rsidRPr="000D5133">
        <w:rPr>
          <w:b w:val="0"/>
          <w:bCs/>
        </w:rPr>
        <w:br/>
      </w:r>
      <w:r w:rsidRPr="00BF34A2">
        <w:t xml:space="preserve">Self-awareness and </w:t>
      </w:r>
      <w:r w:rsidR="00F66200">
        <w:t>r</w:t>
      </w:r>
      <w:r w:rsidRPr="00BF34A2">
        <w:t>eflection</w:t>
      </w:r>
    </w:p>
    <w:tbl>
      <w:tblPr>
        <w:tblStyle w:val="TableGrid"/>
        <w:tblW w:w="9639"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ook w:val="04A0" w:firstRow="1" w:lastRow="0" w:firstColumn="1" w:lastColumn="0" w:noHBand="0" w:noVBand="1"/>
      </w:tblPr>
      <w:tblGrid>
        <w:gridCol w:w="2243"/>
        <w:gridCol w:w="7396"/>
      </w:tblGrid>
      <w:tr w:rsidR="00BF34A2" w14:paraId="592D7715" w14:textId="77777777" w:rsidTr="009A715A">
        <w:trPr>
          <w:cantSplit/>
          <w:trHeight w:val="471"/>
          <w:tblHeader/>
        </w:trPr>
        <w:tc>
          <w:tcPr>
            <w:tcW w:w="2243" w:type="dxa"/>
            <w:tcBorders>
              <w:right w:val="single" w:sz="12" w:space="0" w:color="FFFFFF" w:themeColor="background1"/>
            </w:tcBorders>
            <w:shd w:val="clear" w:color="auto" w:fill="196BAC"/>
            <w:tcMar>
              <w:top w:w="170" w:type="dxa"/>
              <w:left w:w="170" w:type="dxa"/>
              <w:bottom w:w="113" w:type="dxa"/>
              <w:right w:w="170" w:type="dxa"/>
            </w:tcMar>
          </w:tcPr>
          <w:p w14:paraId="54D0AD39" w14:textId="2A3D3107" w:rsidR="00BF34A2" w:rsidRPr="00CD7760" w:rsidRDefault="009A715A" w:rsidP="00675AE5">
            <w:pPr>
              <w:pStyle w:val="TableHeader"/>
              <w:rPr>
                <w:b w:val="0"/>
                <w:bCs/>
              </w:rPr>
            </w:pPr>
            <w:r>
              <w:rPr>
                <w:rStyle w:val="Strong"/>
                <w:b/>
                <w:bCs w:val="0"/>
              </w:rPr>
              <w:t>Column</w:t>
            </w:r>
          </w:p>
        </w:tc>
        <w:tc>
          <w:tcPr>
            <w:tcW w:w="7396" w:type="dxa"/>
            <w:tcBorders>
              <w:left w:val="single" w:sz="12" w:space="0" w:color="FFFFFF" w:themeColor="background1"/>
            </w:tcBorders>
            <w:shd w:val="clear" w:color="auto" w:fill="196BAC"/>
            <w:tcMar>
              <w:top w:w="170" w:type="dxa"/>
              <w:left w:w="170" w:type="dxa"/>
              <w:bottom w:w="113" w:type="dxa"/>
              <w:right w:w="170" w:type="dxa"/>
            </w:tcMar>
          </w:tcPr>
          <w:p w14:paraId="64923CA5" w14:textId="77777777" w:rsidR="00BF34A2" w:rsidRDefault="00BF34A2" w:rsidP="00675AE5">
            <w:pPr>
              <w:pStyle w:val="TableHeader"/>
            </w:pPr>
            <w:r>
              <w:rPr>
                <w:bCs/>
              </w:rPr>
              <w:t>Revisions to C</w:t>
            </w:r>
            <w:r w:rsidRPr="004F3B04">
              <w:rPr>
                <w:bCs/>
              </w:rPr>
              <w:t>ompetence</w:t>
            </w:r>
            <w:r>
              <w:rPr>
                <w:bCs/>
              </w:rPr>
              <w:t>s</w:t>
            </w:r>
          </w:p>
        </w:tc>
      </w:tr>
      <w:tr w:rsidR="00BF34A2" w14:paraId="683152D0" w14:textId="77777777" w:rsidTr="009A715A">
        <w:trPr>
          <w:cantSplit/>
        </w:trPr>
        <w:tc>
          <w:tcPr>
            <w:tcW w:w="2243" w:type="dxa"/>
            <w:tcMar>
              <w:top w:w="170" w:type="dxa"/>
              <w:left w:w="170" w:type="dxa"/>
              <w:bottom w:w="113" w:type="dxa"/>
              <w:right w:w="170" w:type="dxa"/>
            </w:tcMar>
          </w:tcPr>
          <w:p w14:paraId="403E451C" w14:textId="1BFA83E3" w:rsidR="00BF34A2" w:rsidRDefault="009A715A" w:rsidP="009A715A">
            <w:pPr>
              <w:pStyle w:val="TableTab"/>
              <w:ind w:left="0" w:firstLine="0"/>
            </w:pPr>
            <w:r w:rsidRPr="009A715A">
              <w:t>A, B and C Therapists</w:t>
            </w:r>
          </w:p>
        </w:tc>
        <w:tc>
          <w:tcPr>
            <w:tcW w:w="7396" w:type="dxa"/>
            <w:tcMar>
              <w:top w:w="170" w:type="dxa"/>
              <w:left w:w="170" w:type="dxa"/>
              <w:bottom w:w="113" w:type="dxa"/>
              <w:right w:w="170" w:type="dxa"/>
            </w:tcMar>
          </w:tcPr>
          <w:p w14:paraId="2FEE0CE7" w14:textId="77777777" w:rsidR="00BF34A2" w:rsidRPr="004F3B04" w:rsidRDefault="00BF34A2" w:rsidP="00675AE5">
            <w:pPr>
              <w:pStyle w:val="TableBold"/>
              <w:rPr>
                <w:rStyle w:val="Strong"/>
                <w:b/>
                <w:bCs w:val="0"/>
              </w:rPr>
            </w:pPr>
            <w:r w:rsidRPr="004F3B04">
              <w:rPr>
                <w:rStyle w:val="Strong"/>
                <w:b/>
                <w:bCs w:val="0"/>
              </w:rPr>
              <w:t>July 2020 version</w:t>
            </w:r>
          </w:p>
          <w:p w14:paraId="5A71C991" w14:textId="7AD7B9FC" w:rsidR="00BF34A2" w:rsidRDefault="00BF34A2" w:rsidP="00675AE5">
            <w:pPr>
              <w:pStyle w:val="TableTab"/>
            </w:pPr>
            <w:r>
              <w:t>5.1</w:t>
            </w:r>
            <w:r>
              <w:tab/>
            </w:r>
            <w:r w:rsidRPr="00BF34A2">
              <w:t>Ability to engage in personal development that includes self-awareness in relation to clients or patients to enhance therapeutic practice</w:t>
            </w:r>
          </w:p>
          <w:p w14:paraId="5A4E9CBC" w14:textId="77777777" w:rsidR="00BF34A2" w:rsidRDefault="00BF34A2" w:rsidP="00675AE5">
            <w:pPr>
              <w:pStyle w:val="TableBold"/>
            </w:pPr>
            <w:r w:rsidRPr="004F3B04">
              <w:t>January 2022 version</w:t>
            </w:r>
          </w:p>
          <w:p w14:paraId="14DFC911" w14:textId="7E507249" w:rsidR="00BF34A2" w:rsidRDefault="00BF34A2" w:rsidP="00BF34A2">
            <w:pPr>
              <w:pStyle w:val="TableTab"/>
              <w:spacing w:after="0"/>
            </w:pPr>
            <w:r>
              <w:t>5.1.A</w:t>
            </w:r>
            <w:r w:rsidRPr="002C4582">
              <w:tab/>
            </w:r>
            <w:r>
              <w:t>Ability to make use of personal development, self-awareness and supervision to reflect on, learn from and enhance therapeutic practice</w:t>
            </w:r>
          </w:p>
        </w:tc>
      </w:tr>
      <w:tr w:rsidR="00BF34A2" w14:paraId="7D7F49D1" w14:textId="77777777" w:rsidTr="009A715A">
        <w:trPr>
          <w:cantSplit/>
        </w:trPr>
        <w:tc>
          <w:tcPr>
            <w:tcW w:w="2243" w:type="dxa"/>
            <w:tcMar>
              <w:top w:w="170" w:type="dxa"/>
              <w:left w:w="170" w:type="dxa"/>
              <w:bottom w:w="113" w:type="dxa"/>
              <w:right w:w="170" w:type="dxa"/>
            </w:tcMar>
          </w:tcPr>
          <w:p w14:paraId="4742D3E6" w14:textId="4697685A" w:rsidR="00BF34A2" w:rsidRDefault="009A715A" w:rsidP="009A715A">
            <w:pPr>
              <w:pStyle w:val="TableTab"/>
              <w:ind w:left="0" w:firstLine="0"/>
            </w:pPr>
            <w:r w:rsidRPr="009A715A">
              <w:t>B and C Therapists</w:t>
            </w:r>
          </w:p>
        </w:tc>
        <w:tc>
          <w:tcPr>
            <w:tcW w:w="7396" w:type="dxa"/>
            <w:tcMar>
              <w:top w:w="170" w:type="dxa"/>
              <w:left w:w="170" w:type="dxa"/>
              <w:bottom w:w="113" w:type="dxa"/>
              <w:right w:w="170" w:type="dxa"/>
            </w:tcMar>
          </w:tcPr>
          <w:p w14:paraId="69C7EC54" w14:textId="77777777" w:rsidR="00BF34A2" w:rsidRPr="004F3B04" w:rsidRDefault="00BF34A2" w:rsidP="00675AE5">
            <w:pPr>
              <w:pStyle w:val="TableBold"/>
              <w:rPr>
                <w:rStyle w:val="Strong"/>
                <w:b/>
                <w:bCs w:val="0"/>
              </w:rPr>
            </w:pPr>
            <w:r w:rsidRPr="004F3B04">
              <w:rPr>
                <w:rStyle w:val="Strong"/>
                <w:b/>
                <w:bCs w:val="0"/>
              </w:rPr>
              <w:t>July 2020 version</w:t>
            </w:r>
          </w:p>
          <w:p w14:paraId="35C24130" w14:textId="7D58CC8D" w:rsidR="00BF34A2" w:rsidRDefault="00BF34A2" w:rsidP="00675AE5">
            <w:pPr>
              <w:pStyle w:val="TableTab"/>
            </w:pPr>
            <w:r>
              <w:t>5.1.</w:t>
            </w:r>
            <w:proofErr w:type="spellStart"/>
            <w:r>
              <w:t>a</w:t>
            </w:r>
            <w:proofErr w:type="spellEnd"/>
            <w:r w:rsidRPr="000D719F">
              <w:tab/>
            </w:r>
            <w:r w:rsidRPr="00BF34A2">
              <w:t>Ability to be emotionally prepared for intense and complex work, which requires reflexivity, and which is potentially taxing for the therapist</w:t>
            </w:r>
          </w:p>
          <w:p w14:paraId="784B8CC6" w14:textId="77777777" w:rsidR="00BF34A2" w:rsidRDefault="00BF34A2" w:rsidP="00675AE5">
            <w:pPr>
              <w:pStyle w:val="TableBold"/>
            </w:pPr>
            <w:r w:rsidRPr="004F3B04">
              <w:t>January 2022 version</w:t>
            </w:r>
          </w:p>
          <w:p w14:paraId="05648CEE" w14:textId="75C79AE9" w:rsidR="00CA05B7" w:rsidRPr="00CA05B7" w:rsidRDefault="00BF34A2" w:rsidP="00CA05B7">
            <w:pPr>
              <w:pStyle w:val="TableTab"/>
              <w:spacing w:after="0"/>
              <w:rPr>
                <w:rStyle w:val="Strong"/>
                <w:b w:val="0"/>
                <w:bCs w:val="0"/>
              </w:rPr>
            </w:pPr>
            <w:r>
              <w:t>5.1.B</w:t>
            </w:r>
            <w:r w:rsidR="008D4BAB">
              <w:t>i</w:t>
            </w:r>
            <w:r w:rsidRPr="00D43682">
              <w:tab/>
            </w:r>
            <w:r w:rsidR="00CA05B7" w:rsidRPr="00CA05B7">
              <w:t>Ability to be emotionally prepared for intense and complex work, which requires sustained reflexivity</w:t>
            </w:r>
          </w:p>
        </w:tc>
      </w:tr>
      <w:tr w:rsidR="00BF34A2" w14:paraId="07201434" w14:textId="77777777" w:rsidTr="009A715A">
        <w:trPr>
          <w:cantSplit/>
        </w:trPr>
        <w:tc>
          <w:tcPr>
            <w:tcW w:w="2243" w:type="dxa"/>
            <w:tcMar>
              <w:top w:w="170" w:type="dxa"/>
              <w:left w:w="170" w:type="dxa"/>
              <w:bottom w:w="113" w:type="dxa"/>
              <w:right w:w="170" w:type="dxa"/>
            </w:tcMar>
          </w:tcPr>
          <w:p w14:paraId="4573523F" w14:textId="54C6CE5F" w:rsidR="00BF34A2" w:rsidRDefault="009A715A" w:rsidP="009A715A">
            <w:pPr>
              <w:pStyle w:val="TableTab"/>
              <w:ind w:left="0" w:firstLine="0"/>
            </w:pPr>
            <w:r w:rsidRPr="009A715A">
              <w:lastRenderedPageBreak/>
              <w:t>C Therapists</w:t>
            </w:r>
          </w:p>
        </w:tc>
        <w:tc>
          <w:tcPr>
            <w:tcW w:w="7396" w:type="dxa"/>
            <w:tcMar>
              <w:top w:w="170" w:type="dxa"/>
              <w:left w:w="170" w:type="dxa"/>
              <w:bottom w:w="113" w:type="dxa"/>
              <w:right w:w="170" w:type="dxa"/>
            </w:tcMar>
          </w:tcPr>
          <w:p w14:paraId="742703A4" w14:textId="77777777" w:rsidR="00BF34A2" w:rsidRPr="004F3B04" w:rsidRDefault="00BF34A2" w:rsidP="00675AE5">
            <w:pPr>
              <w:pStyle w:val="TableBold"/>
              <w:rPr>
                <w:rStyle w:val="Strong"/>
                <w:b/>
                <w:bCs w:val="0"/>
              </w:rPr>
            </w:pPr>
            <w:r w:rsidRPr="004F3B04">
              <w:rPr>
                <w:rStyle w:val="Strong"/>
                <w:b/>
                <w:bCs w:val="0"/>
              </w:rPr>
              <w:t>July 2020 version</w:t>
            </w:r>
          </w:p>
          <w:p w14:paraId="17C392BB" w14:textId="3BBE2200" w:rsidR="00BF34A2" w:rsidRDefault="00CA05B7" w:rsidP="00675AE5">
            <w:pPr>
              <w:pStyle w:val="TableTab"/>
            </w:pPr>
            <w:r>
              <w:t>5.1.c</w:t>
            </w:r>
            <w:r w:rsidR="00BF34A2" w:rsidRPr="00154849">
              <w:tab/>
            </w:r>
            <w:r w:rsidRPr="00CA05B7">
              <w:t>Ability to evidence reflexivity, self-awareness and the therapeutic use of self to work at depth in the therapeutic relationship and the therapeutic process</w:t>
            </w:r>
          </w:p>
          <w:p w14:paraId="44E0D5FE" w14:textId="77777777" w:rsidR="00BF34A2" w:rsidRDefault="00BF34A2" w:rsidP="00675AE5">
            <w:pPr>
              <w:pStyle w:val="TableBold"/>
            </w:pPr>
            <w:r w:rsidRPr="004F3B04">
              <w:t>January 2022 version</w:t>
            </w:r>
          </w:p>
          <w:p w14:paraId="007E44BF" w14:textId="1D195D31" w:rsidR="00BF34A2" w:rsidRPr="004F3B04" w:rsidRDefault="00CA05B7" w:rsidP="00CA05B7">
            <w:pPr>
              <w:pStyle w:val="TableTab"/>
              <w:spacing w:after="0"/>
              <w:rPr>
                <w:rStyle w:val="Strong"/>
                <w:b w:val="0"/>
                <w:bCs w:val="0"/>
              </w:rPr>
            </w:pPr>
            <w:r>
              <w:t>5.1</w:t>
            </w:r>
            <w:r w:rsidR="00BF34A2">
              <w:t>.</w:t>
            </w:r>
            <w:r>
              <w:t>C</w:t>
            </w:r>
            <w:r w:rsidR="00BF34A2" w:rsidRPr="00026FD4">
              <w:tab/>
            </w:r>
            <w:r>
              <w:t>Ability to evidence reflexivity, self-awareness and the active use of self to work at depth in the therapeutic relationship and throughout the therapeutic process</w:t>
            </w:r>
          </w:p>
        </w:tc>
      </w:tr>
      <w:tr w:rsidR="00CA05B7" w14:paraId="0049FD36" w14:textId="77777777" w:rsidTr="009A715A">
        <w:trPr>
          <w:cantSplit/>
        </w:trPr>
        <w:tc>
          <w:tcPr>
            <w:tcW w:w="2243" w:type="dxa"/>
            <w:tcMar>
              <w:top w:w="170" w:type="dxa"/>
              <w:left w:w="170" w:type="dxa"/>
              <w:bottom w:w="113" w:type="dxa"/>
              <w:right w:w="170" w:type="dxa"/>
            </w:tcMar>
          </w:tcPr>
          <w:p w14:paraId="46EA7095" w14:textId="5B4FAE5D" w:rsidR="00CA05B7" w:rsidRDefault="009A715A" w:rsidP="009A715A">
            <w:pPr>
              <w:pStyle w:val="TableTab"/>
              <w:ind w:left="0" w:firstLine="0"/>
            </w:pPr>
            <w:r w:rsidRPr="009A715A">
              <w:t>A, B and C Therapists</w:t>
            </w:r>
          </w:p>
        </w:tc>
        <w:tc>
          <w:tcPr>
            <w:tcW w:w="7396" w:type="dxa"/>
            <w:tcMar>
              <w:top w:w="170" w:type="dxa"/>
              <w:left w:w="170" w:type="dxa"/>
              <w:bottom w:w="113" w:type="dxa"/>
              <w:right w:w="170" w:type="dxa"/>
            </w:tcMar>
          </w:tcPr>
          <w:p w14:paraId="26540D29" w14:textId="77777777" w:rsidR="00BB099F" w:rsidRDefault="00BB099F" w:rsidP="00BB099F">
            <w:pPr>
              <w:pStyle w:val="TableBold"/>
            </w:pPr>
            <w:r w:rsidRPr="004F3B04">
              <w:t>January 2022 version</w:t>
            </w:r>
          </w:p>
          <w:p w14:paraId="2AEDCFCF" w14:textId="5C568588" w:rsidR="00CA05B7" w:rsidRPr="004F3B04" w:rsidRDefault="00BB099F" w:rsidP="00434E5C">
            <w:pPr>
              <w:pStyle w:val="TableTab"/>
              <w:tabs>
                <w:tab w:val="clear" w:pos="2155"/>
                <w:tab w:val="clear" w:pos="2268"/>
                <w:tab w:val="left" w:pos="2093"/>
              </w:tabs>
              <w:spacing w:after="0"/>
              <w:ind w:left="2093" w:hanging="2093"/>
              <w:rPr>
                <w:rStyle w:val="Strong"/>
                <w:b w:val="0"/>
                <w:bCs w:val="0"/>
              </w:rPr>
            </w:pPr>
            <w:r w:rsidRPr="00F14548">
              <w:t>NEW:</w:t>
            </w:r>
            <w:r>
              <w:t xml:space="preserve"> 5.2.A</w:t>
            </w:r>
            <w:r>
              <w:tab/>
            </w:r>
            <w:r>
              <w:tab/>
            </w:r>
            <w:r w:rsidRPr="00BB099F">
              <w:t>Ability to use awareness of self during therapy to enhance the therapeutic process</w:t>
            </w:r>
          </w:p>
        </w:tc>
      </w:tr>
      <w:tr w:rsidR="00BF34A2" w14:paraId="49578E0A" w14:textId="77777777" w:rsidTr="009A715A">
        <w:trPr>
          <w:cantSplit/>
        </w:trPr>
        <w:tc>
          <w:tcPr>
            <w:tcW w:w="2243" w:type="dxa"/>
            <w:tcMar>
              <w:top w:w="170" w:type="dxa"/>
              <w:left w:w="170" w:type="dxa"/>
              <w:bottom w:w="113" w:type="dxa"/>
              <w:right w:w="170" w:type="dxa"/>
            </w:tcMar>
          </w:tcPr>
          <w:p w14:paraId="74B3C6EF" w14:textId="56AD2C7D" w:rsidR="00BF34A2" w:rsidRDefault="00434E5C" w:rsidP="009A715A">
            <w:pPr>
              <w:pStyle w:val="TableTab"/>
              <w:ind w:left="0" w:firstLine="0"/>
            </w:pPr>
            <w:r w:rsidRPr="00434E5C">
              <w:lastRenderedPageBreak/>
              <w:t>A, B and C Therapists</w:t>
            </w:r>
          </w:p>
        </w:tc>
        <w:tc>
          <w:tcPr>
            <w:tcW w:w="7396" w:type="dxa"/>
            <w:tcMar>
              <w:top w:w="170" w:type="dxa"/>
              <w:left w:w="170" w:type="dxa"/>
              <w:bottom w:w="113" w:type="dxa"/>
              <w:right w:w="170" w:type="dxa"/>
            </w:tcMar>
          </w:tcPr>
          <w:p w14:paraId="2FE3C56F" w14:textId="77777777" w:rsidR="00BF34A2" w:rsidRPr="004F3B04" w:rsidRDefault="00BF34A2" w:rsidP="00675AE5">
            <w:pPr>
              <w:pStyle w:val="TableBold"/>
              <w:rPr>
                <w:rStyle w:val="Strong"/>
                <w:b/>
                <w:bCs w:val="0"/>
              </w:rPr>
            </w:pPr>
            <w:r w:rsidRPr="004F3B04">
              <w:rPr>
                <w:rStyle w:val="Strong"/>
                <w:b/>
                <w:bCs w:val="0"/>
              </w:rPr>
              <w:t>July 2020 version</w:t>
            </w:r>
          </w:p>
          <w:p w14:paraId="116F61D5" w14:textId="259382B5" w:rsidR="00BF34A2" w:rsidRDefault="00BB099F" w:rsidP="00675AE5">
            <w:pPr>
              <w:pStyle w:val="TableTab"/>
              <w:rPr>
                <w:rStyle w:val="Strong"/>
                <w:b w:val="0"/>
                <w:bCs w:val="0"/>
              </w:rPr>
            </w:pPr>
            <w:r w:rsidRPr="00BB099F">
              <w:rPr>
                <w:rStyle w:val="Strong"/>
                <w:b w:val="0"/>
                <w:bCs w:val="0"/>
              </w:rPr>
              <w:t>5.2</w:t>
            </w:r>
            <w:r w:rsidR="00BF34A2" w:rsidRPr="00026FD4">
              <w:rPr>
                <w:rStyle w:val="Strong"/>
                <w:b w:val="0"/>
                <w:bCs w:val="0"/>
              </w:rPr>
              <w:tab/>
            </w:r>
            <w:r w:rsidRPr="00BB099F">
              <w:rPr>
                <w:rStyle w:val="Strong"/>
                <w:b w:val="0"/>
                <w:bCs w:val="0"/>
              </w:rPr>
              <w:t>Ability to reflect on aspects of own identity, culture, values and worldview that have most influenced ‘self’ and understand the relevance of this when working with others</w:t>
            </w:r>
          </w:p>
          <w:p w14:paraId="7908D6E8" w14:textId="77777777" w:rsidR="00BF34A2" w:rsidRDefault="00BF34A2" w:rsidP="00675AE5">
            <w:pPr>
              <w:pStyle w:val="TableBold"/>
            </w:pPr>
            <w:r w:rsidRPr="004F3B04">
              <w:t>January 2022 version</w:t>
            </w:r>
          </w:p>
          <w:p w14:paraId="63297AC4" w14:textId="665458B5" w:rsidR="00BF34A2" w:rsidRPr="0094063D" w:rsidRDefault="00BB099F" w:rsidP="00BB099F">
            <w:pPr>
              <w:pStyle w:val="TableTab"/>
              <w:spacing w:after="0"/>
              <w:rPr>
                <w:rStyle w:val="Strong"/>
                <w:b w:val="0"/>
                <w:bCs w:val="0"/>
              </w:rPr>
            </w:pPr>
            <w:r>
              <w:t>5.3.A</w:t>
            </w:r>
            <w:r w:rsidRPr="00026FD4">
              <w:tab/>
            </w:r>
            <w:r>
              <w:t>Ability to reflect on aspects of own identity, culture, values and worldview that have most influenced ‘self’ and work on own preconceptions and bias</w:t>
            </w:r>
          </w:p>
        </w:tc>
      </w:tr>
      <w:tr w:rsidR="005073AC" w14:paraId="44A19F75" w14:textId="77777777" w:rsidTr="009A715A">
        <w:trPr>
          <w:cantSplit/>
        </w:trPr>
        <w:tc>
          <w:tcPr>
            <w:tcW w:w="2243" w:type="dxa"/>
            <w:tcMar>
              <w:top w:w="170" w:type="dxa"/>
              <w:left w:w="170" w:type="dxa"/>
              <w:bottom w:w="113" w:type="dxa"/>
              <w:right w:w="170" w:type="dxa"/>
            </w:tcMar>
          </w:tcPr>
          <w:p w14:paraId="7F5C68E3" w14:textId="5E4974BE" w:rsidR="005073AC" w:rsidRDefault="00434E5C" w:rsidP="00434E5C">
            <w:pPr>
              <w:pStyle w:val="TableTab"/>
              <w:ind w:left="0" w:firstLine="0"/>
            </w:pPr>
            <w:r w:rsidRPr="00434E5C">
              <w:t>A, B and C Therapists</w:t>
            </w:r>
          </w:p>
        </w:tc>
        <w:tc>
          <w:tcPr>
            <w:tcW w:w="7396" w:type="dxa"/>
            <w:tcMar>
              <w:top w:w="170" w:type="dxa"/>
              <w:left w:w="170" w:type="dxa"/>
              <w:bottom w:w="113" w:type="dxa"/>
              <w:right w:w="170" w:type="dxa"/>
            </w:tcMar>
          </w:tcPr>
          <w:p w14:paraId="23D17612" w14:textId="77777777" w:rsidR="005073AC" w:rsidRPr="005073AC" w:rsidRDefault="005073AC" w:rsidP="005073AC">
            <w:pPr>
              <w:pStyle w:val="TableTab"/>
              <w:spacing w:after="0"/>
              <w:rPr>
                <w:b/>
              </w:rPr>
            </w:pPr>
            <w:r w:rsidRPr="005073AC">
              <w:rPr>
                <w:b/>
              </w:rPr>
              <w:t>July 2020 version</w:t>
            </w:r>
          </w:p>
          <w:p w14:paraId="35AB6549" w14:textId="77777777" w:rsidR="005073AC" w:rsidRPr="005073AC" w:rsidRDefault="005073AC" w:rsidP="005073AC">
            <w:pPr>
              <w:pStyle w:val="TableTab"/>
              <w:rPr>
                <w:bCs/>
              </w:rPr>
            </w:pPr>
            <w:r w:rsidRPr="005073AC">
              <w:rPr>
                <w:bCs/>
              </w:rPr>
              <w:t>5.3</w:t>
            </w:r>
            <w:r w:rsidRPr="005073AC">
              <w:rPr>
                <w:bCs/>
              </w:rPr>
              <w:tab/>
              <w:t>Ability to understand the significance and impact of own identity, culture, values and worldview in work with clients or patients</w:t>
            </w:r>
          </w:p>
          <w:p w14:paraId="0B5965B5" w14:textId="77777777" w:rsidR="005073AC" w:rsidRPr="005073AC" w:rsidRDefault="005073AC" w:rsidP="005073AC">
            <w:pPr>
              <w:pStyle w:val="TableTab"/>
              <w:spacing w:after="0"/>
              <w:rPr>
                <w:b/>
              </w:rPr>
            </w:pPr>
            <w:r w:rsidRPr="005073AC">
              <w:rPr>
                <w:b/>
              </w:rPr>
              <w:t>January 2022 version</w:t>
            </w:r>
          </w:p>
          <w:p w14:paraId="1730C27B" w14:textId="7F9F8F77" w:rsidR="005073AC" w:rsidRPr="004F3B04" w:rsidRDefault="005073AC" w:rsidP="005073AC">
            <w:pPr>
              <w:pStyle w:val="TableTab"/>
              <w:spacing w:after="0"/>
              <w:rPr>
                <w:rStyle w:val="Strong"/>
                <w:b w:val="0"/>
                <w:bCs w:val="0"/>
              </w:rPr>
            </w:pPr>
            <w:r w:rsidRPr="005073AC">
              <w:rPr>
                <w:bCs/>
              </w:rPr>
              <w:t>5.4.A</w:t>
            </w:r>
            <w:r w:rsidRPr="005073AC">
              <w:rPr>
                <w:bCs/>
              </w:rPr>
              <w:tab/>
              <w:t>Ability to understand the significance and impact of own identity, culture, language, values and worldview in work with clients or patients</w:t>
            </w:r>
          </w:p>
        </w:tc>
      </w:tr>
      <w:tr w:rsidR="00BF34A2" w14:paraId="324D9280" w14:textId="77777777" w:rsidTr="009A715A">
        <w:trPr>
          <w:cantSplit/>
        </w:trPr>
        <w:tc>
          <w:tcPr>
            <w:tcW w:w="2243" w:type="dxa"/>
            <w:tcMar>
              <w:top w:w="170" w:type="dxa"/>
              <w:left w:w="170" w:type="dxa"/>
              <w:bottom w:w="113" w:type="dxa"/>
              <w:right w:w="170" w:type="dxa"/>
            </w:tcMar>
          </w:tcPr>
          <w:p w14:paraId="3EF0F17F" w14:textId="0FB98085" w:rsidR="00BF34A2" w:rsidRDefault="00434E5C" w:rsidP="00434E5C">
            <w:pPr>
              <w:pStyle w:val="TableTab"/>
              <w:ind w:left="-47" w:firstLine="47"/>
            </w:pPr>
            <w:r w:rsidRPr="00434E5C">
              <w:lastRenderedPageBreak/>
              <w:t>A, B and C Therapists</w:t>
            </w:r>
          </w:p>
        </w:tc>
        <w:tc>
          <w:tcPr>
            <w:tcW w:w="7396" w:type="dxa"/>
            <w:tcMar>
              <w:top w:w="170" w:type="dxa"/>
              <w:left w:w="170" w:type="dxa"/>
              <w:bottom w:w="113" w:type="dxa"/>
              <w:right w:w="170" w:type="dxa"/>
            </w:tcMar>
          </w:tcPr>
          <w:p w14:paraId="3C6D6323" w14:textId="77777777" w:rsidR="00BF34A2" w:rsidRPr="004F3B04" w:rsidRDefault="00BF34A2" w:rsidP="00675AE5">
            <w:pPr>
              <w:pStyle w:val="TableBold"/>
              <w:rPr>
                <w:rStyle w:val="Strong"/>
                <w:b/>
                <w:bCs w:val="0"/>
              </w:rPr>
            </w:pPr>
            <w:r w:rsidRPr="004F3B04">
              <w:rPr>
                <w:rStyle w:val="Strong"/>
                <w:b/>
                <w:bCs w:val="0"/>
              </w:rPr>
              <w:t>July 2020 version</w:t>
            </w:r>
          </w:p>
          <w:p w14:paraId="4B8112ED" w14:textId="2F4DBD8C" w:rsidR="00BF34A2" w:rsidRDefault="00BB099F" w:rsidP="00675AE5">
            <w:pPr>
              <w:pStyle w:val="TableTab"/>
              <w:rPr>
                <w:rStyle w:val="Strong"/>
                <w:b w:val="0"/>
              </w:rPr>
            </w:pPr>
            <w:r w:rsidRPr="00BB099F">
              <w:rPr>
                <w:rStyle w:val="Strong"/>
                <w:b w:val="0"/>
              </w:rPr>
              <w:t>5.</w:t>
            </w:r>
            <w:r w:rsidR="005073AC">
              <w:rPr>
                <w:rStyle w:val="Strong"/>
                <w:b w:val="0"/>
              </w:rPr>
              <w:t>4</w:t>
            </w:r>
            <w:r w:rsidR="00BF34A2" w:rsidRPr="00026FD4">
              <w:rPr>
                <w:rStyle w:val="Strong"/>
                <w:b w:val="0"/>
              </w:rPr>
              <w:tab/>
            </w:r>
            <w:r w:rsidR="005073AC" w:rsidRPr="005073AC">
              <w:rPr>
                <w:rStyle w:val="Strong"/>
                <w:b w:val="0"/>
              </w:rPr>
              <w:t>Ability to monitor and evaluate fitness to practise, and maintain personal, psychological and physical health</w:t>
            </w:r>
          </w:p>
          <w:p w14:paraId="31BFE670" w14:textId="77777777" w:rsidR="00BF34A2" w:rsidRDefault="00BF34A2" w:rsidP="00675AE5">
            <w:pPr>
              <w:pStyle w:val="TableBold"/>
            </w:pPr>
            <w:r w:rsidRPr="004F3B04">
              <w:t>January 2022 version</w:t>
            </w:r>
          </w:p>
          <w:p w14:paraId="29F83673" w14:textId="0D918D77" w:rsidR="00BF34A2" w:rsidRPr="00467137" w:rsidRDefault="0000089B" w:rsidP="0000089B">
            <w:pPr>
              <w:pStyle w:val="TableTab"/>
              <w:spacing w:after="0"/>
              <w:rPr>
                <w:rStyle w:val="Strong"/>
                <w:b w:val="0"/>
                <w:bCs w:val="0"/>
              </w:rPr>
            </w:pPr>
            <w:r w:rsidRPr="0000089B">
              <w:rPr>
                <w:rStyle w:val="Strong"/>
                <w:b w:val="0"/>
              </w:rPr>
              <w:t>5.</w:t>
            </w:r>
            <w:r w:rsidR="00024516">
              <w:rPr>
                <w:rStyle w:val="Strong"/>
                <w:b w:val="0"/>
              </w:rPr>
              <w:t>5</w:t>
            </w:r>
            <w:r w:rsidRPr="0000089B">
              <w:rPr>
                <w:rStyle w:val="Strong"/>
                <w:b w:val="0"/>
              </w:rPr>
              <w:t>.A</w:t>
            </w:r>
            <w:r w:rsidR="00BF34A2" w:rsidRPr="00026FD4">
              <w:rPr>
                <w:rStyle w:val="Strong"/>
                <w:b w:val="0"/>
              </w:rPr>
              <w:tab/>
            </w:r>
            <w:r w:rsidR="00024516" w:rsidRPr="00024516">
              <w:rPr>
                <w:rStyle w:val="Strong"/>
                <w:b w:val="0"/>
              </w:rPr>
              <w:t>Ability to monitor and evaluate fitness to practise, and maintain own self-care and wellbeing</w:t>
            </w:r>
          </w:p>
        </w:tc>
      </w:tr>
    </w:tbl>
    <w:p w14:paraId="4E1D7F6C" w14:textId="77777777" w:rsidR="00024516" w:rsidRDefault="00043440" w:rsidP="00043440">
      <w:pPr>
        <w:rPr>
          <w:rStyle w:val="SubtleEmphasis"/>
          <w:i w:val="0"/>
          <w:iCs w:val="0"/>
        </w:rPr>
      </w:pPr>
      <w:r>
        <w:br/>
      </w:r>
      <w:r w:rsidRPr="00043440">
        <w:rPr>
          <w:rStyle w:val="SubtleEmphasis"/>
          <w:i w:val="0"/>
          <w:iCs w:val="0"/>
        </w:rPr>
        <w:t xml:space="preserve">Footnotes from the previous framework have been moved to the glossary </w:t>
      </w:r>
      <w:r w:rsidR="00B12EAA" w:rsidRPr="00B12EAA">
        <w:rPr>
          <w:rStyle w:val="SubtleEmphasis"/>
          <w:i w:val="0"/>
          <w:iCs w:val="0"/>
        </w:rPr>
        <w:t>in the January 2022 SCoPEd Framework for accessibility</w:t>
      </w:r>
      <w:r w:rsidRPr="00043440">
        <w:rPr>
          <w:rStyle w:val="SubtleEmphasis"/>
          <w:i w:val="0"/>
          <w:iCs w:val="0"/>
        </w:rPr>
        <w:t>.</w:t>
      </w:r>
    </w:p>
    <w:p w14:paraId="1E1AFE97" w14:textId="23ECCA66" w:rsidR="00B54E95" w:rsidRPr="00043440" w:rsidRDefault="00B54E95" w:rsidP="00043440">
      <w:pPr>
        <w:rPr>
          <w:i/>
          <w:iCs/>
        </w:rPr>
      </w:pPr>
      <w:r w:rsidRPr="00043440">
        <w:rPr>
          <w:i/>
          <w:iCs/>
        </w:rPr>
        <w:br w:type="page"/>
      </w:r>
    </w:p>
    <w:p w14:paraId="4EC6B192" w14:textId="77777777" w:rsidR="003A39FF" w:rsidRDefault="003A39FF" w:rsidP="003A39FF">
      <w:pPr>
        <w:pStyle w:val="Heading4"/>
      </w:pPr>
      <w:r>
        <w:lastRenderedPageBreak/>
        <w:t>Intellectual property notice</w:t>
      </w:r>
    </w:p>
    <w:p w14:paraId="37970242" w14:textId="7D5FABC9" w:rsidR="003A39FF" w:rsidRDefault="003A39FF" w:rsidP="003A39FF">
      <w:r>
        <w:t>The SCoPEd framework has been developed using an evidence-based process. The contents remain the property of the Association of Christian Counsellors (ACC), the British Association for Counselling and Psychotherapy (BACP), the British Psychoanalytic Council (BPC), the Human Givens Institute (HGI), the National Counselling Society (NCS) and the United Kingdom Council for Psychotherapy (UKCP) as part of the SCoPEd collaboration. The intended use of the framework is to inform the development of course content, curricula, and practice standards, and therefore the contents of the SCoPEd framework may not be altered in any way.</w:t>
      </w:r>
      <w:r>
        <w:br/>
      </w:r>
    </w:p>
    <w:p w14:paraId="373E7E1C" w14:textId="77777777" w:rsidR="003A39FF" w:rsidRDefault="003A39FF" w:rsidP="003A39FF">
      <w:pPr>
        <w:pStyle w:val="Heading4"/>
      </w:pPr>
      <w:r>
        <w:t xml:space="preserve">Copyright notice </w:t>
      </w:r>
    </w:p>
    <w:p w14:paraId="26C7F9E0" w14:textId="7378D3BB" w:rsidR="0058055B" w:rsidRDefault="003A39FF" w:rsidP="003A39FF">
      <w:r>
        <w:t>These materials are subject to copyright of the Association of Christian Counsellors (ACC), the British Association for Counselling and Psychotherapy (BACP), the British Psychoanalytic Council (BPC), the Human Givens Institute (HGI), the National Counselling Society (NCS) and the United Kingdom Council for Psychotherapy (UKCP) as part of the SCoPEd collaboration © January 2022. All rights reserved.</w:t>
      </w:r>
    </w:p>
    <w:sectPr w:rsidR="0058055B" w:rsidSect="000B7D2B">
      <w:pgSz w:w="11900" w:h="16840"/>
      <w:pgMar w:top="1134" w:right="1134" w:bottom="1134" w:left="1134" w:header="567" w:footer="39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012E1" w14:textId="77777777" w:rsidR="00D84BE2" w:rsidRDefault="00D84BE2" w:rsidP="00BC1C93">
      <w:pPr>
        <w:spacing w:after="0" w:line="240" w:lineRule="auto"/>
      </w:pPr>
      <w:r>
        <w:separator/>
      </w:r>
    </w:p>
  </w:endnote>
  <w:endnote w:type="continuationSeparator" w:id="0">
    <w:p w14:paraId="2FF48F29" w14:textId="77777777" w:rsidR="00D84BE2" w:rsidRDefault="00D84BE2" w:rsidP="00BC1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77201056"/>
      <w:docPartObj>
        <w:docPartGallery w:val="Page Numbers (Bottom of Page)"/>
        <w:docPartUnique/>
      </w:docPartObj>
    </w:sdtPr>
    <w:sdtEndPr>
      <w:rPr>
        <w:rStyle w:val="PageNumber"/>
      </w:rPr>
    </w:sdtEndPr>
    <w:sdtContent>
      <w:p w14:paraId="7D574150" w14:textId="7C5A72E5" w:rsidR="00BC1C93" w:rsidRDefault="00BC1C93" w:rsidP="00B902B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07D680" w14:textId="77777777" w:rsidR="00BC1C93" w:rsidRDefault="00BC1C93" w:rsidP="00BC1C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97023694"/>
      <w:docPartObj>
        <w:docPartGallery w:val="Page Numbers (Bottom of Page)"/>
        <w:docPartUnique/>
      </w:docPartObj>
    </w:sdtPr>
    <w:sdtEndPr>
      <w:rPr>
        <w:rStyle w:val="PageNumber"/>
      </w:rPr>
    </w:sdtEndPr>
    <w:sdtContent>
      <w:p w14:paraId="1680C497" w14:textId="2539F503" w:rsidR="00BC1C93" w:rsidRDefault="00BC1C93" w:rsidP="00B902B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B59D18D" w14:textId="0CE00AF2" w:rsidR="00BC1C93" w:rsidRDefault="00BC1C93" w:rsidP="00D9479F">
    <w:pPr>
      <w:spacing w:after="0"/>
      <w:ind w:right="357"/>
    </w:pPr>
    <w:r w:rsidRPr="00BC1C93">
      <w:t xml:space="preserve">SCoPEd Methodology </w:t>
    </w:r>
    <w:r w:rsidR="00504BB2">
      <w:t>U</w:t>
    </w:r>
    <w:r w:rsidRPr="00BC1C93">
      <w:t>pdate: January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96C2E" w14:textId="03EAA032" w:rsidR="004517BF" w:rsidRDefault="004517BF" w:rsidP="00B902BF">
    <w:pPr>
      <w:pStyle w:val="Footer"/>
      <w:framePr w:wrap="none" w:vAnchor="text" w:hAnchor="margin" w:xAlign="right" w:y="1"/>
      <w:rPr>
        <w:rStyle w:val="PageNumber"/>
      </w:rPr>
    </w:pPr>
  </w:p>
  <w:p w14:paraId="4A69D9C4" w14:textId="1D15C6DF" w:rsidR="004517BF" w:rsidRDefault="005A1C59" w:rsidP="00504BB2">
    <w:pPr>
      <w:spacing w:after="0"/>
      <w:ind w:right="357"/>
    </w:pPr>
    <w:r>
      <w:rPr>
        <w:noProof/>
      </w:rPr>
      <w:drawing>
        <wp:anchor distT="0" distB="0" distL="114300" distR="114300" simplePos="0" relativeHeight="251658240" behindDoc="1" locked="0" layoutInCell="1" allowOverlap="1" wp14:anchorId="677B2104" wp14:editId="5DACA71D">
          <wp:simplePos x="0" y="0"/>
          <wp:positionH relativeFrom="column">
            <wp:posOffset>-711835</wp:posOffset>
          </wp:positionH>
          <wp:positionV relativeFrom="paragraph">
            <wp:posOffset>-2386566</wp:posOffset>
          </wp:positionV>
          <wp:extent cx="7559640" cy="2159897"/>
          <wp:effectExtent l="0" t="0" r="0" b="0"/>
          <wp:wrapNone/>
          <wp:docPr id="1" name="Picture 1" descr="Partner logos: Association of Christian Counsellors, British Association for Counselling and Psychotherapy, British Psychoanalytic Council, Human Givens Institute, The National Counselling Society and UK Council for Psychothera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rtner logos: Association of Christian Counsellors, British Association for Counselling and Psychotherapy, British Psychoanalytic Council, Human Givens Institute, The National Counselling Society and UK Council for Psychotherapy"/>
                  <pic:cNvPicPr/>
                </pic:nvPicPr>
                <pic:blipFill>
                  <a:blip r:embed="rId1">
                    <a:extLst>
                      <a:ext uri="{28A0092B-C50C-407E-A947-70E740481C1C}">
                        <a14:useLocalDpi xmlns:a14="http://schemas.microsoft.com/office/drawing/2010/main" val="0"/>
                      </a:ext>
                    </a:extLst>
                  </a:blip>
                  <a:stretch>
                    <a:fillRect/>
                  </a:stretch>
                </pic:blipFill>
                <pic:spPr>
                  <a:xfrm>
                    <a:off x="0" y="0"/>
                    <a:ext cx="7559640" cy="2159897"/>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01790378"/>
      <w:docPartObj>
        <w:docPartGallery w:val="Page Numbers (Bottom of Page)"/>
        <w:docPartUnique/>
      </w:docPartObj>
    </w:sdtPr>
    <w:sdtEndPr>
      <w:rPr>
        <w:rStyle w:val="PageNumber"/>
      </w:rPr>
    </w:sdtEndPr>
    <w:sdtContent>
      <w:p w14:paraId="4EF6684E" w14:textId="7F0CDD26" w:rsidR="00D8324E" w:rsidRDefault="00D8324E" w:rsidP="009F1D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sdtContent>
  </w:sdt>
  <w:p w14:paraId="1CC650FB" w14:textId="6B6B87F2" w:rsidR="00D8324E" w:rsidRDefault="00D8324E" w:rsidP="00D8324E">
    <w:pPr>
      <w:spacing w:after="0"/>
      <w:ind w:right="360"/>
    </w:pPr>
    <w:r w:rsidRPr="00BC1C93">
      <w:t xml:space="preserve">SCoPEd Methodology </w:t>
    </w:r>
    <w:r>
      <w:t>U</w:t>
    </w:r>
    <w:r w:rsidRPr="00BC1C93">
      <w:t>pdate: January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0B916" w14:textId="77777777" w:rsidR="00D84BE2" w:rsidRDefault="00D84BE2" w:rsidP="00BC1C93">
      <w:pPr>
        <w:spacing w:after="0" w:line="240" w:lineRule="auto"/>
      </w:pPr>
    </w:p>
  </w:footnote>
  <w:footnote w:type="continuationSeparator" w:id="0">
    <w:p w14:paraId="57F91B35" w14:textId="77777777" w:rsidR="00D84BE2" w:rsidRDefault="00D84BE2" w:rsidP="00BC1C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A48D1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70A3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FC95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764CD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3CAC5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8E15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62C1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4627F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D8FE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7457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4715A8"/>
    <w:multiLevelType w:val="multilevel"/>
    <w:tmpl w:val="FBCA2918"/>
    <w:lvl w:ilvl="0">
      <w:start w:val="1"/>
      <w:numFmt w:val="decimal"/>
      <w:lvlText w:val="%1"/>
      <w:lvlJc w:val="left"/>
      <w:pPr>
        <w:ind w:left="1020" w:hanging="1020"/>
      </w:pPr>
      <w:rPr>
        <w:rFonts w:hint="default"/>
      </w:rPr>
    </w:lvl>
    <w:lvl w:ilvl="1">
      <w:start w:val="1"/>
      <w:numFmt w:val="decimal"/>
      <w:lvlText w:val="%1.%2"/>
      <w:lvlJc w:val="left"/>
      <w:pPr>
        <w:ind w:left="1020" w:hanging="1020"/>
      </w:pPr>
      <w:rPr>
        <w:rFonts w:hint="default"/>
      </w:rPr>
    </w:lvl>
    <w:lvl w:ilvl="2">
      <w:start w:val="1"/>
      <w:numFmt w:val="lowerLetter"/>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11" w15:restartNumberingAfterBreak="0">
    <w:nsid w:val="272F6486"/>
    <w:multiLevelType w:val="hybridMultilevel"/>
    <w:tmpl w:val="65444E44"/>
    <w:lvl w:ilvl="0" w:tplc="E8C42820">
      <w:start w:val="2"/>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AF551F"/>
    <w:multiLevelType w:val="hybridMultilevel"/>
    <w:tmpl w:val="951E4834"/>
    <w:lvl w:ilvl="0" w:tplc="E8C42820">
      <w:start w:val="2"/>
      <w:numFmt w:val="bullet"/>
      <w:lvlText w:val="•"/>
      <w:lvlJc w:val="left"/>
      <w:pPr>
        <w:ind w:left="1500" w:hanging="360"/>
      </w:pPr>
      <w:rPr>
        <w:rFonts w:ascii="Verdana" w:eastAsiaTheme="minorHAnsi" w:hAnsi="Verdana"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0C01A7"/>
    <w:multiLevelType w:val="hybridMultilevel"/>
    <w:tmpl w:val="E020AE6A"/>
    <w:lvl w:ilvl="0" w:tplc="E8C42820">
      <w:start w:val="2"/>
      <w:numFmt w:val="bullet"/>
      <w:lvlText w:val="•"/>
      <w:lvlJc w:val="left"/>
      <w:pPr>
        <w:ind w:left="1500" w:hanging="360"/>
      </w:pPr>
      <w:rPr>
        <w:rFonts w:ascii="Verdana" w:eastAsiaTheme="minorHAnsi" w:hAnsi="Verdana" w:cstheme="minorBidi"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4" w15:restartNumberingAfterBreak="0">
    <w:nsid w:val="5AC2030A"/>
    <w:multiLevelType w:val="hybridMultilevel"/>
    <w:tmpl w:val="8756569C"/>
    <w:lvl w:ilvl="0" w:tplc="E8C42820">
      <w:start w:val="2"/>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465FCB"/>
    <w:multiLevelType w:val="hybridMultilevel"/>
    <w:tmpl w:val="90C0B576"/>
    <w:lvl w:ilvl="0" w:tplc="E8C42820">
      <w:start w:val="2"/>
      <w:numFmt w:val="bullet"/>
      <w:lvlText w:val="•"/>
      <w:lvlJc w:val="left"/>
      <w:pPr>
        <w:ind w:left="720" w:hanging="360"/>
      </w:pPr>
      <w:rPr>
        <w:rFonts w:ascii="Verdana" w:eastAsiaTheme="minorHAnsi" w:hAnsi="Verdana"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1B368B"/>
    <w:multiLevelType w:val="hybridMultilevel"/>
    <w:tmpl w:val="63F4E68E"/>
    <w:lvl w:ilvl="0" w:tplc="E8C42820">
      <w:start w:val="2"/>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F43E51"/>
    <w:multiLevelType w:val="hybridMultilevel"/>
    <w:tmpl w:val="EE4EB034"/>
    <w:lvl w:ilvl="0" w:tplc="E8C42820">
      <w:start w:val="2"/>
      <w:numFmt w:val="bullet"/>
      <w:lvlText w:val="•"/>
      <w:lvlJc w:val="left"/>
      <w:pPr>
        <w:ind w:left="1855" w:hanging="360"/>
      </w:pPr>
      <w:rPr>
        <w:rFonts w:ascii="Verdana" w:eastAsiaTheme="minorHAnsi" w:hAnsi="Verdana" w:cstheme="minorBidi" w:hint="default"/>
      </w:rPr>
    </w:lvl>
    <w:lvl w:ilvl="1" w:tplc="08090003" w:tentative="1">
      <w:start w:val="1"/>
      <w:numFmt w:val="bullet"/>
      <w:lvlText w:val="o"/>
      <w:lvlJc w:val="left"/>
      <w:pPr>
        <w:ind w:left="2575" w:hanging="360"/>
      </w:pPr>
      <w:rPr>
        <w:rFonts w:ascii="Courier New" w:hAnsi="Courier New" w:cs="Courier New" w:hint="default"/>
      </w:rPr>
    </w:lvl>
    <w:lvl w:ilvl="2" w:tplc="08090005" w:tentative="1">
      <w:start w:val="1"/>
      <w:numFmt w:val="bullet"/>
      <w:lvlText w:val=""/>
      <w:lvlJc w:val="left"/>
      <w:pPr>
        <w:ind w:left="3295" w:hanging="360"/>
      </w:pPr>
      <w:rPr>
        <w:rFonts w:ascii="Wingdings" w:hAnsi="Wingdings" w:hint="default"/>
      </w:rPr>
    </w:lvl>
    <w:lvl w:ilvl="3" w:tplc="08090001" w:tentative="1">
      <w:start w:val="1"/>
      <w:numFmt w:val="bullet"/>
      <w:lvlText w:val=""/>
      <w:lvlJc w:val="left"/>
      <w:pPr>
        <w:ind w:left="4015" w:hanging="360"/>
      </w:pPr>
      <w:rPr>
        <w:rFonts w:ascii="Symbol" w:hAnsi="Symbol" w:hint="default"/>
      </w:rPr>
    </w:lvl>
    <w:lvl w:ilvl="4" w:tplc="08090003" w:tentative="1">
      <w:start w:val="1"/>
      <w:numFmt w:val="bullet"/>
      <w:lvlText w:val="o"/>
      <w:lvlJc w:val="left"/>
      <w:pPr>
        <w:ind w:left="4735" w:hanging="360"/>
      </w:pPr>
      <w:rPr>
        <w:rFonts w:ascii="Courier New" w:hAnsi="Courier New" w:cs="Courier New" w:hint="default"/>
      </w:rPr>
    </w:lvl>
    <w:lvl w:ilvl="5" w:tplc="08090005" w:tentative="1">
      <w:start w:val="1"/>
      <w:numFmt w:val="bullet"/>
      <w:lvlText w:val=""/>
      <w:lvlJc w:val="left"/>
      <w:pPr>
        <w:ind w:left="5455" w:hanging="360"/>
      </w:pPr>
      <w:rPr>
        <w:rFonts w:ascii="Wingdings" w:hAnsi="Wingdings" w:hint="default"/>
      </w:rPr>
    </w:lvl>
    <w:lvl w:ilvl="6" w:tplc="08090001" w:tentative="1">
      <w:start w:val="1"/>
      <w:numFmt w:val="bullet"/>
      <w:lvlText w:val=""/>
      <w:lvlJc w:val="left"/>
      <w:pPr>
        <w:ind w:left="6175" w:hanging="360"/>
      </w:pPr>
      <w:rPr>
        <w:rFonts w:ascii="Symbol" w:hAnsi="Symbol" w:hint="default"/>
      </w:rPr>
    </w:lvl>
    <w:lvl w:ilvl="7" w:tplc="08090003" w:tentative="1">
      <w:start w:val="1"/>
      <w:numFmt w:val="bullet"/>
      <w:lvlText w:val="o"/>
      <w:lvlJc w:val="left"/>
      <w:pPr>
        <w:ind w:left="6895" w:hanging="360"/>
      </w:pPr>
      <w:rPr>
        <w:rFonts w:ascii="Courier New" w:hAnsi="Courier New" w:cs="Courier New" w:hint="default"/>
      </w:rPr>
    </w:lvl>
    <w:lvl w:ilvl="8" w:tplc="08090005" w:tentative="1">
      <w:start w:val="1"/>
      <w:numFmt w:val="bullet"/>
      <w:lvlText w:val=""/>
      <w:lvlJc w:val="left"/>
      <w:pPr>
        <w:ind w:left="7615" w:hanging="360"/>
      </w:pPr>
      <w:rPr>
        <w:rFonts w:ascii="Wingdings" w:hAnsi="Wingdings" w:hint="default"/>
      </w:rPr>
    </w:lvl>
  </w:abstractNum>
  <w:num w:numId="1">
    <w:abstractNumId w:val="10"/>
  </w:num>
  <w:num w:numId="2">
    <w:abstractNumId w:val="13"/>
  </w:num>
  <w:num w:numId="3">
    <w:abstractNumId w:val="12"/>
  </w:num>
  <w:num w:numId="4">
    <w:abstractNumId w:val="15"/>
  </w:num>
  <w:num w:numId="5">
    <w:abstractNumId w:val="17"/>
  </w:num>
  <w:num w:numId="6">
    <w:abstractNumId w:val="16"/>
  </w:num>
  <w:num w:numId="7">
    <w:abstractNumId w:val="11"/>
  </w:num>
  <w:num w:numId="8">
    <w:abstractNumId w:val="14"/>
  </w:num>
  <w:num w:numId="9">
    <w:abstractNumId w:val="0"/>
  </w:num>
  <w:num w:numId="10">
    <w:abstractNumId w:val="1"/>
  </w:num>
  <w:num w:numId="11">
    <w:abstractNumId w:val="2"/>
  </w:num>
  <w:num w:numId="12">
    <w:abstractNumId w:val="3"/>
  </w:num>
  <w:num w:numId="13">
    <w:abstractNumId w:val="8"/>
  </w:num>
  <w:num w:numId="14">
    <w:abstractNumId w:val="4"/>
  </w:num>
  <w:num w:numId="15">
    <w:abstractNumId w:val="5"/>
  </w:num>
  <w:num w:numId="16">
    <w:abstractNumId w:val="6"/>
  </w:num>
  <w:num w:numId="17">
    <w:abstractNumId w:val="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17B"/>
    <w:rsid w:val="0000089B"/>
    <w:rsid w:val="00000CBE"/>
    <w:rsid w:val="000046AD"/>
    <w:rsid w:val="0000588E"/>
    <w:rsid w:val="000120B6"/>
    <w:rsid w:val="000152C4"/>
    <w:rsid w:val="00024516"/>
    <w:rsid w:val="00026FD4"/>
    <w:rsid w:val="00034821"/>
    <w:rsid w:val="000420F9"/>
    <w:rsid w:val="00043440"/>
    <w:rsid w:val="00045122"/>
    <w:rsid w:val="0005391B"/>
    <w:rsid w:val="000553CE"/>
    <w:rsid w:val="000728C9"/>
    <w:rsid w:val="00080BFF"/>
    <w:rsid w:val="00092B6B"/>
    <w:rsid w:val="000A2DD0"/>
    <w:rsid w:val="000B0B33"/>
    <w:rsid w:val="000B7D2B"/>
    <w:rsid w:val="000C4BAF"/>
    <w:rsid w:val="000D1933"/>
    <w:rsid w:val="000D505A"/>
    <w:rsid w:val="000D5133"/>
    <w:rsid w:val="000D719F"/>
    <w:rsid w:val="000D757B"/>
    <w:rsid w:val="000F3C5E"/>
    <w:rsid w:val="0013350A"/>
    <w:rsid w:val="0014255C"/>
    <w:rsid w:val="0014337B"/>
    <w:rsid w:val="00153FE4"/>
    <w:rsid w:val="00154849"/>
    <w:rsid w:val="0016679F"/>
    <w:rsid w:val="0017141B"/>
    <w:rsid w:val="00180926"/>
    <w:rsid w:val="001875ED"/>
    <w:rsid w:val="001A3032"/>
    <w:rsid w:val="001A641C"/>
    <w:rsid w:val="001B4864"/>
    <w:rsid w:val="001C59F9"/>
    <w:rsid w:val="001C7CA5"/>
    <w:rsid w:val="001F0B0E"/>
    <w:rsid w:val="001F530B"/>
    <w:rsid w:val="002003F0"/>
    <w:rsid w:val="00200ECE"/>
    <w:rsid w:val="002043DB"/>
    <w:rsid w:val="00206857"/>
    <w:rsid w:val="00213723"/>
    <w:rsid w:val="00232716"/>
    <w:rsid w:val="002360CF"/>
    <w:rsid w:val="00247264"/>
    <w:rsid w:val="00260029"/>
    <w:rsid w:val="00267E63"/>
    <w:rsid w:val="002937F2"/>
    <w:rsid w:val="002A5DB3"/>
    <w:rsid w:val="002B34B9"/>
    <w:rsid w:val="002C4582"/>
    <w:rsid w:val="002D014F"/>
    <w:rsid w:val="002D3809"/>
    <w:rsid w:val="002F1E8E"/>
    <w:rsid w:val="002F5DF7"/>
    <w:rsid w:val="003017A2"/>
    <w:rsid w:val="003055C9"/>
    <w:rsid w:val="003203FC"/>
    <w:rsid w:val="0032104F"/>
    <w:rsid w:val="003315BC"/>
    <w:rsid w:val="00346049"/>
    <w:rsid w:val="00360C0C"/>
    <w:rsid w:val="00364FD2"/>
    <w:rsid w:val="003763AF"/>
    <w:rsid w:val="00377D74"/>
    <w:rsid w:val="003904BE"/>
    <w:rsid w:val="003A39FF"/>
    <w:rsid w:val="003B4042"/>
    <w:rsid w:val="003D2B8D"/>
    <w:rsid w:val="003F06C8"/>
    <w:rsid w:val="00401445"/>
    <w:rsid w:val="0040211A"/>
    <w:rsid w:val="00434E5C"/>
    <w:rsid w:val="00436A27"/>
    <w:rsid w:val="00437E15"/>
    <w:rsid w:val="004517BF"/>
    <w:rsid w:val="00455FDD"/>
    <w:rsid w:val="00467137"/>
    <w:rsid w:val="00470D45"/>
    <w:rsid w:val="00480B59"/>
    <w:rsid w:val="00493620"/>
    <w:rsid w:val="00494293"/>
    <w:rsid w:val="004A06A6"/>
    <w:rsid w:val="004A2762"/>
    <w:rsid w:val="004C2E16"/>
    <w:rsid w:val="004C4684"/>
    <w:rsid w:val="004D2EB3"/>
    <w:rsid w:val="004D7D7F"/>
    <w:rsid w:val="004E33E2"/>
    <w:rsid w:val="004F24F2"/>
    <w:rsid w:val="004F3B04"/>
    <w:rsid w:val="004F6A68"/>
    <w:rsid w:val="00504BB2"/>
    <w:rsid w:val="005073AC"/>
    <w:rsid w:val="005127F5"/>
    <w:rsid w:val="00514C5C"/>
    <w:rsid w:val="005218A2"/>
    <w:rsid w:val="00536262"/>
    <w:rsid w:val="00573988"/>
    <w:rsid w:val="0058055B"/>
    <w:rsid w:val="0058184D"/>
    <w:rsid w:val="005A1C59"/>
    <w:rsid w:val="005D3E1D"/>
    <w:rsid w:val="005F52FD"/>
    <w:rsid w:val="00602455"/>
    <w:rsid w:val="00602C40"/>
    <w:rsid w:val="006324BA"/>
    <w:rsid w:val="00650932"/>
    <w:rsid w:val="00654353"/>
    <w:rsid w:val="0066155A"/>
    <w:rsid w:val="00684F9F"/>
    <w:rsid w:val="006873DF"/>
    <w:rsid w:val="006A03E5"/>
    <w:rsid w:val="006A61CE"/>
    <w:rsid w:val="006B1951"/>
    <w:rsid w:val="006B27CB"/>
    <w:rsid w:val="006B5573"/>
    <w:rsid w:val="006C145A"/>
    <w:rsid w:val="006C3EE7"/>
    <w:rsid w:val="006D4FB0"/>
    <w:rsid w:val="006D6D98"/>
    <w:rsid w:val="006E2344"/>
    <w:rsid w:val="006E3C56"/>
    <w:rsid w:val="00703309"/>
    <w:rsid w:val="00720DB6"/>
    <w:rsid w:val="007272D9"/>
    <w:rsid w:val="007377C8"/>
    <w:rsid w:val="007470DD"/>
    <w:rsid w:val="00755866"/>
    <w:rsid w:val="00776122"/>
    <w:rsid w:val="0078574C"/>
    <w:rsid w:val="00785C0F"/>
    <w:rsid w:val="0079015E"/>
    <w:rsid w:val="007A088C"/>
    <w:rsid w:val="007A2583"/>
    <w:rsid w:val="007A4BFD"/>
    <w:rsid w:val="007C1AC2"/>
    <w:rsid w:val="007C2FEE"/>
    <w:rsid w:val="00800EEF"/>
    <w:rsid w:val="00801241"/>
    <w:rsid w:val="00803679"/>
    <w:rsid w:val="0080592A"/>
    <w:rsid w:val="00826C90"/>
    <w:rsid w:val="00831101"/>
    <w:rsid w:val="008379D0"/>
    <w:rsid w:val="00861EEB"/>
    <w:rsid w:val="008620DD"/>
    <w:rsid w:val="0088118F"/>
    <w:rsid w:val="0088348C"/>
    <w:rsid w:val="008974AE"/>
    <w:rsid w:val="008A6E44"/>
    <w:rsid w:val="008B0174"/>
    <w:rsid w:val="008C1EB8"/>
    <w:rsid w:val="008D0ABF"/>
    <w:rsid w:val="008D4BAB"/>
    <w:rsid w:val="008D5992"/>
    <w:rsid w:val="008F53F7"/>
    <w:rsid w:val="00904C0A"/>
    <w:rsid w:val="00905A07"/>
    <w:rsid w:val="00906C15"/>
    <w:rsid w:val="009164E8"/>
    <w:rsid w:val="00916579"/>
    <w:rsid w:val="009224D1"/>
    <w:rsid w:val="00924115"/>
    <w:rsid w:val="00926EF4"/>
    <w:rsid w:val="00940428"/>
    <w:rsid w:val="0094063D"/>
    <w:rsid w:val="00954F5C"/>
    <w:rsid w:val="00960AD5"/>
    <w:rsid w:val="009631A5"/>
    <w:rsid w:val="0097400F"/>
    <w:rsid w:val="00975D2B"/>
    <w:rsid w:val="00980332"/>
    <w:rsid w:val="00980727"/>
    <w:rsid w:val="009936E0"/>
    <w:rsid w:val="009A715A"/>
    <w:rsid w:val="009C2C39"/>
    <w:rsid w:val="009E0159"/>
    <w:rsid w:val="009E077D"/>
    <w:rsid w:val="00A02A3F"/>
    <w:rsid w:val="00A05345"/>
    <w:rsid w:val="00A10348"/>
    <w:rsid w:val="00A342FC"/>
    <w:rsid w:val="00A34463"/>
    <w:rsid w:val="00A40A4A"/>
    <w:rsid w:val="00A678E5"/>
    <w:rsid w:val="00A732E4"/>
    <w:rsid w:val="00A77E5E"/>
    <w:rsid w:val="00A86CB5"/>
    <w:rsid w:val="00A929E0"/>
    <w:rsid w:val="00A95B08"/>
    <w:rsid w:val="00A96801"/>
    <w:rsid w:val="00AA5045"/>
    <w:rsid w:val="00AB1B5F"/>
    <w:rsid w:val="00AB20AE"/>
    <w:rsid w:val="00AB3174"/>
    <w:rsid w:val="00AC5A5B"/>
    <w:rsid w:val="00AD1B26"/>
    <w:rsid w:val="00AD207D"/>
    <w:rsid w:val="00AD5569"/>
    <w:rsid w:val="00AF2B46"/>
    <w:rsid w:val="00AF4452"/>
    <w:rsid w:val="00AF6693"/>
    <w:rsid w:val="00B00E5D"/>
    <w:rsid w:val="00B107D2"/>
    <w:rsid w:val="00B12733"/>
    <w:rsid w:val="00B12EAA"/>
    <w:rsid w:val="00B245B0"/>
    <w:rsid w:val="00B32AD4"/>
    <w:rsid w:val="00B5139F"/>
    <w:rsid w:val="00B54E95"/>
    <w:rsid w:val="00B616A3"/>
    <w:rsid w:val="00B62652"/>
    <w:rsid w:val="00B635C0"/>
    <w:rsid w:val="00B92D6C"/>
    <w:rsid w:val="00B93162"/>
    <w:rsid w:val="00BA78D3"/>
    <w:rsid w:val="00BB099F"/>
    <w:rsid w:val="00BB7E18"/>
    <w:rsid w:val="00BC1C93"/>
    <w:rsid w:val="00BD3BE8"/>
    <w:rsid w:val="00BE0186"/>
    <w:rsid w:val="00BE26CE"/>
    <w:rsid w:val="00BE5231"/>
    <w:rsid w:val="00BE6859"/>
    <w:rsid w:val="00BF0A0D"/>
    <w:rsid w:val="00BF34A2"/>
    <w:rsid w:val="00C06746"/>
    <w:rsid w:val="00C11834"/>
    <w:rsid w:val="00C20280"/>
    <w:rsid w:val="00C2317B"/>
    <w:rsid w:val="00C27BB4"/>
    <w:rsid w:val="00C3790B"/>
    <w:rsid w:val="00C41A74"/>
    <w:rsid w:val="00C4441A"/>
    <w:rsid w:val="00C5233F"/>
    <w:rsid w:val="00C52532"/>
    <w:rsid w:val="00C625CE"/>
    <w:rsid w:val="00C64E2D"/>
    <w:rsid w:val="00C77163"/>
    <w:rsid w:val="00C870A4"/>
    <w:rsid w:val="00C912A8"/>
    <w:rsid w:val="00CA05B7"/>
    <w:rsid w:val="00CA0E4B"/>
    <w:rsid w:val="00CA2A0C"/>
    <w:rsid w:val="00CA5F47"/>
    <w:rsid w:val="00CB0B94"/>
    <w:rsid w:val="00CB6F42"/>
    <w:rsid w:val="00CC10E7"/>
    <w:rsid w:val="00CC1C1C"/>
    <w:rsid w:val="00CC3F10"/>
    <w:rsid w:val="00CD7760"/>
    <w:rsid w:val="00CE1342"/>
    <w:rsid w:val="00CF016C"/>
    <w:rsid w:val="00CF0775"/>
    <w:rsid w:val="00CF76A4"/>
    <w:rsid w:val="00D01B6F"/>
    <w:rsid w:val="00D05017"/>
    <w:rsid w:val="00D07474"/>
    <w:rsid w:val="00D15315"/>
    <w:rsid w:val="00D2216A"/>
    <w:rsid w:val="00D25C0B"/>
    <w:rsid w:val="00D312BB"/>
    <w:rsid w:val="00D43682"/>
    <w:rsid w:val="00D459E2"/>
    <w:rsid w:val="00D46918"/>
    <w:rsid w:val="00D530DC"/>
    <w:rsid w:val="00D609EB"/>
    <w:rsid w:val="00D8324E"/>
    <w:rsid w:val="00D84BE2"/>
    <w:rsid w:val="00D8610F"/>
    <w:rsid w:val="00D93ABB"/>
    <w:rsid w:val="00D94522"/>
    <w:rsid w:val="00D9479F"/>
    <w:rsid w:val="00DA5D05"/>
    <w:rsid w:val="00DB49BE"/>
    <w:rsid w:val="00DB558D"/>
    <w:rsid w:val="00DE5789"/>
    <w:rsid w:val="00DE62E8"/>
    <w:rsid w:val="00DF6CD6"/>
    <w:rsid w:val="00E0157C"/>
    <w:rsid w:val="00E0387E"/>
    <w:rsid w:val="00E03BB8"/>
    <w:rsid w:val="00E05EB9"/>
    <w:rsid w:val="00E12E39"/>
    <w:rsid w:val="00E261C2"/>
    <w:rsid w:val="00E26277"/>
    <w:rsid w:val="00E378E6"/>
    <w:rsid w:val="00E42332"/>
    <w:rsid w:val="00EB2A36"/>
    <w:rsid w:val="00EC416A"/>
    <w:rsid w:val="00EC5E6C"/>
    <w:rsid w:val="00EC684E"/>
    <w:rsid w:val="00EC6B24"/>
    <w:rsid w:val="00ED1A0F"/>
    <w:rsid w:val="00ED3F0B"/>
    <w:rsid w:val="00EF23B2"/>
    <w:rsid w:val="00EF34EA"/>
    <w:rsid w:val="00EF58F4"/>
    <w:rsid w:val="00F14548"/>
    <w:rsid w:val="00F14F93"/>
    <w:rsid w:val="00F15818"/>
    <w:rsid w:val="00F43FDC"/>
    <w:rsid w:val="00F44CC9"/>
    <w:rsid w:val="00F66200"/>
    <w:rsid w:val="00F71583"/>
    <w:rsid w:val="00F7544F"/>
    <w:rsid w:val="00F76026"/>
    <w:rsid w:val="00F76995"/>
    <w:rsid w:val="00F807F7"/>
    <w:rsid w:val="00F81D09"/>
    <w:rsid w:val="00F844B5"/>
    <w:rsid w:val="00F97205"/>
    <w:rsid w:val="00FB09AB"/>
    <w:rsid w:val="00FB13B0"/>
    <w:rsid w:val="00FB650F"/>
    <w:rsid w:val="00FB6AF3"/>
    <w:rsid w:val="00FC3374"/>
    <w:rsid w:val="00FD4ACE"/>
    <w:rsid w:val="00FE3B06"/>
    <w:rsid w:val="00FE4055"/>
    <w:rsid w:val="00FE48E2"/>
    <w:rsid w:val="00FE7731"/>
    <w:rsid w:val="00FF29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40F2D"/>
  <w15:chartTrackingRefBased/>
  <w15:docId w15:val="{34E96C40-12CA-204F-941E-76A39427D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04F"/>
    <w:pPr>
      <w:tabs>
        <w:tab w:val="left" w:pos="567"/>
        <w:tab w:val="left" w:pos="851"/>
        <w:tab w:val="left" w:pos="1418"/>
      </w:tabs>
      <w:spacing w:after="360" w:line="360" w:lineRule="auto"/>
    </w:pPr>
    <w:rPr>
      <w:rFonts w:ascii="Verdana" w:hAnsi="Verdana"/>
      <w:sz w:val="28"/>
    </w:rPr>
  </w:style>
  <w:style w:type="paragraph" w:styleId="Heading1">
    <w:name w:val="heading 1"/>
    <w:basedOn w:val="Normal"/>
    <w:next w:val="Normal"/>
    <w:link w:val="Heading1Char"/>
    <w:uiPriority w:val="9"/>
    <w:qFormat/>
    <w:rsid w:val="00DB49BE"/>
    <w:pPr>
      <w:keepNext/>
      <w:keepLines/>
      <w:tabs>
        <w:tab w:val="clear" w:pos="851"/>
      </w:tabs>
      <w:spacing w:line="760" w:lineRule="exact"/>
      <w:outlineLvl w:val="0"/>
    </w:pPr>
    <w:rPr>
      <w:rFonts w:eastAsiaTheme="majorEastAsia" w:cstheme="majorBidi"/>
      <w:b/>
      <w:color w:val="000000" w:themeColor="text1"/>
      <w:sz w:val="56"/>
      <w:szCs w:val="32"/>
    </w:rPr>
  </w:style>
  <w:style w:type="paragraph" w:styleId="Heading2">
    <w:name w:val="heading 2"/>
    <w:basedOn w:val="Normal"/>
    <w:next w:val="Normal"/>
    <w:link w:val="Heading2Char"/>
    <w:uiPriority w:val="9"/>
    <w:unhideWhenUsed/>
    <w:qFormat/>
    <w:rsid w:val="00CF016C"/>
    <w:pPr>
      <w:keepNext/>
      <w:keepLines/>
      <w:tabs>
        <w:tab w:val="clear" w:pos="851"/>
      </w:tabs>
      <w:spacing w:line="640" w:lineRule="exact"/>
      <w:ind w:left="1418" w:hanging="1418"/>
      <w:outlineLvl w:val="1"/>
    </w:pPr>
    <w:rPr>
      <w:rFonts w:eastAsiaTheme="majorEastAsia" w:cstheme="majorBidi"/>
      <w:color w:val="000000" w:themeColor="text1"/>
      <w:sz w:val="44"/>
      <w:szCs w:val="26"/>
    </w:rPr>
  </w:style>
  <w:style w:type="paragraph" w:styleId="Heading3">
    <w:name w:val="heading 3"/>
    <w:basedOn w:val="Normal"/>
    <w:next w:val="Normal"/>
    <w:link w:val="Heading3Char"/>
    <w:uiPriority w:val="9"/>
    <w:unhideWhenUsed/>
    <w:qFormat/>
    <w:rsid w:val="000D5133"/>
    <w:pPr>
      <w:keepNext/>
      <w:keepLines/>
      <w:spacing w:line="560" w:lineRule="exact"/>
      <w:outlineLvl w:val="2"/>
    </w:pPr>
    <w:rPr>
      <w:rFonts w:eastAsiaTheme="majorEastAsia" w:cstheme="majorBidi"/>
      <w:b/>
      <w:color w:val="000000" w:themeColor="text1"/>
      <w:sz w:val="44"/>
    </w:rPr>
  </w:style>
  <w:style w:type="paragraph" w:styleId="Heading4">
    <w:name w:val="heading 4"/>
    <w:basedOn w:val="Normal"/>
    <w:next w:val="Normal"/>
    <w:link w:val="Heading4Char"/>
    <w:uiPriority w:val="9"/>
    <w:unhideWhenUsed/>
    <w:qFormat/>
    <w:rsid w:val="00CE1342"/>
    <w:pPr>
      <w:keepNext/>
      <w:keepLines/>
      <w:outlineLvl w:val="3"/>
    </w:pPr>
    <w:rPr>
      <w:rFonts w:eastAsiaTheme="majorEastAsia" w:cstheme="majorBidi"/>
      <w:b/>
      <w:iCs/>
      <w:color w:val="000000" w:themeColor="text1"/>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F016C"/>
    <w:pPr>
      <w:spacing w:after="0" w:line="1700" w:lineRule="exact"/>
      <w:contextualSpacing/>
    </w:pPr>
    <w:rPr>
      <w:rFonts w:eastAsiaTheme="majorEastAsia" w:cstheme="majorBidi"/>
      <w:b/>
      <w:spacing w:val="-10"/>
      <w:kern w:val="28"/>
      <w:sz w:val="120"/>
      <w:szCs w:val="56"/>
    </w:rPr>
  </w:style>
  <w:style w:type="character" w:customStyle="1" w:styleId="TitleChar">
    <w:name w:val="Title Char"/>
    <w:basedOn w:val="DefaultParagraphFont"/>
    <w:link w:val="Title"/>
    <w:uiPriority w:val="10"/>
    <w:rsid w:val="00CF016C"/>
    <w:rPr>
      <w:rFonts w:ascii="Verdana" w:eastAsiaTheme="majorEastAsia" w:hAnsi="Verdana" w:cstheme="majorBidi"/>
      <w:b/>
      <w:spacing w:val="-10"/>
      <w:kern w:val="28"/>
      <w:sz w:val="120"/>
      <w:szCs w:val="56"/>
    </w:rPr>
  </w:style>
  <w:style w:type="character" w:customStyle="1" w:styleId="Heading1Char">
    <w:name w:val="Heading 1 Char"/>
    <w:basedOn w:val="DefaultParagraphFont"/>
    <w:link w:val="Heading1"/>
    <w:uiPriority w:val="9"/>
    <w:rsid w:val="00DB49BE"/>
    <w:rPr>
      <w:rFonts w:ascii="Verdana" w:eastAsiaTheme="majorEastAsia" w:hAnsi="Verdana" w:cstheme="majorBidi"/>
      <w:b/>
      <w:color w:val="000000" w:themeColor="text1"/>
      <w:sz w:val="56"/>
      <w:szCs w:val="32"/>
    </w:rPr>
  </w:style>
  <w:style w:type="paragraph" w:styleId="Header">
    <w:name w:val="header"/>
    <w:basedOn w:val="Normal"/>
    <w:link w:val="HeaderChar"/>
    <w:uiPriority w:val="99"/>
    <w:unhideWhenUsed/>
    <w:rsid w:val="00BC1C93"/>
    <w:pPr>
      <w:tabs>
        <w:tab w:val="center" w:pos="4680"/>
        <w:tab w:val="right" w:pos="9360"/>
      </w:tabs>
      <w:spacing w:after="0"/>
    </w:pPr>
  </w:style>
  <w:style w:type="character" w:customStyle="1" w:styleId="HeaderChar">
    <w:name w:val="Header Char"/>
    <w:basedOn w:val="DefaultParagraphFont"/>
    <w:link w:val="Header"/>
    <w:uiPriority w:val="99"/>
    <w:rsid w:val="00BC1C93"/>
    <w:rPr>
      <w:rFonts w:ascii="Verdana" w:hAnsi="Verdana"/>
      <w:sz w:val="28"/>
    </w:rPr>
  </w:style>
  <w:style w:type="paragraph" w:styleId="Footer">
    <w:name w:val="footer"/>
    <w:basedOn w:val="Normal"/>
    <w:link w:val="FooterChar"/>
    <w:uiPriority w:val="99"/>
    <w:unhideWhenUsed/>
    <w:rsid w:val="00BC1C93"/>
    <w:pPr>
      <w:tabs>
        <w:tab w:val="center" w:pos="4680"/>
        <w:tab w:val="right" w:pos="9360"/>
      </w:tabs>
      <w:spacing w:after="0"/>
    </w:pPr>
  </w:style>
  <w:style w:type="character" w:customStyle="1" w:styleId="FooterChar">
    <w:name w:val="Footer Char"/>
    <w:basedOn w:val="DefaultParagraphFont"/>
    <w:link w:val="Footer"/>
    <w:uiPriority w:val="99"/>
    <w:rsid w:val="00BC1C93"/>
    <w:rPr>
      <w:rFonts w:ascii="Verdana" w:hAnsi="Verdana"/>
      <w:sz w:val="28"/>
    </w:rPr>
  </w:style>
  <w:style w:type="character" w:styleId="PageNumber">
    <w:name w:val="page number"/>
    <w:basedOn w:val="DefaultParagraphFont"/>
    <w:uiPriority w:val="99"/>
    <w:semiHidden/>
    <w:unhideWhenUsed/>
    <w:rsid w:val="00BC1C93"/>
  </w:style>
  <w:style w:type="character" w:customStyle="1" w:styleId="Heading2Char">
    <w:name w:val="Heading 2 Char"/>
    <w:basedOn w:val="DefaultParagraphFont"/>
    <w:link w:val="Heading2"/>
    <w:uiPriority w:val="9"/>
    <w:rsid w:val="00CF016C"/>
    <w:rPr>
      <w:rFonts w:ascii="Verdana" w:eastAsiaTheme="majorEastAsia" w:hAnsi="Verdana" w:cstheme="majorBidi"/>
      <w:color w:val="000000" w:themeColor="text1"/>
      <w:sz w:val="44"/>
      <w:szCs w:val="26"/>
    </w:rPr>
  </w:style>
  <w:style w:type="paragraph" w:customStyle="1" w:styleId="NormalTab">
    <w:name w:val="Normal_Tab"/>
    <w:basedOn w:val="Normal"/>
    <w:qFormat/>
    <w:rsid w:val="008F53F7"/>
    <w:pPr>
      <w:ind w:left="567" w:hanging="567"/>
    </w:pPr>
  </w:style>
  <w:style w:type="character" w:styleId="Strong">
    <w:name w:val="Strong"/>
    <w:basedOn w:val="DefaultParagraphFont"/>
    <w:uiPriority w:val="22"/>
    <w:qFormat/>
    <w:rsid w:val="00CF016C"/>
    <w:rPr>
      <w:b/>
      <w:bCs/>
    </w:rPr>
  </w:style>
  <w:style w:type="character" w:customStyle="1" w:styleId="Heading3Char">
    <w:name w:val="Heading 3 Char"/>
    <w:basedOn w:val="DefaultParagraphFont"/>
    <w:link w:val="Heading3"/>
    <w:uiPriority w:val="9"/>
    <w:rsid w:val="000D5133"/>
    <w:rPr>
      <w:rFonts w:ascii="Verdana" w:eastAsiaTheme="majorEastAsia" w:hAnsi="Verdana" w:cstheme="majorBidi"/>
      <w:b/>
      <w:color w:val="000000" w:themeColor="text1"/>
      <w:sz w:val="44"/>
    </w:rPr>
  </w:style>
  <w:style w:type="table" w:styleId="TableGrid">
    <w:name w:val="Table Grid"/>
    <w:basedOn w:val="TableNormal"/>
    <w:uiPriority w:val="39"/>
    <w:rsid w:val="00A95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ab">
    <w:name w:val="Table_Tab"/>
    <w:basedOn w:val="NormalTab"/>
    <w:qFormat/>
    <w:rsid w:val="00BA78D3"/>
    <w:pPr>
      <w:tabs>
        <w:tab w:val="clear" w:pos="567"/>
        <w:tab w:val="clear" w:pos="851"/>
        <w:tab w:val="clear" w:pos="1418"/>
        <w:tab w:val="left" w:pos="1134"/>
        <w:tab w:val="left" w:pos="1701"/>
        <w:tab w:val="left" w:pos="2155"/>
        <w:tab w:val="left" w:pos="2268"/>
      </w:tabs>
      <w:ind w:left="1134" w:hanging="1134"/>
    </w:pPr>
  </w:style>
  <w:style w:type="paragraph" w:customStyle="1" w:styleId="TableHeader">
    <w:name w:val="Table_Header"/>
    <w:basedOn w:val="Normal"/>
    <w:qFormat/>
    <w:rsid w:val="00CD7760"/>
    <w:pPr>
      <w:spacing w:after="0" w:line="240" w:lineRule="auto"/>
    </w:pPr>
    <w:rPr>
      <w:b/>
      <w:color w:val="FFFFFF" w:themeColor="background1"/>
      <w:sz w:val="32"/>
      <w:szCs w:val="32"/>
    </w:rPr>
  </w:style>
  <w:style w:type="paragraph" w:customStyle="1" w:styleId="TableBold">
    <w:name w:val="Table_Bold"/>
    <w:basedOn w:val="TableTab"/>
    <w:qFormat/>
    <w:rsid w:val="004F3B04"/>
    <w:pPr>
      <w:spacing w:after="0"/>
    </w:pPr>
    <w:rPr>
      <w:b/>
    </w:rPr>
  </w:style>
  <w:style w:type="table" w:styleId="GridTable1Light">
    <w:name w:val="Grid Table 1 Light"/>
    <w:basedOn w:val="TableNormal"/>
    <w:uiPriority w:val="46"/>
    <w:rsid w:val="0058055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ubtleEmphasis">
    <w:name w:val="Subtle Emphasis"/>
    <w:basedOn w:val="DefaultParagraphFont"/>
    <w:uiPriority w:val="19"/>
    <w:qFormat/>
    <w:rsid w:val="00470D45"/>
    <w:rPr>
      <w:i/>
      <w:iCs/>
      <w:color w:val="000000" w:themeColor="text1"/>
    </w:rPr>
  </w:style>
  <w:style w:type="character" w:customStyle="1" w:styleId="Heading4Char">
    <w:name w:val="Heading 4 Char"/>
    <w:basedOn w:val="DefaultParagraphFont"/>
    <w:link w:val="Heading4"/>
    <w:uiPriority w:val="9"/>
    <w:rsid w:val="00CE1342"/>
    <w:rPr>
      <w:rFonts w:ascii="Verdana" w:eastAsiaTheme="majorEastAsia" w:hAnsi="Verdana" w:cstheme="majorBidi"/>
      <w:b/>
      <w:iCs/>
      <w:color w:val="000000" w:themeColor="text1"/>
      <w:sz w:val="32"/>
    </w:rPr>
  </w:style>
  <w:style w:type="paragraph" w:styleId="FootnoteText">
    <w:name w:val="footnote text"/>
    <w:basedOn w:val="Normal"/>
    <w:link w:val="FootnoteTextChar"/>
    <w:uiPriority w:val="99"/>
    <w:unhideWhenUsed/>
    <w:rsid w:val="00000CBE"/>
    <w:pPr>
      <w:spacing w:before="120" w:after="0"/>
      <w:ind w:left="567" w:hanging="567"/>
    </w:pPr>
    <w:rPr>
      <w:sz w:val="24"/>
      <w:szCs w:val="20"/>
    </w:rPr>
  </w:style>
  <w:style w:type="character" w:customStyle="1" w:styleId="FootnoteTextChar">
    <w:name w:val="Footnote Text Char"/>
    <w:basedOn w:val="DefaultParagraphFont"/>
    <w:link w:val="FootnoteText"/>
    <w:uiPriority w:val="99"/>
    <w:rsid w:val="00000CBE"/>
    <w:rPr>
      <w:rFonts w:ascii="Verdana" w:hAnsi="Verdana"/>
      <w:szCs w:val="20"/>
    </w:rPr>
  </w:style>
  <w:style w:type="character" w:styleId="FootnoteReference">
    <w:name w:val="footnote reference"/>
    <w:basedOn w:val="DefaultParagraphFont"/>
    <w:uiPriority w:val="99"/>
    <w:semiHidden/>
    <w:unhideWhenUsed/>
    <w:rsid w:val="00DB49BE"/>
    <w:rPr>
      <w:vertAlign w:val="superscript"/>
    </w:rPr>
  </w:style>
  <w:style w:type="character" w:styleId="Hyperlink">
    <w:name w:val="Hyperlink"/>
    <w:basedOn w:val="DefaultParagraphFont"/>
    <w:uiPriority w:val="99"/>
    <w:unhideWhenUsed/>
    <w:rsid w:val="000553CE"/>
    <w:rPr>
      <w:rFonts w:ascii="Verdana" w:hAnsi="Verdana"/>
      <w:b/>
      <w:color w:val="196BAC"/>
      <w:sz w:val="28"/>
      <w:u w:val="single"/>
    </w:rPr>
  </w:style>
  <w:style w:type="character" w:styleId="UnresolvedMention">
    <w:name w:val="Unresolved Mention"/>
    <w:basedOn w:val="DefaultParagraphFont"/>
    <w:uiPriority w:val="99"/>
    <w:semiHidden/>
    <w:unhideWhenUsed/>
    <w:rsid w:val="000553CE"/>
    <w:rPr>
      <w:color w:val="605E5C"/>
      <w:shd w:val="clear" w:color="auto" w:fill="E1DFDD"/>
    </w:rPr>
  </w:style>
  <w:style w:type="character" w:styleId="FollowedHyperlink">
    <w:name w:val="FollowedHyperlink"/>
    <w:basedOn w:val="DefaultParagraphFont"/>
    <w:uiPriority w:val="99"/>
    <w:semiHidden/>
    <w:unhideWhenUsed/>
    <w:rsid w:val="000553CE"/>
    <w:rPr>
      <w:rFonts w:ascii="Verdana" w:hAnsi="Verdana"/>
      <w:b/>
      <w:color w:val="196BAC"/>
      <w:sz w:val="28"/>
      <w:u w:val="single"/>
    </w:rPr>
  </w:style>
  <w:style w:type="paragraph" w:styleId="TOCHeading">
    <w:name w:val="TOC Heading"/>
    <w:basedOn w:val="Heading1"/>
    <w:next w:val="Normal"/>
    <w:uiPriority w:val="39"/>
    <w:unhideWhenUsed/>
    <w:qFormat/>
    <w:rsid w:val="00B5139F"/>
    <w:pPr>
      <w:tabs>
        <w:tab w:val="clear" w:pos="567"/>
        <w:tab w:val="clear" w:pos="1418"/>
      </w:tabs>
      <w:spacing w:before="480" w:after="0" w:line="276" w:lineRule="auto"/>
      <w:outlineLvl w:val="9"/>
    </w:pPr>
    <w:rPr>
      <w:bCs/>
      <w:szCs w:val="28"/>
      <w:lang w:val="en-US"/>
    </w:rPr>
  </w:style>
  <w:style w:type="paragraph" w:styleId="TOC1">
    <w:name w:val="toc 1"/>
    <w:basedOn w:val="Normal"/>
    <w:next w:val="Normal"/>
    <w:autoRedefine/>
    <w:uiPriority w:val="39"/>
    <w:unhideWhenUsed/>
    <w:rsid w:val="00A10348"/>
    <w:pPr>
      <w:tabs>
        <w:tab w:val="clear" w:pos="567"/>
        <w:tab w:val="clear" w:pos="1418"/>
        <w:tab w:val="right" w:pos="9639"/>
      </w:tabs>
      <w:spacing w:before="240" w:after="120"/>
    </w:pPr>
    <w:rPr>
      <w:rFonts w:cstheme="minorHAnsi"/>
      <w:b/>
      <w:bCs/>
      <w:szCs w:val="20"/>
    </w:rPr>
  </w:style>
  <w:style w:type="paragraph" w:styleId="TOC2">
    <w:name w:val="toc 2"/>
    <w:basedOn w:val="Normal"/>
    <w:next w:val="Normal"/>
    <w:autoRedefine/>
    <w:uiPriority w:val="39"/>
    <w:unhideWhenUsed/>
    <w:rsid w:val="00A10348"/>
    <w:pPr>
      <w:tabs>
        <w:tab w:val="clear" w:pos="567"/>
        <w:tab w:val="clear" w:pos="1418"/>
        <w:tab w:val="right" w:pos="9639"/>
      </w:tabs>
      <w:spacing w:before="120" w:after="0"/>
      <w:ind w:left="851" w:hanging="851"/>
    </w:pPr>
    <w:rPr>
      <w:rFonts w:cstheme="minorHAnsi"/>
      <w:iCs/>
      <w:szCs w:val="20"/>
    </w:rPr>
  </w:style>
  <w:style w:type="paragraph" w:styleId="TOC3">
    <w:name w:val="toc 3"/>
    <w:basedOn w:val="Normal"/>
    <w:next w:val="Normal"/>
    <w:autoRedefine/>
    <w:uiPriority w:val="39"/>
    <w:unhideWhenUsed/>
    <w:rsid w:val="002F1E8E"/>
    <w:pPr>
      <w:tabs>
        <w:tab w:val="clear" w:pos="567"/>
        <w:tab w:val="clear" w:pos="851"/>
        <w:tab w:val="clear" w:pos="1418"/>
      </w:tabs>
      <w:spacing w:after="0"/>
      <w:ind w:left="560"/>
    </w:pPr>
    <w:rPr>
      <w:rFonts w:asciiTheme="minorHAnsi" w:hAnsiTheme="minorHAnsi" w:cstheme="minorHAnsi"/>
      <w:sz w:val="20"/>
      <w:szCs w:val="20"/>
    </w:rPr>
  </w:style>
  <w:style w:type="paragraph" w:styleId="TOC4">
    <w:name w:val="toc 4"/>
    <w:basedOn w:val="Normal"/>
    <w:next w:val="Normal"/>
    <w:autoRedefine/>
    <w:uiPriority w:val="39"/>
    <w:unhideWhenUsed/>
    <w:rsid w:val="002F1E8E"/>
    <w:pPr>
      <w:tabs>
        <w:tab w:val="clear" w:pos="567"/>
        <w:tab w:val="clear" w:pos="851"/>
        <w:tab w:val="clear" w:pos="1418"/>
      </w:tabs>
      <w:spacing w:after="0"/>
      <w:ind w:left="840"/>
    </w:pPr>
    <w:rPr>
      <w:rFonts w:asciiTheme="minorHAnsi" w:hAnsiTheme="minorHAnsi" w:cstheme="minorHAnsi"/>
      <w:sz w:val="20"/>
      <w:szCs w:val="20"/>
    </w:rPr>
  </w:style>
  <w:style w:type="paragraph" w:styleId="TOC5">
    <w:name w:val="toc 5"/>
    <w:basedOn w:val="Normal"/>
    <w:next w:val="Normal"/>
    <w:autoRedefine/>
    <w:uiPriority w:val="39"/>
    <w:unhideWhenUsed/>
    <w:rsid w:val="002F1E8E"/>
    <w:pPr>
      <w:tabs>
        <w:tab w:val="clear" w:pos="567"/>
        <w:tab w:val="clear" w:pos="851"/>
        <w:tab w:val="clear" w:pos="1418"/>
      </w:tabs>
      <w:spacing w:after="0"/>
      <w:ind w:left="1120"/>
    </w:pPr>
    <w:rPr>
      <w:rFonts w:asciiTheme="minorHAnsi" w:hAnsiTheme="minorHAnsi" w:cstheme="minorHAnsi"/>
      <w:sz w:val="20"/>
      <w:szCs w:val="20"/>
    </w:rPr>
  </w:style>
  <w:style w:type="paragraph" w:styleId="TOC6">
    <w:name w:val="toc 6"/>
    <w:basedOn w:val="Normal"/>
    <w:next w:val="Normal"/>
    <w:autoRedefine/>
    <w:uiPriority w:val="39"/>
    <w:unhideWhenUsed/>
    <w:rsid w:val="002F1E8E"/>
    <w:pPr>
      <w:tabs>
        <w:tab w:val="clear" w:pos="567"/>
        <w:tab w:val="clear" w:pos="851"/>
        <w:tab w:val="clear" w:pos="1418"/>
      </w:tabs>
      <w:spacing w:after="0"/>
      <w:ind w:left="1400"/>
    </w:pPr>
    <w:rPr>
      <w:rFonts w:asciiTheme="minorHAnsi" w:hAnsiTheme="minorHAnsi" w:cstheme="minorHAnsi"/>
      <w:sz w:val="20"/>
      <w:szCs w:val="20"/>
    </w:rPr>
  </w:style>
  <w:style w:type="paragraph" w:styleId="TOC7">
    <w:name w:val="toc 7"/>
    <w:basedOn w:val="Normal"/>
    <w:next w:val="Normal"/>
    <w:autoRedefine/>
    <w:uiPriority w:val="39"/>
    <w:unhideWhenUsed/>
    <w:rsid w:val="002F1E8E"/>
    <w:pPr>
      <w:tabs>
        <w:tab w:val="clear" w:pos="567"/>
        <w:tab w:val="clear" w:pos="851"/>
        <w:tab w:val="clear" w:pos="1418"/>
      </w:tabs>
      <w:spacing w:after="0"/>
      <w:ind w:left="1680"/>
    </w:pPr>
    <w:rPr>
      <w:rFonts w:asciiTheme="minorHAnsi" w:hAnsiTheme="minorHAnsi" w:cstheme="minorHAnsi"/>
      <w:sz w:val="20"/>
      <w:szCs w:val="20"/>
    </w:rPr>
  </w:style>
  <w:style w:type="paragraph" w:styleId="TOC8">
    <w:name w:val="toc 8"/>
    <w:basedOn w:val="Normal"/>
    <w:next w:val="Normal"/>
    <w:autoRedefine/>
    <w:uiPriority w:val="39"/>
    <w:unhideWhenUsed/>
    <w:rsid w:val="002F1E8E"/>
    <w:pPr>
      <w:tabs>
        <w:tab w:val="clear" w:pos="567"/>
        <w:tab w:val="clear" w:pos="851"/>
        <w:tab w:val="clear" w:pos="1418"/>
      </w:tabs>
      <w:spacing w:after="0"/>
      <w:ind w:left="1960"/>
    </w:pPr>
    <w:rPr>
      <w:rFonts w:asciiTheme="minorHAnsi" w:hAnsiTheme="minorHAnsi" w:cstheme="minorHAnsi"/>
      <w:sz w:val="20"/>
      <w:szCs w:val="20"/>
    </w:rPr>
  </w:style>
  <w:style w:type="paragraph" w:styleId="TOC9">
    <w:name w:val="toc 9"/>
    <w:basedOn w:val="Normal"/>
    <w:next w:val="Normal"/>
    <w:autoRedefine/>
    <w:uiPriority w:val="39"/>
    <w:unhideWhenUsed/>
    <w:rsid w:val="002F1E8E"/>
    <w:pPr>
      <w:tabs>
        <w:tab w:val="clear" w:pos="567"/>
        <w:tab w:val="clear" w:pos="851"/>
        <w:tab w:val="clear" w:pos="1418"/>
      </w:tabs>
      <w:spacing w:after="0"/>
      <w:ind w:left="2240"/>
    </w:pPr>
    <w:rPr>
      <w:rFonts w:asciiTheme="minorHAnsi" w:hAnsiTheme="minorHAnsi" w:cstheme="minorHAnsi"/>
      <w:sz w:val="20"/>
      <w:szCs w:val="20"/>
    </w:rPr>
  </w:style>
  <w:style w:type="paragraph" w:customStyle="1" w:styleId="TableSpacer">
    <w:name w:val="Table_Spacer"/>
    <w:basedOn w:val="Normal"/>
    <w:qFormat/>
    <w:rsid w:val="00F807F7"/>
    <w:pPr>
      <w:spacing w:after="0" w:line="240" w:lineRule="auto"/>
    </w:pPr>
    <w:rPr>
      <w:sz w:val="24"/>
      <w:szCs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psychotherapytraining.co/training/psychoanalytic-psychotherapy-train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bi.nlm.nih.gov/books/NBK207194/box/part2_ch2.box7/?report=objectonl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transformingpsychologicaltrauma.scot/media/cuzhis0v/nesd1334-national-trauma-training-programme-online-resources_0908.pdf" TargetMode="Externa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bacp.co.uk/about-therapy/trauma-and-ptsd"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SCoPEd_partners">
      <a:dk1>
        <a:srgbClr val="000000"/>
      </a:dk1>
      <a:lt1>
        <a:srgbClr val="FFFFFF"/>
      </a:lt1>
      <a:dk2>
        <a:srgbClr val="44546A"/>
      </a:dk2>
      <a:lt2>
        <a:srgbClr val="E7E6E6"/>
      </a:lt2>
      <a:accent1>
        <a:srgbClr val="196BAC"/>
      </a:accent1>
      <a:accent2>
        <a:srgbClr val="30006F"/>
      </a:accent2>
      <a:accent3>
        <a:srgbClr val="ED5E4F"/>
      </a:accent3>
      <a:accent4>
        <a:srgbClr val="982A71"/>
      </a:accent4>
      <a:accent5>
        <a:srgbClr val="D60554"/>
      </a:accent5>
      <a:accent6>
        <a:srgbClr val="288747"/>
      </a:accent6>
      <a:hlink>
        <a:srgbClr val="196BAC"/>
      </a:hlink>
      <a:folHlink>
        <a:srgbClr val="196BA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DBBE5-859B-4640-AA73-70D46C3F1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192</Pages>
  <Words>19506</Words>
  <Characters>111188</Characters>
  <Application>Microsoft Office Word</Application>
  <DocSecurity>4</DocSecurity>
  <Lines>926</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Dickinson</dc:creator>
  <cp:keywords/>
  <dc:description/>
  <cp:lastModifiedBy>Debbie Delves</cp:lastModifiedBy>
  <cp:revision>2</cp:revision>
  <dcterms:created xsi:type="dcterms:W3CDTF">2022-01-26T17:16:00Z</dcterms:created>
  <dcterms:modified xsi:type="dcterms:W3CDTF">2022-01-26T17:16:00Z</dcterms:modified>
</cp:coreProperties>
</file>